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a16="http://schemas.microsoft.com/office/drawing/2014/main" xmlns:c="http://schemas.openxmlformats.org/drawingml/2006/chart" mc:Ignorable="w14 w15 w16se w16cid w16 w16cex w16sdtdh w16sdtfl w16du wp14">
  <w:body>
    <w:p w:rsidRPr="00DC21E1" w:rsidR="004D1020" w:rsidRDefault="00DF6EB6" w14:paraId="1C3493EB" w14:textId="4E9EC60C">
      <w:pPr>
        <w:pStyle w:val="tekija"/>
        <w:rPr>
          <w:b w:val="0"/>
        </w:rPr>
      </w:pPr>
      <w:r w:rsidRPr="00DC21E1">
        <w:t xml:space="preserve"> </w:t>
      </w:r>
    </w:p>
    <w:p w:rsidRPr="00DC21E1" w:rsidR="00DF6EB6" w:rsidP="0032675D" w:rsidRDefault="00DF6EB6" w14:paraId="385C1C85" w14:textId="72065B9A">
      <w:pPr>
        <w:pStyle w:val="tutkielma"/>
        <w:spacing w:after="3520"/>
      </w:pPr>
      <w:r w:rsidRPr="00DC21E1">
        <w:t>PartioMood-projek</w:t>
      </w:r>
      <w:r w:rsidRPr="00DC21E1" w:rsidR="000A4296">
        <w:t>t</w:t>
      </w:r>
      <w:r w:rsidRPr="00DC21E1" w:rsidR="0032675D">
        <w:t>i</w:t>
      </w:r>
      <w:r w:rsidRPr="00DC21E1">
        <w:t>raportti</w:t>
      </w:r>
    </w:p>
    <w:p w:rsidRPr="00DC21E1" w:rsidR="004D1020" w:rsidRDefault="00333ECB" w14:paraId="3BC67C01" w14:textId="39DDD669">
      <w:pPr>
        <w:pStyle w:val="etusivuntiedot"/>
      </w:pPr>
      <w:r w:rsidRPr="00DC21E1">
        <w:t>Koulutusteknologian</w:t>
      </w:r>
      <w:r w:rsidRPr="00DC21E1" w:rsidR="004D1020">
        <w:t xml:space="preserve"> </w:t>
      </w:r>
      <w:r w:rsidRPr="00DC21E1" w:rsidR="005B75A1">
        <w:t>projekti</w:t>
      </w:r>
    </w:p>
    <w:p w:rsidRPr="00DC21E1" w:rsidR="004D1020" w:rsidRDefault="0049308C" w14:paraId="489002E9" w14:textId="1615D595">
      <w:pPr>
        <w:pStyle w:val="etusivuntiedot"/>
      </w:pPr>
      <w:r w:rsidRPr="00DC21E1">
        <w:fldChar w:fldCharType="begin"/>
      </w:r>
      <w:r w:rsidRPr="00DC21E1" w:rsidR="00E11C2F">
        <w:instrText xml:space="preserve"> TIME \@ "d. MMMM'ta 'yyyy" </w:instrText>
      </w:r>
      <w:r w:rsidRPr="00DC21E1">
        <w:fldChar w:fldCharType="separate"/>
      </w:r>
      <w:r w:rsidR="00856F53">
        <w:rPr>
          <w:noProof/>
        </w:rPr>
        <w:t>23. toukokuuta 2025</w:t>
      </w:r>
      <w:r w:rsidRPr="00DC21E1">
        <w:fldChar w:fldCharType="end"/>
      </w:r>
    </w:p>
    <w:p w:rsidRPr="00DC21E1" w:rsidR="004D1020" w:rsidRDefault="004D1020" w14:paraId="57CC8899" w14:textId="77777777"/>
    <w:p w:rsidRPr="00DC21E1" w:rsidR="004D1020" w:rsidRDefault="004D1020" w14:paraId="5CA13B42" w14:textId="77777777">
      <w:pPr>
        <w:rPr>
          <w:b/>
        </w:rPr>
        <w:sectPr w:rsidRPr="00DC21E1" w:rsidR="004D1020">
          <w:headerReference w:type="default" r:id="rId11"/>
          <w:footerReference w:type="even" r:id="rId12"/>
          <w:footerReference w:type="default" r:id="rId13"/>
          <w:headerReference w:type="first" r:id="rId14"/>
          <w:footerReference w:type="first" r:id="rId15"/>
          <w:pgSz w:w="11906" w:h="16838" w:orient="portrait" w:code="9"/>
          <w:pgMar w:top="1985" w:right="1134" w:bottom="1985" w:left="1985" w:header="708" w:footer="708" w:gutter="0"/>
          <w:cols w:space="708"/>
          <w:titlePg/>
        </w:sectPr>
      </w:pPr>
    </w:p>
    <w:p w:rsidRPr="00DC21E1" w:rsidR="004D1020" w:rsidRDefault="004D1020" w14:paraId="306B3F79" w14:textId="0D470A9D">
      <w:r w:rsidRPr="00DC21E1">
        <w:rPr>
          <w:rStyle w:val="tiivistelmnotsikot"/>
        </w:rPr>
        <w:t>Tekijä</w:t>
      </w:r>
      <w:r w:rsidRPr="00DC21E1" w:rsidR="00AD6A04">
        <w:rPr>
          <w:rStyle w:val="tiivistelmnotsikot"/>
        </w:rPr>
        <w:t>t</w:t>
      </w:r>
      <w:r w:rsidRPr="00DC21E1">
        <w:rPr>
          <w:rStyle w:val="tiivistelmnotsikot"/>
          <w:b w:val="0"/>
        </w:rPr>
        <w:t>:</w:t>
      </w:r>
      <w:r w:rsidRPr="00DC21E1">
        <w:rPr>
          <w:b/>
        </w:rPr>
        <w:t xml:space="preserve"> </w:t>
      </w:r>
      <w:r w:rsidRPr="00DC21E1" w:rsidR="00AD6A04">
        <w:rPr>
          <w:bCs/>
        </w:rPr>
        <w:t>Petteri Kuisma, Elli-Noora Lassy, Johanna Mähönen ja Lassi Ronkainen</w:t>
      </w:r>
    </w:p>
    <w:p w:rsidRPr="00DC21E1" w:rsidR="00E11C2F" w:rsidRDefault="00E11C2F" w14:paraId="417D08BF" w14:textId="5CB7C298">
      <w:r w:rsidRPr="00DC21E1">
        <w:rPr>
          <w:rStyle w:val="tiivistelmnotsikot"/>
        </w:rPr>
        <w:t>Ohjaaja:</w:t>
      </w:r>
      <w:r w:rsidRPr="00DC21E1">
        <w:t xml:space="preserve"> </w:t>
      </w:r>
      <w:r w:rsidRPr="00DC21E1" w:rsidR="00AD6A04">
        <w:t>Antti Ekonoja</w:t>
      </w:r>
    </w:p>
    <w:p w:rsidRPr="00DC21E1" w:rsidR="004D1020" w:rsidRDefault="004D1020" w14:paraId="74C5662B" w14:textId="4C7FEAAA">
      <w:r w:rsidRPr="00DC21E1">
        <w:rPr>
          <w:rStyle w:val="tiivistelmnotsikot"/>
        </w:rPr>
        <w:t>Työn nimi:</w:t>
      </w:r>
      <w:r w:rsidRPr="00DC21E1">
        <w:t xml:space="preserve"> </w:t>
      </w:r>
      <w:r w:rsidRPr="00DC21E1" w:rsidR="00AD6A04">
        <w:t>PartioMood - loppuraportti</w:t>
      </w:r>
    </w:p>
    <w:p w:rsidRPr="00DC21E1" w:rsidR="009B2ECB" w:rsidP="000A4296" w:rsidRDefault="004D1020" w14:paraId="794913EE" w14:textId="71BC8391">
      <w:r w:rsidRPr="00DC21E1">
        <w:rPr>
          <w:rStyle w:val="tiivistelmnotsikot"/>
        </w:rPr>
        <w:t>Työ:</w:t>
      </w:r>
      <w:r w:rsidRPr="00DC21E1">
        <w:t xml:space="preserve"> </w:t>
      </w:r>
      <w:r w:rsidR="00C31004">
        <w:t>Projektin</w:t>
      </w:r>
      <w:r w:rsidRPr="00DC21E1" w:rsidR="00AD6A04">
        <w:t xml:space="preserve"> loppuraportti</w:t>
      </w:r>
      <w:r w:rsidRPr="00DC21E1">
        <w:br w:type="page"/>
      </w:r>
    </w:p>
    <w:p w:rsidRPr="00DC21E1" w:rsidR="004D1020" w:rsidRDefault="00DF6EB6" w14:paraId="038E96B0" w14:textId="4A2786BD">
      <w:pPr>
        <w:rPr>
          <w:rStyle w:val="Emphasis"/>
          <w:b/>
          <w:bCs/>
          <w:i w:val="0"/>
          <w:iCs w:val="0"/>
        </w:rPr>
      </w:pPr>
      <w:r w:rsidRPr="00DC21E1">
        <w:rPr>
          <w:rStyle w:val="Emphasis"/>
          <w:b/>
          <w:bCs/>
          <w:i w:val="0"/>
          <w:iCs w:val="0"/>
        </w:rPr>
        <w:t>Versionhistoria:</w:t>
      </w:r>
    </w:p>
    <w:tbl>
      <w:tblPr>
        <w:tblStyle w:val="TableGrid"/>
        <w:tblW w:w="0" w:type="auto"/>
        <w:tblLook w:val="04A0" w:firstRow="1" w:lastRow="0" w:firstColumn="1" w:lastColumn="0" w:noHBand="0" w:noVBand="1"/>
      </w:tblPr>
      <w:tblGrid>
        <w:gridCol w:w="2188"/>
        <w:gridCol w:w="2202"/>
        <w:gridCol w:w="2196"/>
        <w:gridCol w:w="2191"/>
      </w:tblGrid>
      <w:tr w:rsidRPr="00DC21E1" w:rsidR="00DF6EB6" w:rsidTr="19773E14" w14:paraId="4310E320" w14:textId="77777777">
        <w:tc>
          <w:tcPr>
            <w:tcW w:w="2188" w:type="dxa"/>
            <w:tcMar/>
          </w:tcPr>
          <w:p w:rsidRPr="00DC21E1" w:rsidR="00DF6EB6" w:rsidRDefault="00DF6EB6" w14:paraId="69739030" w14:textId="64283B50">
            <w:pPr>
              <w:rPr>
                <w:rStyle w:val="Emphasis"/>
                <w:b/>
                <w:bCs/>
                <w:i w:val="0"/>
                <w:iCs w:val="0"/>
              </w:rPr>
            </w:pPr>
            <w:r w:rsidRPr="00DC21E1">
              <w:rPr>
                <w:rStyle w:val="Emphasis"/>
                <w:b/>
                <w:bCs/>
                <w:i w:val="0"/>
                <w:iCs w:val="0"/>
              </w:rPr>
              <w:t>Versio</w:t>
            </w:r>
          </w:p>
        </w:tc>
        <w:tc>
          <w:tcPr>
            <w:tcW w:w="2202" w:type="dxa"/>
            <w:tcMar/>
          </w:tcPr>
          <w:p w:rsidRPr="00DC21E1" w:rsidR="00DF6EB6" w:rsidRDefault="00DF6EB6" w14:paraId="116F7B6D" w14:textId="2E79F699">
            <w:pPr>
              <w:rPr>
                <w:rStyle w:val="Emphasis"/>
                <w:b/>
                <w:bCs/>
                <w:i w:val="0"/>
                <w:iCs w:val="0"/>
              </w:rPr>
            </w:pPr>
            <w:r w:rsidRPr="00DC21E1">
              <w:rPr>
                <w:rStyle w:val="Emphasis"/>
                <w:b/>
                <w:bCs/>
                <w:i w:val="0"/>
                <w:iCs w:val="0"/>
              </w:rPr>
              <w:t>Päivämäärä</w:t>
            </w:r>
          </w:p>
        </w:tc>
        <w:tc>
          <w:tcPr>
            <w:tcW w:w="2196" w:type="dxa"/>
            <w:tcMar/>
          </w:tcPr>
          <w:p w:rsidRPr="00DC21E1" w:rsidR="00DF6EB6" w:rsidRDefault="00DF6EB6" w14:paraId="7CDEACFB" w14:textId="7D90B409">
            <w:pPr>
              <w:rPr>
                <w:rStyle w:val="Emphasis"/>
                <w:b/>
                <w:bCs/>
                <w:i w:val="0"/>
                <w:iCs w:val="0"/>
              </w:rPr>
            </w:pPr>
            <w:r w:rsidRPr="00DC21E1">
              <w:rPr>
                <w:rStyle w:val="Emphasis"/>
                <w:b/>
                <w:bCs/>
                <w:i w:val="0"/>
                <w:iCs w:val="0"/>
              </w:rPr>
              <w:t xml:space="preserve">Tekijä </w:t>
            </w:r>
          </w:p>
        </w:tc>
        <w:tc>
          <w:tcPr>
            <w:tcW w:w="2191" w:type="dxa"/>
            <w:tcMar/>
          </w:tcPr>
          <w:p w:rsidRPr="00DC21E1" w:rsidR="00DF6EB6" w:rsidRDefault="00DF6EB6" w14:paraId="059F15B8" w14:textId="2B79C19A">
            <w:pPr>
              <w:rPr>
                <w:rStyle w:val="Emphasis"/>
                <w:b/>
                <w:bCs/>
                <w:i w:val="0"/>
                <w:iCs w:val="0"/>
              </w:rPr>
            </w:pPr>
            <w:r w:rsidRPr="00DC21E1">
              <w:rPr>
                <w:rStyle w:val="Emphasis"/>
                <w:b/>
                <w:bCs/>
                <w:i w:val="0"/>
                <w:iCs w:val="0"/>
              </w:rPr>
              <w:t>Muutokset</w:t>
            </w:r>
          </w:p>
        </w:tc>
      </w:tr>
      <w:tr w:rsidRPr="00DC21E1" w:rsidR="00DF6EB6" w:rsidTr="19773E14" w14:paraId="01861B0E" w14:textId="77777777">
        <w:tc>
          <w:tcPr>
            <w:tcW w:w="2188" w:type="dxa"/>
            <w:tcMar/>
          </w:tcPr>
          <w:p w:rsidRPr="00DC21E1" w:rsidR="00DF6EB6" w:rsidRDefault="00DF70D8" w14:paraId="79E60DB3" w14:textId="4D1156DA">
            <w:pPr>
              <w:rPr>
                <w:rStyle w:val="Emphasis"/>
                <w:i w:val="0"/>
                <w:iCs w:val="0"/>
              </w:rPr>
            </w:pPr>
            <w:r w:rsidRPr="00DC21E1">
              <w:rPr>
                <w:rStyle w:val="Emphasis"/>
                <w:i w:val="0"/>
                <w:iCs w:val="0"/>
              </w:rPr>
              <w:t>0.1</w:t>
            </w:r>
          </w:p>
        </w:tc>
        <w:tc>
          <w:tcPr>
            <w:tcW w:w="2202" w:type="dxa"/>
            <w:tcMar/>
          </w:tcPr>
          <w:p w:rsidRPr="00DC21E1" w:rsidR="00DF6EB6" w:rsidRDefault="00523F69" w14:paraId="09A88C62" w14:textId="3F8D3418">
            <w:pPr>
              <w:rPr>
                <w:rStyle w:val="Emphasis"/>
                <w:i w:val="0"/>
                <w:iCs w:val="0"/>
              </w:rPr>
            </w:pPr>
            <w:r>
              <w:rPr>
                <w:rStyle w:val="Emphasis"/>
                <w:i w:val="0"/>
                <w:iCs w:val="0"/>
              </w:rPr>
              <w:t>12.5.2025</w:t>
            </w:r>
          </w:p>
        </w:tc>
        <w:tc>
          <w:tcPr>
            <w:tcW w:w="2196" w:type="dxa"/>
            <w:tcMar/>
          </w:tcPr>
          <w:p w:rsidRPr="00DC21E1" w:rsidR="00DF6EB6" w:rsidRDefault="00523F69" w14:paraId="221E44ED" w14:textId="67EAD601">
            <w:pPr>
              <w:rPr>
                <w:rStyle w:val="Emphasis"/>
                <w:i w:val="0"/>
                <w:iCs w:val="0"/>
              </w:rPr>
            </w:pPr>
            <w:r>
              <w:rPr>
                <w:rStyle w:val="Emphasis"/>
                <w:i w:val="0"/>
                <w:iCs w:val="0"/>
              </w:rPr>
              <w:t>Elli-Noora Lassy, Johanna Mähönen, Petteri Kuisma ja Lassi Ronkainen</w:t>
            </w:r>
          </w:p>
        </w:tc>
        <w:tc>
          <w:tcPr>
            <w:tcW w:w="2191" w:type="dxa"/>
            <w:tcMar/>
          </w:tcPr>
          <w:p w:rsidRPr="00DC21E1" w:rsidR="00DF6EB6" w:rsidRDefault="00DF70D8" w14:paraId="7E46E9D9" w14:textId="717475C9">
            <w:pPr>
              <w:rPr>
                <w:rStyle w:val="Emphasis"/>
                <w:i w:val="0"/>
                <w:iCs w:val="0"/>
              </w:rPr>
            </w:pPr>
            <w:r w:rsidRPr="00DC21E1">
              <w:rPr>
                <w:rStyle w:val="Emphasis"/>
                <w:i w:val="0"/>
                <w:iCs w:val="0"/>
              </w:rPr>
              <w:t>Ensimmäinen versio</w:t>
            </w:r>
          </w:p>
        </w:tc>
      </w:tr>
      <w:tr w:rsidRPr="00DC21E1" w:rsidR="00DF6EB6" w:rsidTr="19773E14" w14:paraId="3E86DB71" w14:textId="77777777">
        <w:tc>
          <w:tcPr>
            <w:tcW w:w="2188" w:type="dxa"/>
            <w:tcMar/>
          </w:tcPr>
          <w:p w:rsidRPr="00DC21E1" w:rsidR="00DF6EB6" w:rsidRDefault="00821067" w14:paraId="10C886E2" w14:textId="16104A76">
            <w:pPr>
              <w:rPr>
                <w:rStyle w:val="Emphasis"/>
                <w:i w:val="0"/>
                <w:iCs w:val="0"/>
              </w:rPr>
            </w:pPr>
            <w:r>
              <w:rPr>
                <w:rStyle w:val="Emphasis"/>
                <w:i w:val="0"/>
                <w:iCs w:val="0"/>
              </w:rPr>
              <w:t>0</w:t>
            </w:r>
            <w:r>
              <w:rPr>
                <w:rStyle w:val="Emphasis"/>
              </w:rPr>
              <w:t>.</w:t>
            </w:r>
            <w:r>
              <w:rPr>
                <w:rStyle w:val="Emphasis"/>
                <w:i w:val="0"/>
                <w:iCs w:val="0"/>
              </w:rPr>
              <w:t>2</w:t>
            </w:r>
          </w:p>
        </w:tc>
        <w:tc>
          <w:tcPr>
            <w:tcW w:w="2202" w:type="dxa"/>
            <w:tcMar/>
          </w:tcPr>
          <w:p w:rsidRPr="00DC21E1" w:rsidR="00DF6EB6" w:rsidRDefault="00821067" w14:paraId="77EB58AD" w14:textId="0C0A65E5">
            <w:pPr>
              <w:rPr>
                <w:rStyle w:val="Emphasis"/>
                <w:i w:val="0"/>
                <w:iCs w:val="0"/>
              </w:rPr>
            </w:pPr>
            <w:r>
              <w:rPr>
                <w:rStyle w:val="Emphasis"/>
                <w:i w:val="0"/>
                <w:iCs w:val="0"/>
              </w:rPr>
              <w:t>19.5.2025</w:t>
            </w:r>
          </w:p>
        </w:tc>
        <w:tc>
          <w:tcPr>
            <w:tcW w:w="2196" w:type="dxa"/>
            <w:tcMar/>
          </w:tcPr>
          <w:p w:rsidRPr="00DC21E1" w:rsidR="00DF6EB6" w:rsidRDefault="00821067" w14:paraId="1AB5E29E" w14:textId="129587A1">
            <w:pPr>
              <w:rPr>
                <w:rStyle w:val="Emphasis"/>
                <w:i w:val="0"/>
                <w:iCs w:val="0"/>
              </w:rPr>
            </w:pPr>
            <w:r>
              <w:rPr>
                <w:rStyle w:val="Emphasis"/>
                <w:i w:val="0"/>
                <w:iCs w:val="0"/>
              </w:rPr>
              <w:t>Elli-Noora Lassy, Johanna Mähönen, Petteri Kuisma ja Lassi Ronkainen</w:t>
            </w:r>
          </w:p>
        </w:tc>
        <w:tc>
          <w:tcPr>
            <w:tcW w:w="2191" w:type="dxa"/>
            <w:tcMar/>
          </w:tcPr>
          <w:p w:rsidRPr="00DC21E1" w:rsidR="00DF6EB6" w:rsidRDefault="00821067" w14:paraId="4EC389B6" w14:textId="761FEDB1">
            <w:pPr>
              <w:rPr>
                <w:rStyle w:val="Emphasis"/>
                <w:i w:val="0"/>
                <w:iCs w:val="0"/>
              </w:rPr>
            </w:pPr>
            <w:r>
              <w:rPr>
                <w:rStyle w:val="Emphasis"/>
                <w:i w:val="0"/>
                <w:iCs w:val="0"/>
              </w:rPr>
              <w:t>Toinen versio</w:t>
            </w:r>
            <w:r w:rsidR="00D45546">
              <w:rPr>
                <w:rStyle w:val="Emphasis"/>
                <w:i w:val="0"/>
                <w:iCs w:val="0"/>
              </w:rPr>
              <w:t xml:space="preserve"> hyväksyttäväksi kokoukseen</w:t>
            </w:r>
          </w:p>
        </w:tc>
      </w:tr>
      <w:tr w:rsidRPr="00DC21E1" w:rsidR="00DF6EB6" w:rsidTr="19773E14" w14:paraId="392F8693" w14:textId="77777777">
        <w:tc>
          <w:tcPr>
            <w:tcW w:w="2188" w:type="dxa"/>
            <w:tcMar/>
          </w:tcPr>
          <w:p w:rsidRPr="00DC21E1" w:rsidR="00DF6EB6" w:rsidRDefault="00726F45" w14:paraId="569D4D19" w14:textId="2479E780">
            <w:pPr>
              <w:rPr>
                <w:rStyle w:val="Emphasis"/>
                <w:i w:val="0"/>
                <w:iCs w:val="0"/>
              </w:rPr>
            </w:pPr>
            <w:r w:rsidRPr="00726F45">
              <w:rPr>
                <w:rStyle w:val="Emphasis"/>
                <w:i w:val="0"/>
                <w:iCs w:val="0"/>
              </w:rPr>
              <w:t>0.3</w:t>
            </w:r>
          </w:p>
        </w:tc>
        <w:tc>
          <w:tcPr>
            <w:tcW w:w="2202" w:type="dxa"/>
            <w:tcMar/>
          </w:tcPr>
          <w:p w:rsidRPr="00DC21E1" w:rsidR="00DF6EB6" w:rsidRDefault="00726F45" w14:paraId="6BA3AA1F" w14:textId="3DBAAEF7">
            <w:pPr>
              <w:rPr>
                <w:rStyle w:val="Emphasis"/>
                <w:i w:val="0"/>
                <w:iCs w:val="0"/>
              </w:rPr>
            </w:pPr>
            <w:r>
              <w:rPr>
                <w:rStyle w:val="Emphasis"/>
                <w:i w:val="0"/>
                <w:iCs w:val="0"/>
              </w:rPr>
              <w:t>22.5.2025</w:t>
            </w:r>
          </w:p>
        </w:tc>
        <w:tc>
          <w:tcPr>
            <w:tcW w:w="2196" w:type="dxa"/>
            <w:tcMar/>
          </w:tcPr>
          <w:p w:rsidRPr="00DC21E1" w:rsidR="00DF6EB6" w:rsidRDefault="00726F45" w14:paraId="00C252A3" w14:textId="6E7D1470">
            <w:pPr>
              <w:rPr>
                <w:rStyle w:val="Emphasis"/>
                <w:i w:val="0"/>
                <w:iCs w:val="0"/>
              </w:rPr>
            </w:pPr>
            <w:r>
              <w:rPr>
                <w:rStyle w:val="Emphasis"/>
                <w:i w:val="0"/>
                <w:iCs w:val="0"/>
              </w:rPr>
              <w:t>Elli-Noora Lassy, Johanna Mähönen, Petteri Kuisma ja Lassi Ronkainen</w:t>
            </w:r>
          </w:p>
        </w:tc>
        <w:tc>
          <w:tcPr>
            <w:tcW w:w="2191" w:type="dxa"/>
            <w:tcMar/>
          </w:tcPr>
          <w:p w:rsidRPr="00DC21E1" w:rsidR="00DF6EB6" w:rsidRDefault="00BA003D" w14:paraId="39E8F5EE" w14:textId="2D7B0F7C">
            <w:pPr>
              <w:rPr>
                <w:rStyle w:val="Emphasis"/>
                <w:i w:val="0"/>
                <w:iCs w:val="0"/>
              </w:rPr>
            </w:pPr>
            <w:r>
              <w:rPr>
                <w:rStyle w:val="Emphasis"/>
                <w:i w:val="0"/>
                <w:iCs w:val="0"/>
              </w:rPr>
              <w:t>Kolma</w:t>
            </w:r>
            <w:r w:rsidR="007D1FB3">
              <w:rPr>
                <w:rStyle w:val="Emphasis"/>
                <w:i w:val="0"/>
                <w:iCs w:val="0"/>
              </w:rPr>
              <w:t>s</w:t>
            </w:r>
            <w:r>
              <w:rPr>
                <w:rStyle w:val="Emphasis"/>
                <w:i w:val="0"/>
                <w:iCs w:val="0"/>
              </w:rPr>
              <w:t xml:space="preserve"> versio</w:t>
            </w:r>
            <w:r w:rsidR="009E1CEF">
              <w:rPr>
                <w:rStyle w:val="Emphasis"/>
                <w:i w:val="0"/>
                <w:iCs w:val="0"/>
              </w:rPr>
              <w:t xml:space="preserve"> päivitetyt</w:t>
            </w:r>
            <w:r w:rsidR="007D1FB3">
              <w:rPr>
                <w:rStyle w:val="Emphasis"/>
                <w:i w:val="0"/>
                <w:iCs w:val="0"/>
              </w:rPr>
              <w:t xml:space="preserve"> </w:t>
            </w:r>
            <w:r w:rsidR="009E1CEF">
              <w:rPr>
                <w:rStyle w:val="Emphasis"/>
                <w:i w:val="0"/>
                <w:iCs w:val="0"/>
              </w:rPr>
              <w:t>lopulliset</w:t>
            </w:r>
            <w:r w:rsidR="003E12F3">
              <w:rPr>
                <w:rStyle w:val="Emphasis"/>
                <w:i w:val="0"/>
                <w:iCs w:val="0"/>
              </w:rPr>
              <w:t xml:space="preserve"> </w:t>
            </w:r>
            <w:r w:rsidR="008A6856">
              <w:rPr>
                <w:rStyle w:val="Emphasis"/>
                <w:i w:val="0"/>
                <w:iCs w:val="0"/>
              </w:rPr>
              <w:t xml:space="preserve">ajankäytön </w:t>
            </w:r>
            <w:r w:rsidR="009E1CEF">
              <w:rPr>
                <w:rStyle w:val="Emphasis"/>
                <w:i w:val="0"/>
                <w:iCs w:val="0"/>
              </w:rPr>
              <w:t>kuviot ja taulu</w:t>
            </w:r>
            <w:r w:rsidR="001C063C">
              <w:rPr>
                <w:rStyle w:val="Emphasis"/>
                <w:i w:val="0"/>
                <w:iCs w:val="0"/>
              </w:rPr>
              <w:t>kot</w:t>
            </w:r>
            <w:r w:rsidR="009E1CEF">
              <w:rPr>
                <w:rStyle w:val="Emphasis"/>
                <w:i w:val="0"/>
                <w:iCs w:val="0"/>
              </w:rPr>
              <w:t>, sekä viimeiset korjaukset kommenttien mukaan</w:t>
            </w:r>
          </w:p>
        </w:tc>
      </w:tr>
      <w:tr w:rsidRPr="00DC21E1" w:rsidR="00DF6EB6" w:rsidTr="19773E14" w14:paraId="0EC67C0D" w14:textId="77777777">
        <w:tc>
          <w:tcPr>
            <w:tcW w:w="2188" w:type="dxa"/>
            <w:tcMar/>
          </w:tcPr>
          <w:p w:rsidRPr="00DC21E1" w:rsidR="00DF6EB6" w:rsidP="19773E14" w:rsidRDefault="00DF6EB6" w14:paraId="6F4A95E8" w14:textId="14A6C2E0">
            <w:pPr>
              <w:rPr>
                <w:rStyle w:val="Emphasis"/>
                <w:i w:val="0"/>
                <w:iCs w:val="0"/>
              </w:rPr>
            </w:pPr>
            <w:r w:rsidRPr="19773E14" w:rsidR="48258552">
              <w:rPr>
                <w:rStyle w:val="Emphasis"/>
                <w:i w:val="0"/>
                <w:iCs w:val="0"/>
              </w:rPr>
              <w:t>1.0</w:t>
            </w:r>
          </w:p>
        </w:tc>
        <w:tc>
          <w:tcPr>
            <w:tcW w:w="2202" w:type="dxa"/>
            <w:tcMar/>
          </w:tcPr>
          <w:p w:rsidRPr="00DC21E1" w:rsidR="00DF6EB6" w:rsidP="19773E14" w:rsidRDefault="00DF6EB6" w14:paraId="1B65E3B0" w14:textId="0BAE6649">
            <w:pPr>
              <w:rPr>
                <w:rStyle w:val="Emphasis"/>
                <w:i w:val="0"/>
                <w:iCs w:val="0"/>
              </w:rPr>
            </w:pPr>
            <w:r w:rsidRPr="19773E14" w:rsidR="48258552">
              <w:rPr>
                <w:rStyle w:val="Emphasis"/>
                <w:i w:val="0"/>
                <w:iCs w:val="0"/>
              </w:rPr>
              <w:t>23.5.2025</w:t>
            </w:r>
          </w:p>
        </w:tc>
        <w:tc>
          <w:tcPr>
            <w:tcW w:w="2196" w:type="dxa"/>
            <w:tcMar/>
          </w:tcPr>
          <w:p w:rsidRPr="00DC21E1" w:rsidR="00DF6EB6" w:rsidP="19773E14" w:rsidRDefault="00DF6EB6" w14:paraId="2EDC9AE6" w14:textId="45F20CDF">
            <w:pPr>
              <w:rPr>
                <w:rStyle w:val="Emphasis"/>
                <w:i w:val="0"/>
                <w:iCs w:val="0"/>
              </w:rPr>
            </w:pPr>
            <w:r w:rsidRPr="19773E14" w:rsidR="48258552">
              <w:rPr>
                <w:rStyle w:val="Emphasis"/>
                <w:i w:val="0"/>
                <w:iCs w:val="0"/>
              </w:rPr>
              <w:t>Elli-Noora Lassy, Johanna Mähönen, Petteri Kuisma ja Lassi Ronkainen</w:t>
            </w:r>
          </w:p>
        </w:tc>
        <w:tc>
          <w:tcPr>
            <w:tcW w:w="2191" w:type="dxa"/>
            <w:tcMar/>
          </w:tcPr>
          <w:p w:rsidRPr="00DC21E1" w:rsidR="00DF6EB6" w:rsidP="19773E14" w:rsidRDefault="00DF6EB6" w14:paraId="602F39BA" w14:textId="7F3BBBB2">
            <w:pPr>
              <w:rPr>
                <w:rStyle w:val="Emphasis"/>
                <w:i w:val="0"/>
                <w:iCs w:val="0"/>
              </w:rPr>
            </w:pPr>
            <w:r w:rsidRPr="19773E14" w:rsidR="277D16D9">
              <w:rPr>
                <w:rStyle w:val="Emphasis"/>
                <w:i w:val="0"/>
                <w:iCs w:val="0"/>
              </w:rPr>
              <w:t>Lopullinen h</w:t>
            </w:r>
            <w:r w:rsidRPr="19773E14" w:rsidR="48258552">
              <w:rPr>
                <w:rStyle w:val="Emphasis"/>
                <w:i w:val="0"/>
                <w:iCs w:val="0"/>
              </w:rPr>
              <w:t>yväksytty projektiraportti</w:t>
            </w:r>
            <w:r w:rsidRPr="19773E14" w:rsidR="57441BE0">
              <w:rPr>
                <w:rStyle w:val="Emphasis"/>
                <w:i w:val="0"/>
                <w:iCs w:val="0"/>
              </w:rPr>
              <w:t>, ei muutoksia versioon 0.3 verrattuna</w:t>
            </w:r>
          </w:p>
        </w:tc>
      </w:tr>
    </w:tbl>
    <w:p w:rsidRPr="00DC21E1" w:rsidR="00DF6EB6" w:rsidRDefault="00DF6EB6" w14:paraId="78D4F82D" w14:textId="77777777">
      <w:pPr>
        <w:rPr>
          <w:rStyle w:val="Emphasis"/>
          <w:b/>
          <w:bCs/>
          <w:i w:val="0"/>
          <w:iCs w:val="0"/>
        </w:rPr>
      </w:pPr>
    </w:p>
    <w:p w:rsidRPr="00DC21E1" w:rsidR="004D1020" w:rsidRDefault="004D1020" w14:paraId="10378FEB" w14:textId="77777777">
      <w:pPr>
        <w:pStyle w:val="Title"/>
      </w:pPr>
      <w:r w:rsidRPr="00DC21E1">
        <w:br w:type="page"/>
      </w:r>
      <w:bookmarkStart w:name="_Toc499365397" w:id="0"/>
      <w:r w:rsidRPr="00DC21E1">
        <w:t>Termiluettelo</w:t>
      </w:r>
      <w:bookmarkEnd w:id="0"/>
    </w:p>
    <w:tbl>
      <w:tblPr>
        <w:tblStyle w:val="TableGrid"/>
        <w:tblW w:w="0" w:type="auto"/>
        <w:tblInd w:w="-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3544"/>
        <w:gridCol w:w="4820"/>
      </w:tblGrid>
      <w:tr w:rsidRPr="00DC21E1" w:rsidR="00675B5D" w14:paraId="412244EC" w14:textId="77777777">
        <w:tc>
          <w:tcPr>
            <w:tcW w:w="3544" w:type="dxa"/>
          </w:tcPr>
          <w:p w:rsidRPr="00DC21E1" w:rsidR="00AD6A04" w:rsidRDefault="00AD6A04" w14:paraId="159003B0" w14:textId="77777777">
            <w:pPr>
              <w:pStyle w:val="termi"/>
              <w:ind w:left="0" w:firstLine="0"/>
            </w:pPr>
            <w:r w:rsidRPr="00DC21E1">
              <w:t>Moodle-oppimisympäristö</w:t>
            </w:r>
          </w:p>
        </w:tc>
        <w:tc>
          <w:tcPr>
            <w:tcW w:w="4820" w:type="dxa"/>
          </w:tcPr>
          <w:p w:rsidRPr="00DC21E1" w:rsidR="00AD6A04" w:rsidRDefault="00AD6A04" w14:paraId="50EA21DF" w14:textId="77777777">
            <w:pPr>
              <w:pStyle w:val="termi"/>
              <w:ind w:left="0" w:firstLine="0"/>
            </w:pPr>
            <w:r w:rsidRPr="00DC21E1">
              <w:t>Avoimeen lähdekoodiin perustuva verkko-oppimisympäristö.</w:t>
            </w:r>
          </w:p>
        </w:tc>
      </w:tr>
      <w:tr w:rsidRPr="00DC21E1" w:rsidR="00675B5D" w14:paraId="6531AD2B" w14:textId="77777777">
        <w:tc>
          <w:tcPr>
            <w:tcW w:w="3544" w:type="dxa"/>
          </w:tcPr>
          <w:p w:rsidRPr="00DC21E1" w:rsidR="00AD6A04" w:rsidRDefault="00AD6A04" w14:paraId="5ABAF490" w14:textId="30CC60CB">
            <w:pPr>
              <w:pStyle w:val="termi"/>
              <w:ind w:left="0" w:firstLine="0"/>
            </w:pPr>
            <w:r w:rsidRPr="00DC21E1">
              <w:t>Turvallisesti yhdessä-verkko-koulutus</w:t>
            </w:r>
          </w:p>
        </w:tc>
        <w:tc>
          <w:tcPr>
            <w:tcW w:w="4820" w:type="dxa"/>
          </w:tcPr>
          <w:p w:rsidRPr="00DC21E1" w:rsidR="00AD6A04" w:rsidRDefault="00AD6A04" w14:paraId="5145288E" w14:textId="77777777">
            <w:pPr>
              <w:pStyle w:val="termi"/>
              <w:ind w:left="0" w:firstLine="0"/>
            </w:pPr>
            <w:r w:rsidRPr="00DC21E1">
              <w:t>Verkkokoulutus, joka on tarkoitettu kaikille täysi-ikäisille partiolaisille sekä 15 vuotta täyttäneille ryhmänjohtajille.</w:t>
            </w:r>
          </w:p>
        </w:tc>
      </w:tr>
      <w:tr w:rsidRPr="00DC21E1" w:rsidR="00675B5D" w14:paraId="02415CDF" w14:textId="77777777">
        <w:tc>
          <w:tcPr>
            <w:tcW w:w="3544" w:type="dxa"/>
          </w:tcPr>
          <w:p w:rsidRPr="00DC21E1" w:rsidR="00AD6A04" w:rsidRDefault="00AD6A04" w14:paraId="3DCD45CE" w14:textId="77777777">
            <w:pPr>
              <w:pStyle w:val="termi"/>
              <w:ind w:left="0" w:firstLine="0"/>
            </w:pPr>
            <w:r w:rsidRPr="00DC21E1">
              <w:t>Suomen Partiolaiset ry</w:t>
            </w:r>
          </w:p>
        </w:tc>
        <w:tc>
          <w:tcPr>
            <w:tcW w:w="4820" w:type="dxa"/>
          </w:tcPr>
          <w:p w:rsidRPr="00DC21E1" w:rsidR="00AD6A04" w:rsidRDefault="00AD6A04" w14:paraId="06FBBAFE" w14:textId="77777777">
            <w:pPr>
              <w:pStyle w:val="termi"/>
              <w:ind w:left="0" w:firstLine="0"/>
            </w:pPr>
            <w:r w:rsidRPr="00DC21E1">
              <w:t>Suomen suurin vapaaehtoisjärjestö, jonka kohderyhmä on 7–25-vuotiaat.</w:t>
            </w:r>
          </w:p>
        </w:tc>
      </w:tr>
    </w:tbl>
    <w:p w:rsidRPr="00DC21E1" w:rsidR="003A54FC" w:rsidP="00564581" w:rsidRDefault="003A54FC" w14:paraId="06E2D8DC" w14:textId="77777777">
      <w:pPr>
        <w:pStyle w:val="termi"/>
      </w:pPr>
    </w:p>
    <w:p w:rsidRPr="00DC21E1" w:rsidR="00E11C2F" w:rsidP="003A54FC" w:rsidRDefault="00E11C2F" w14:paraId="47A63202" w14:textId="77777777">
      <w:pPr>
        <w:pStyle w:val="termi"/>
      </w:pPr>
      <w:r w:rsidRPr="00DC21E1">
        <w:br w:type="page"/>
      </w:r>
    </w:p>
    <w:p w:rsidRPr="00DC21E1" w:rsidR="004D1020" w:rsidP="00E11C2F" w:rsidRDefault="00E11C2F" w14:paraId="4DD95882" w14:textId="77777777">
      <w:pPr>
        <w:pStyle w:val="Title"/>
      </w:pPr>
      <w:r>
        <w:t>Kuviot</w:t>
      </w:r>
    </w:p>
    <w:p w:rsidR="005D2E49" w:rsidRDefault="00DE5CAA" w14:paraId="59B94AE9" w14:textId="091B3CF9">
      <w:pPr>
        <w:pStyle w:val="TableofFigures"/>
        <w:rPr>
          <w:rFonts w:asciiTheme="minorHAnsi" w:hAnsiTheme="minorHAnsi" w:eastAsiaTheme="minorEastAsia" w:cstheme="minorBidi"/>
          <w:noProof/>
          <w:kern w:val="2"/>
          <w:szCs w:val="24"/>
          <w:lang w:eastAsia="fi-FI"/>
          <w14:ligatures w14:val="standardContextual"/>
        </w:rPr>
      </w:pPr>
      <w:r w:rsidRPr="00DC21E1">
        <w:fldChar w:fldCharType="begin"/>
      </w:r>
      <w:r w:rsidRPr="00DC21E1">
        <w:instrText xml:space="preserve"> TOC \h \z \t "Kuvion_otsikko" \c </w:instrText>
      </w:r>
      <w:r w:rsidRPr="00DC21E1">
        <w:fldChar w:fldCharType="separate"/>
      </w:r>
      <w:hyperlink w:history="1" w:anchor="_Toc198846065">
        <w:r w:rsidRPr="00116CB7" w:rsidR="005D2E49">
          <w:rPr>
            <w:rStyle w:val="Hyperlink"/>
            <w:noProof/>
          </w:rPr>
          <w:t>Kuvio 1.</w:t>
        </w:r>
        <w:r w:rsidR="005D2E49">
          <w:rPr>
            <w:rFonts w:asciiTheme="minorHAnsi" w:hAnsiTheme="minorHAnsi" w:eastAsiaTheme="minorEastAsia" w:cstheme="minorBidi"/>
            <w:noProof/>
            <w:kern w:val="2"/>
            <w:szCs w:val="24"/>
            <w:lang w:eastAsia="fi-FI"/>
            <w14:ligatures w14:val="standardContextual"/>
          </w:rPr>
          <w:tab/>
        </w:r>
        <w:r w:rsidRPr="00116CB7" w:rsidR="005D2E49">
          <w:rPr>
            <w:rStyle w:val="Hyperlink"/>
            <w:noProof/>
          </w:rPr>
          <w:t>Tavoitteiden ja tehtävien priorisointi sekä tavoitteiden toteutuminen</w:t>
        </w:r>
        <w:r w:rsidR="005D2E49">
          <w:rPr>
            <w:noProof/>
            <w:webHidden/>
          </w:rPr>
          <w:tab/>
        </w:r>
        <w:r w:rsidR="005D2E49">
          <w:rPr>
            <w:noProof/>
            <w:webHidden/>
          </w:rPr>
          <w:fldChar w:fldCharType="begin"/>
        </w:r>
        <w:r w:rsidR="005D2E49">
          <w:rPr>
            <w:noProof/>
            <w:webHidden/>
          </w:rPr>
          <w:instrText xml:space="preserve"> PAGEREF _Toc198846065 \h </w:instrText>
        </w:r>
        <w:r w:rsidR="005D2E49">
          <w:rPr>
            <w:noProof/>
            <w:webHidden/>
          </w:rPr>
        </w:r>
        <w:r w:rsidR="005D2E49">
          <w:rPr>
            <w:noProof/>
            <w:webHidden/>
          </w:rPr>
          <w:fldChar w:fldCharType="separate"/>
        </w:r>
        <w:r w:rsidR="00856F53">
          <w:rPr>
            <w:noProof/>
            <w:webHidden/>
          </w:rPr>
          <w:t>7</w:t>
        </w:r>
        <w:r w:rsidR="005D2E49">
          <w:rPr>
            <w:noProof/>
            <w:webHidden/>
          </w:rPr>
          <w:fldChar w:fldCharType="end"/>
        </w:r>
      </w:hyperlink>
    </w:p>
    <w:p w:rsidR="005D2E49" w:rsidRDefault="005D2E49" w14:paraId="347BADAD" w14:textId="6C70AD08">
      <w:pPr>
        <w:pStyle w:val="TableofFigures"/>
        <w:rPr>
          <w:rFonts w:asciiTheme="minorHAnsi" w:hAnsiTheme="minorHAnsi" w:eastAsiaTheme="minorEastAsia" w:cstheme="minorBidi"/>
          <w:noProof/>
          <w:kern w:val="2"/>
          <w:szCs w:val="24"/>
          <w:lang w:eastAsia="fi-FI"/>
          <w14:ligatures w14:val="standardContextual"/>
        </w:rPr>
      </w:pPr>
      <w:hyperlink w:history="1" w:anchor="_Toc198846066">
        <w:r w:rsidRPr="00116CB7">
          <w:rPr>
            <w:rStyle w:val="Hyperlink"/>
            <w:noProof/>
          </w:rPr>
          <w:t>Kuvio 2.</w:t>
        </w:r>
        <w:r>
          <w:rPr>
            <w:rFonts w:asciiTheme="minorHAnsi" w:hAnsiTheme="minorHAnsi" w:eastAsiaTheme="minorEastAsia" w:cstheme="minorBidi"/>
            <w:noProof/>
            <w:kern w:val="2"/>
            <w:szCs w:val="24"/>
            <w:lang w:eastAsia="fi-FI"/>
            <w14:ligatures w14:val="standardContextual"/>
          </w:rPr>
          <w:tab/>
        </w:r>
        <w:r w:rsidRPr="00116CB7">
          <w:rPr>
            <w:rStyle w:val="Hyperlink"/>
            <w:noProof/>
          </w:rPr>
          <w:t>Gantt- kuvio suunnitellusta aikataulusta.</w:t>
        </w:r>
        <w:r>
          <w:rPr>
            <w:noProof/>
            <w:webHidden/>
          </w:rPr>
          <w:tab/>
        </w:r>
        <w:r>
          <w:rPr>
            <w:noProof/>
            <w:webHidden/>
          </w:rPr>
          <w:fldChar w:fldCharType="begin"/>
        </w:r>
        <w:r>
          <w:rPr>
            <w:noProof/>
            <w:webHidden/>
          </w:rPr>
          <w:instrText xml:space="preserve"> PAGEREF _Toc198846066 \h </w:instrText>
        </w:r>
        <w:r>
          <w:rPr>
            <w:noProof/>
            <w:webHidden/>
          </w:rPr>
        </w:r>
        <w:r>
          <w:rPr>
            <w:noProof/>
            <w:webHidden/>
          </w:rPr>
          <w:fldChar w:fldCharType="separate"/>
        </w:r>
        <w:r w:rsidR="00856F53">
          <w:rPr>
            <w:noProof/>
            <w:webHidden/>
          </w:rPr>
          <w:t>16</w:t>
        </w:r>
        <w:r>
          <w:rPr>
            <w:noProof/>
            <w:webHidden/>
          </w:rPr>
          <w:fldChar w:fldCharType="end"/>
        </w:r>
      </w:hyperlink>
    </w:p>
    <w:p w:rsidR="005D2E49" w:rsidRDefault="005D2E49" w14:paraId="07C2A84F" w14:textId="6F55FE70">
      <w:pPr>
        <w:pStyle w:val="TableofFigures"/>
        <w:rPr>
          <w:rFonts w:asciiTheme="minorHAnsi" w:hAnsiTheme="minorHAnsi" w:eastAsiaTheme="minorEastAsia" w:cstheme="minorBidi"/>
          <w:noProof/>
          <w:kern w:val="2"/>
          <w:szCs w:val="24"/>
          <w:lang w:eastAsia="fi-FI"/>
          <w14:ligatures w14:val="standardContextual"/>
        </w:rPr>
      </w:pPr>
      <w:hyperlink w:history="1" w:anchor="_Toc198846067">
        <w:r w:rsidRPr="00116CB7">
          <w:rPr>
            <w:rStyle w:val="Hyperlink"/>
            <w:noProof/>
          </w:rPr>
          <w:t>Kuvio 3.</w:t>
        </w:r>
        <w:r>
          <w:rPr>
            <w:rFonts w:asciiTheme="minorHAnsi" w:hAnsiTheme="minorHAnsi" w:eastAsiaTheme="minorEastAsia" w:cstheme="minorBidi"/>
            <w:noProof/>
            <w:kern w:val="2"/>
            <w:szCs w:val="24"/>
            <w:lang w:eastAsia="fi-FI"/>
            <w14:ligatures w14:val="standardContextual"/>
          </w:rPr>
          <w:tab/>
        </w:r>
        <w:r w:rsidRPr="00116CB7">
          <w:rPr>
            <w:rStyle w:val="Hyperlink"/>
            <w:noProof/>
          </w:rPr>
          <w:t>Gantt -kuvio toteutunut aikataulu</w:t>
        </w:r>
        <w:r>
          <w:rPr>
            <w:noProof/>
            <w:webHidden/>
          </w:rPr>
          <w:tab/>
        </w:r>
        <w:r>
          <w:rPr>
            <w:noProof/>
            <w:webHidden/>
          </w:rPr>
          <w:fldChar w:fldCharType="begin"/>
        </w:r>
        <w:r>
          <w:rPr>
            <w:noProof/>
            <w:webHidden/>
          </w:rPr>
          <w:instrText xml:space="preserve"> PAGEREF _Toc198846067 \h </w:instrText>
        </w:r>
        <w:r>
          <w:rPr>
            <w:noProof/>
            <w:webHidden/>
          </w:rPr>
        </w:r>
        <w:r>
          <w:rPr>
            <w:noProof/>
            <w:webHidden/>
          </w:rPr>
          <w:fldChar w:fldCharType="separate"/>
        </w:r>
        <w:r w:rsidR="00856F53">
          <w:rPr>
            <w:noProof/>
            <w:webHidden/>
          </w:rPr>
          <w:t>17</w:t>
        </w:r>
        <w:r>
          <w:rPr>
            <w:noProof/>
            <w:webHidden/>
          </w:rPr>
          <w:fldChar w:fldCharType="end"/>
        </w:r>
      </w:hyperlink>
    </w:p>
    <w:p w:rsidR="005D2E49" w:rsidRDefault="005D2E49" w14:paraId="51BF85BC" w14:textId="46FAD256">
      <w:pPr>
        <w:pStyle w:val="TableofFigures"/>
        <w:rPr>
          <w:rFonts w:asciiTheme="minorHAnsi" w:hAnsiTheme="minorHAnsi" w:eastAsiaTheme="minorEastAsia" w:cstheme="minorBidi"/>
          <w:noProof/>
          <w:kern w:val="2"/>
          <w:szCs w:val="24"/>
          <w:lang w:eastAsia="fi-FI"/>
          <w14:ligatures w14:val="standardContextual"/>
        </w:rPr>
      </w:pPr>
      <w:hyperlink w:history="1" w:anchor="_Toc198846068">
        <w:r w:rsidRPr="00116CB7">
          <w:rPr>
            <w:rStyle w:val="Hyperlink"/>
            <w:noProof/>
          </w:rPr>
          <w:t>Kuvio 4.</w:t>
        </w:r>
        <w:r>
          <w:rPr>
            <w:rFonts w:asciiTheme="minorHAnsi" w:hAnsiTheme="minorHAnsi" w:eastAsiaTheme="minorEastAsia" w:cstheme="minorBidi"/>
            <w:noProof/>
            <w:kern w:val="2"/>
            <w:szCs w:val="24"/>
            <w:lang w:eastAsia="fi-FI"/>
            <w14:ligatures w14:val="standardContextual"/>
          </w:rPr>
          <w:tab/>
        </w:r>
        <w:r w:rsidRPr="00116CB7">
          <w:rPr>
            <w:rStyle w:val="Hyperlink"/>
            <w:noProof/>
          </w:rPr>
          <w:t>Ajankäyttö viikoittain</w:t>
        </w:r>
        <w:r>
          <w:rPr>
            <w:noProof/>
            <w:webHidden/>
          </w:rPr>
          <w:tab/>
        </w:r>
        <w:r>
          <w:rPr>
            <w:noProof/>
            <w:webHidden/>
          </w:rPr>
          <w:fldChar w:fldCharType="begin"/>
        </w:r>
        <w:r>
          <w:rPr>
            <w:noProof/>
            <w:webHidden/>
          </w:rPr>
          <w:instrText xml:space="preserve"> PAGEREF _Toc198846068 \h </w:instrText>
        </w:r>
        <w:r>
          <w:rPr>
            <w:noProof/>
            <w:webHidden/>
          </w:rPr>
        </w:r>
        <w:r>
          <w:rPr>
            <w:noProof/>
            <w:webHidden/>
          </w:rPr>
          <w:fldChar w:fldCharType="separate"/>
        </w:r>
        <w:r w:rsidR="00856F53">
          <w:rPr>
            <w:noProof/>
            <w:webHidden/>
          </w:rPr>
          <w:t>27</w:t>
        </w:r>
        <w:r>
          <w:rPr>
            <w:noProof/>
            <w:webHidden/>
          </w:rPr>
          <w:fldChar w:fldCharType="end"/>
        </w:r>
      </w:hyperlink>
    </w:p>
    <w:p w:rsidR="005D2E49" w:rsidRDefault="005D2E49" w14:paraId="3B7A6F7D" w14:textId="598AB828">
      <w:pPr>
        <w:pStyle w:val="TableofFigures"/>
        <w:rPr>
          <w:rFonts w:asciiTheme="minorHAnsi" w:hAnsiTheme="minorHAnsi" w:eastAsiaTheme="minorEastAsia" w:cstheme="minorBidi"/>
          <w:noProof/>
          <w:kern w:val="2"/>
          <w:szCs w:val="24"/>
          <w:lang w:eastAsia="fi-FI"/>
          <w14:ligatures w14:val="standardContextual"/>
        </w:rPr>
      </w:pPr>
      <w:hyperlink w:history="1" w:anchor="_Toc198846069">
        <w:r w:rsidRPr="00116CB7">
          <w:rPr>
            <w:rStyle w:val="Hyperlink"/>
            <w:noProof/>
          </w:rPr>
          <w:t>Kuvio 5.</w:t>
        </w:r>
        <w:r>
          <w:rPr>
            <w:rFonts w:asciiTheme="minorHAnsi" w:hAnsiTheme="minorHAnsi" w:eastAsiaTheme="minorEastAsia" w:cstheme="minorBidi"/>
            <w:noProof/>
            <w:kern w:val="2"/>
            <w:szCs w:val="24"/>
            <w:lang w:eastAsia="fi-FI"/>
            <w14:ligatures w14:val="standardContextual"/>
          </w:rPr>
          <w:tab/>
        </w:r>
        <w:r w:rsidRPr="00116CB7">
          <w:rPr>
            <w:rStyle w:val="Hyperlink"/>
            <w:noProof/>
          </w:rPr>
          <w:t>Projektiryhmäläisten ajankäyttö vaiheittain</w:t>
        </w:r>
        <w:r>
          <w:rPr>
            <w:noProof/>
            <w:webHidden/>
          </w:rPr>
          <w:tab/>
        </w:r>
        <w:r>
          <w:rPr>
            <w:noProof/>
            <w:webHidden/>
          </w:rPr>
          <w:fldChar w:fldCharType="begin"/>
        </w:r>
        <w:r>
          <w:rPr>
            <w:noProof/>
            <w:webHidden/>
          </w:rPr>
          <w:instrText xml:space="preserve"> PAGEREF _Toc198846069 \h </w:instrText>
        </w:r>
        <w:r>
          <w:rPr>
            <w:noProof/>
            <w:webHidden/>
          </w:rPr>
        </w:r>
        <w:r>
          <w:rPr>
            <w:noProof/>
            <w:webHidden/>
          </w:rPr>
          <w:fldChar w:fldCharType="separate"/>
        </w:r>
        <w:r w:rsidR="00856F53">
          <w:rPr>
            <w:noProof/>
            <w:webHidden/>
          </w:rPr>
          <w:t>28</w:t>
        </w:r>
        <w:r>
          <w:rPr>
            <w:noProof/>
            <w:webHidden/>
          </w:rPr>
          <w:fldChar w:fldCharType="end"/>
        </w:r>
      </w:hyperlink>
    </w:p>
    <w:p w:rsidR="005D2E49" w:rsidRDefault="005D2E49" w14:paraId="6313E15B" w14:textId="3D97D4BE">
      <w:pPr>
        <w:pStyle w:val="TableofFigures"/>
        <w:rPr>
          <w:rFonts w:asciiTheme="minorHAnsi" w:hAnsiTheme="minorHAnsi" w:eastAsiaTheme="minorEastAsia" w:cstheme="minorBidi"/>
          <w:noProof/>
          <w:kern w:val="2"/>
          <w:szCs w:val="24"/>
          <w:lang w:eastAsia="fi-FI"/>
          <w14:ligatures w14:val="standardContextual"/>
        </w:rPr>
      </w:pPr>
      <w:hyperlink w:history="1" w:anchor="_Toc198846070">
        <w:r w:rsidRPr="00116CB7">
          <w:rPr>
            <w:rStyle w:val="Hyperlink"/>
            <w:noProof/>
          </w:rPr>
          <w:t>Kuvio 6.</w:t>
        </w:r>
        <w:r>
          <w:rPr>
            <w:rFonts w:asciiTheme="minorHAnsi" w:hAnsiTheme="minorHAnsi" w:eastAsiaTheme="minorEastAsia" w:cstheme="minorBidi"/>
            <w:noProof/>
            <w:kern w:val="2"/>
            <w:szCs w:val="24"/>
            <w:lang w:eastAsia="fi-FI"/>
            <w14:ligatures w14:val="standardContextual"/>
          </w:rPr>
          <w:tab/>
        </w:r>
        <w:r w:rsidRPr="00116CB7">
          <w:rPr>
            <w:rStyle w:val="Hyperlink"/>
            <w:noProof/>
          </w:rPr>
          <w:t>Johanna Mähösen ajankäyttö viikoittain</w:t>
        </w:r>
        <w:r>
          <w:rPr>
            <w:noProof/>
            <w:webHidden/>
          </w:rPr>
          <w:tab/>
        </w:r>
        <w:r>
          <w:rPr>
            <w:noProof/>
            <w:webHidden/>
          </w:rPr>
          <w:fldChar w:fldCharType="begin"/>
        </w:r>
        <w:r>
          <w:rPr>
            <w:noProof/>
            <w:webHidden/>
          </w:rPr>
          <w:instrText xml:space="preserve"> PAGEREF _Toc198846070 \h </w:instrText>
        </w:r>
        <w:r>
          <w:rPr>
            <w:noProof/>
            <w:webHidden/>
          </w:rPr>
        </w:r>
        <w:r>
          <w:rPr>
            <w:noProof/>
            <w:webHidden/>
          </w:rPr>
          <w:fldChar w:fldCharType="separate"/>
        </w:r>
        <w:r w:rsidR="00856F53">
          <w:rPr>
            <w:noProof/>
            <w:webHidden/>
          </w:rPr>
          <w:t>29</w:t>
        </w:r>
        <w:r>
          <w:rPr>
            <w:noProof/>
            <w:webHidden/>
          </w:rPr>
          <w:fldChar w:fldCharType="end"/>
        </w:r>
      </w:hyperlink>
    </w:p>
    <w:p w:rsidR="005D2E49" w:rsidRDefault="005D2E49" w14:paraId="0CB93CD3" w14:textId="3BEDC442">
      <w:pPr>
        <w:pStyle w:val="TableofFigures"/>
        <w:rPr>
          <w:rFonts w:asciiTheme="minorHAnsi" w:hAnsiTheme="minorHAnsi" w:eastAsiaTheme="minorEastAsia" w:cstheme="minorBidi"/>
          <w:noProof/>
          <w:kern w:val="2"/>
          <w:szCs w:val="24"/>
          <w:lang w:eastAsia="fi-FI"/>
          <w14:ligatures w14:val="standardContextual"/>
        </w:rPr>
      </w:pPr>
      <w:hyperlink w:history="1" w:anchor="_Toc198846071">
        <w:r w:rsidRPr="00116CB7">
          <w:rPr>
            <w:rStyle w:val="Hyperlink"/>
            <w:noProof/>
          </w:rPr>
          <w:t>Kuvio 7.</w:t>
        </w:r>
        <w:r>
          <w:rPr>
            <w:rFonts w:asciiTheme="minorHAnsi" w:hAnsiTheme="minorHAnsi" w:eastAsiaTheme="minorEastAsia" w:cstheme="minorBidi"/>
            <w:noProof/>
            <w:kern w:val="2"/>
            <w:szCs w:val="24"/>
            <w:lang w:eastAsia="fi-FI"/>
            <w14:ligatures w14:val="standardContextual"/>
          </w:rPr>
          <w:tab/>
        </w:r>
        <w:r w:rsidRPr="00116CB7">
          <w:rPr>
            <w:rStyle w:val="Hyperlink"/>
            <w:noProof/>
          </w:rPr>
          <w:t>Johanna Mähösen ajankäyttö vaiheittain</w:t>
        </w:r>
        <w:r>
          <w:rPr>
            <w:noProof/>
            <w:webHidden/>
          </w:rPr>
          <w:tab/>
        </w:r>
        <w:r>
          <w:rPr>
            <w:noProof/>
            <w:webHidden/>
          </w:rPr>
          <w:fldChar w:fldCharType="begin"/>
        </w:r>
        <w:r>
          <w:rPr>
            <w:noProof/>
            <w:webHidden/>
          </w:rPr>
          <w:instrText xml:space="preserve"> PAGEREF _Toc198846071 \h </w:instrText>
        </w:r>
        <w:r>
          <w:rPr>
            <w:noProof/>
            <w:webHidden/>
          </w:rPr>
        </w:r>
        <w:r>
          <w:rPr>
            <w:noProof/>
            <w:webHidden/>
          </w:rPr>
          <w:fldChar w:fldCharType="separate"/>
        </w:r>
        <w:r w:rsidR="00856F53">
          <w:rPr>
            <w:noProof/>
            <w:webHidden/>
          </w:rPr>
          <w:t>30</w:t>
        </w:r>
        <w:r>
          <w:rPr>
            <w:noProof/>
            <w:webHidden/>
          </w:rPr>
          <w:fldChar w:fldCharType="end"/>
        </w:r>
      </w:hyperlink>
    </w:p>
    <w:p w:rsidR="005D2E49" w:rsidRDefault="005D2E49" w14:paraId="395F192F" w14:textId="257B1520">
      <w:pPr>
        <w:pStyle w:val="TableofFigures"/>
        <w:rPr>
          <w:rFonts w:asciiTheme="minorHAnsi" w:hAnsiTheme="minorHAnsi" w:eastAsiaTheme="minorEastAsia" w:cstheme="minorBidi"/>
          <w:noProof/>
          <w:kern w:val="2"/>
          <w:szCs w:val="24"/>
          <w:lang w:eastAsia="fi-FI"/>
          <w14:ligatures w14:val="standardContextual"/>
        </w:rPr>
      </w:pPr>
      <w:hyperlink w:history="1" w:anchor="_Toc198846072">
        <w:r w:rsidRPr="00116CB7">
          <w:rPr>
            <w:rStyle w:val="Hyperlink"/>
            <w:noProof/>
          </w:rPr>
          <w:t>Kuvio 8.</w:t>
        </w:r>
        <w:r>
          <w:rPr>
            <w:rFonts w:asciiTheme="minorHAnsi" w:hAnsiTheme="minorHAnsi" w:eastAsiaTheme="minorEastAsia" w:cstheme="minorBidi"/>
            <w:noProof/>
            <w:kern w:val="2"/>
            <w:szCs w:val="24"/>
            <w:lang w:eastAsia="fi-FI"/>
            <w14:ligatures w14:val="standardContextual"/>
          </w:rPr>
          <w:tab/>
        </w:r>
        <w:r w:rsidRPr="00116CB7">
          <w:rPr>
            <w:rStyle w:val="Hyperlink"/>
            <w:noProof/>
          </w:rPr>
          <w:t>Elli-Noora Lassyn ajankäyttö viikoittain</w:t>
        </w:r>
        <w:r>
          <w:rPr>
            <w:noProof/>
            <w:webHidden/>
          </w:rPr>
          <w:tab/>
        </w:r>
        <w:r>
          <w:rPr>
            <w:noProof/>
            <w:webHidden/>
          </w:rPr>
          <w:fldChar w:fldCharType="begin"/>
        </w:r>
        <w:r>
          <w:rPr>
            <w:noProof/>
            <w:webHidden/>
          </w:rPr>
          <w:instrText xml:space="preserve"> PAGEREF _Toc198846072 \h </w:instrText>
        </w:r>
        <w:r>
          <w:rPr>
            <w:noProof/>
            <w:webHidden/>
          </w:rPr>
        </w:r>
        <w:r>
          <w:rPr>
            <w:noProof/>
            <w:webHidden/>
          </w:rPr>
          <w:fldChar w:fldCharType="separate"/>
        </w:r>
        <w:r w:rsidR="00856F53">
          <w:rPr>
            <w:noProof/>
            <w:webHidden/>
          </w:rPr>
          <w:t>31</w:t>
        </w:r>
        <w:r>
          <w:rPr>
            <w:noProof/>
            <w:webHidden/>
          </w:rPr>
          <w:fldChar w:fldCharType="end"/>
        </w:r>
      </w:hyperlink>
    </w:p>
    <w:p w:rsidR="005D2E49" w:rsidRDefault="005D2E49" w14:paraId="1055F233" w14:textId="04B74597">
      <w:pPr>
        <w:pStyle w:val="TableofFigures"/>
        <w:rPr>
          <w:rFonts w:asciiTheme="minorHAnsi" w:hAnsiTheme="minorHAnsi" w:eastAsiaTheme="minorEastAsia" w:cstheme="minorBidi"/>
          <w:noProof/>
          <w:kern w:val="2"/>
          <w:szCs w:val="24"/>
          <w:lang w:eastAsia="fi-FI"/>
          <w14:ligatures w14:val="standardContextual"/>
        </w:rPr>
      </w:pPr>
      <w:hyperlink w:history="1" w:anchor="_Toc198846073">
        <w:r w:rsidRPr="00116CB7">
          <w:rPr>
            <w:rStyle w:val="Hyperlink"/>
            <w:noProof/>
          </w:rPr>
          <w:t>Kuvio 9.</w:t>
        </w:r>
        <w:r>
          <w:rPr>
            <w:rFonts w:asciiTheme="minorHAnsi" w:hAnsiTheme="minorHAnsi" w:eastAsiaTheme="minorEastAsia" w:cstheme="minorBidi"/>
            <w:noProof/>
            <w:kern w:val="2"/>
            <w:szCs w:val="24"/>
            <w:lang w:eastAsia="fi-FI"/>
            <w14:ligatures w14:val="standardContextual"/>
          </w:rPr>
          <w:tab/>
        </w:r>
        <w:r w:rsidRPr="00116CB7">
          <w:rPr>
            <w:rStyle w:val="Hyperlink"/>
            <w:noProof/>
          </w:rPr>
          <w:t>Elli-Noora Lassyn ajankäyttö vaiheittain</w:t>
        </w:r>
        <w:r>
          <w:rPr>
            <w:noProof/>
            <w:webHidden/>
          </w:rPr>
          <w:tab/>
        </w:r>
        <w:r>
          <w:rPr>
            <w:noProof/>
            <w:webHidden/>
          </w:rPr>
          <w:fldChar w:fldCharType="begin"/>
        </w:r>
        <w:r>
          <w:rPr>
            <w:noProof/>
            <w:webHidden/>
          </w:rPr>
          <w:instrText xml:space="preserve"> PAGEREF _Toc198846073 \h </w:instrText>
        </w:r>
        <w:r>
          <w:rPr>
            <w:noProof/>
            <w:webHidden/>
          </w:rPr>
        </w:r>
        <w:r>
          <w:rPr>
            <w:noProof/>
            <w:webHidden/>
          </w:rPr>
          <w:fldChar w:fldCharType="separate"/>
        </w:r>
        <w:r w:rsidR="00856F53">
          <w:rPr>
            <w:noProof/>
            <w:webHidden/>
          </w:rPr>
          <w:t>32</w:t>
        </w:r>
        <w:r>
          <w:rPr>
            <w:noProof/>
            <w:webHidden/>
          </w:rPr>
          <w:fldChar w:fldCharType="end"/>
        </w:r>
      </w:hyperlink>
    </w:p>
    <w:p w:rsidR="005D2E49" w:rsidRDefault="005D2E49" w14:paraId="4C394500" w14:textId="315D09A4">
      <w:pPr>
        <w:pStyle w:val="TableofFigures"/>
        <w:rPr>
          <w:rFonts w:asciiTheme="minorHAnsi" w:hAnsiTheme="minorHAnsi" w:eastAsiaTheme="minorEastAsia" w:cstheme="minorBidi"/>
          <w:noProof/>
          <w:kern w:val="2"/>
          <w:szCs w:val="24"/>
          <w:lang w:eastAsia="fi-FI"/>
          <w14:ligatures w14:val="standardContextual"/>
        </w:rPr>
      </w:pPr>
      <w:hyperlink w:history="1" w:anchor="_Toc198846074">
        <w:r w:rsidRPr="00116CB7">
          <w:rPr>
            <w:rStyle w:val="Hyperlink"/>
            <w:noProof/>
          </w:rPr>
          <w:t>Kuvio 10.</w:t>
        </w:r>
        <w:r>
          <w:rPr>
            <w:rFonts w:asciiTheme="minorHAnsi" w:hAnsiTheme="minorHAnsi" w:eastAsiaTheme="minorEastAsia" w:cstheme="minorBidi"/>
            <w:noProof/>
            <w:kern w:val="2"/>
            <w:szCs w:val="24"/>
            <w:lang w:eastAsia="fi-FI"/>
            <w14:ligatures w14:val="standardContextual"/>
          </w:rPr>
          <w:tab/>
        </w:r>
        <w:r w:rsidRPr="00116CB7">
          <w:rPr>
            <w:rStyle w:val="Hyperlink"/>
            <w:noProof/>
          </w:rPr>
          <w:t>Petteri Kuisman ajankäyttö viikoittain</w:t>
        </w:r>
        <w:r>
          <w:rPr>
            <w:noProof/>
            <w:webHidden/>
          </w:rPr>
          <w:tab/>
        </w:r>
        <w:r>
          <w:rPr>
            <w:noProof/>
            <w:webHidden/>
          </w:rPr>
          <w:fldChar w:fldCharType="begin"/>
        </w:r>
        <w:r>
          <w:rPr>
            <w:noProof/>
            <w:webHidden/>
          </w:rPr>
          <w:instrText xml:space="preserve"> PAGEREF _Toc198846074 \h </w:instrText>
        </w:r>
        <w:r>
          <w:rPr>
            <w:noProof/>
            <w:webHidden/>
          </w:rPr>
        </w:r>
        <w:r>
          <w:rPr>
            <w:noProof/>
            <w:webHidden/>
          </w:rPr>
          <w:fldChar w:fldCharType="separate"/>
        </w:r>
        <w:r w:rsidR="00856F53">
          <w:rPr>
            <w:noProof/>
            <w:webHidden/>
          </w:rPr>
          <w:t>33</w:t>
        </w:r>
        <w:r>
          <w:rPr>
            <w:noProof/>
            <w:webHidden/>
          </w:rPr>
          <w:fldChar w:fldCharType="end"/>
        </w:r>
      </w:hyperlink>
    </w:p>
    <w:p w:rsidR="005D2E49" w:rsidRDefault="005D2E49" w14:paraId="4C18ECDD" w14:textId="2AF12E72">
      <w:pPr>
        <w:pStyle w:val="TableofFigures"/>
        <w:rPr>
          <w:rFonts w:asciiTheme="minorHAnsi" w:hAnsiTheme="minorHAnsi" w:eastAsiaTheme="minorEastAsia" w:cstheme="minorBidi"/>
          <w:noProof/>
          <w:kern w:val="2"/>
          <w:szCs w:val="24"/>
          <w:lang w:eastAsia="fi-FI"/>
          <w14:ligatures w14:val="standardContextual"/>
        </w:rPr>
      </w:pPr>
      <w:hyperlink w:history="1" w:anchor="_Toc198846075">
        <w:r w:rsidRPr="00116CB7">
          <w:rPr>
            <w:rStyle w:val="Hyperlink"/>
            <w:noProof/>
          </w:rPr>
          <w:t>Kuvio 11.</w:t>
        </w:r>
        <w:r>
          <w:rPr>
            <w:rFonts w:asciiTheme="minorHAnsi" w:hAnsiTheme="minorHAnsi" w:eastAsiaTheme="minorEastAsia" w:cstheme="minorBidi"/>
            <w:noProof/>
            <w:kern w:val="2"/>
            <w:szCs w:val="24"/>
            <w:lang w:eastAsia="fi-FI"/>
            <w14:ligatures w14:val="standardContextual"/>
          </w:rPr>
          <w:tab/>
        </w:r>
        <w:r w:rsidRPr="00116CB7">
          <w:rPr>
            <w:rStyle w:val="Hyperlink"/>
            <w:noProof/>
          </w:rPr>
          <w:t>Petteri Kuisman ajankäyttö vaiheittain</w:t>
        </w:r>
        <w:r>
          <w:rPr>
            <w:noProof/>
            <w:webHidden/>
          </w:rPr>
          <w:tab/>
        </w:r>
        <w:r>
          <w:rPr>
            <w:noProof/>
            <w:webHidden/>
          </w:rPr>
          <w:fldChar w:fldCharType="begin"/>
        </w:r>
        <w:r>
          <w:rPr>
            <w:noProof/>
            <w:webHidden/>
          </w:rPr>
          <w:instrText xml:space="preserve"> PAGEREF _Toc198846075 \h </w:instrText>
        </w:r>
        <w:r>
          <w:rPr>
            <w:noProof/>
            <w:webHidden/>
          </w:rPr>
        </w:r>
        <w:r>
          <w:rPr>
            <w:noProof/>
            <w:webHidden/>
          </w:rPr>
          <w:fldChar w:fldCharType="separate"/>
        </w:r>
        <w:r w:rsidR="00856F53">
          <w:rPr>
            <w:noProof/>
            <w:webHidden/>
          </w:rPr>
          <w:t>34</w:t>
        </w:r>
        <w:r>
          <w:rPr>
            <w:noProof/>
            <w:webHidden/>
          </w:rPr>
          <w:fldChar w:fldCharType="end"/>
        </w:r>
      </w:hyperlink>
    </w:p>
    <w:p w:rsidR="005D2E49" w:rsidRDefault="005D2E49" w14:paraId="7343A848" w14:textId="7D92CDFD">
      <w:pPr>
        <w:pStyle w:val="TableofFigures"/>
        <w:rPr>
          <w:rFonts w:asciiTheme="minorHAnsi" w:hAnsiTheme="minorHAnsi" w:eastAsiaTheme="minorEastAsia" w:cstheme="minorBidi"/>
          <w:noProof/>
          <w:kern w:val="2"/>
          <w:szCs w:val="24"/>
          <w:lang w:eastAsia="fi-FI"/>
          <w14:ligatures w14:val="standardContextual"/>
        </w:rPr>
      </w:pPr>
      <w:hyperlink w:history="1" w:anchor="_Toc198846076">
        <w:r w:rsidRPr="00116CB7">
          <w:rPr>
            <w:rStyle w:val="Hyperlink"/>
            <w:noProof/>
          </w:rPr>
          <w:t>Kuvio 12.</w:t>
        </w:r>
        <w:r>
          <w:rPr>
            <w:rFonts w:asciiTheme="minorHAnsi" w:hAnsiTheme="minorHAnsi" w:eastAsiaTheme="minorEastAsia" w:cstheme="minorBidi"/>
            <w:noProof/>
            <w:kern w:val="2"/>
            <w:szCs w:val="24"/>
            <w:lang w:eastAsia="fi-FI"/>
            <w14:ligatures w14:val="standardContextual"/>
          </w:rPr>
          <w:tab/>
        </w:r>
        <w:r w:rsidRPr="00116CB7">
          <w:rPr>
            <w:rStyle w:val="Hyperlink"/>
            <w:noProof/>
          </w:rPr>
          <w:t>Lassi Ronkaisen ajankäyttö viikoittain</w:t>
        </w:r>
        <w:r>
          <w:rPr>
            <w:noProof/>
            <w:webHidden/>
          </w:rPr>
          <w:tab/>
        </w:r>
        <w:r>
          <w:rPr>
            <w:noProof/>
            <w:webHidden/>
          </w:rPr>
          <w:fldChar w:fldCharType="begin"/>
        </w:r>
        <w:r>
          <w:rPr>
            <w:noProof/>
            <w:webHidden/>
          </w:rPr>
          <w:instrText xml:space="preserve"> PAGEREF _Toc198846076 \h </w:instrText>
        </w:r>
        <w:r>
          <w:rPr>
            <w:noProof/>
            <w:webHidden/>
          </w:rPr>
        </w:r>
        <w:r>
          <w:rPr>
            <w:noProof/>
            <w:webHidden/>
          </w:rPr>
          <w:fldChar w:fldCharType="separate"/>
        </w:r>
        <w:r w:rsidR="00856F53">
          <w:rPr>
            <w:noProof/>
            <w:webHidden/>
          </w:rPr>
          <w:t>35</w:t>
        </w:r>
        <w:r>
          <w:rPr>
            <w:noProof/>
            <w:webHidden/>
          </w:rPr>
          <w:fldChar w:fldCharType="end"/>
        </w:r>
      </w:hyperlink>
    </w:p>
    <w:p w:rsidR="005D2E49" w:rsidRDefault="005D2E49" w14:paraId="059BD5BC" w14:textId="7A1013FD">
      <w:pPr>
        <w:pStyle w:val="TableofFigures"/>
        <w:rPr>
          <w:rFonts w:asciiTheme="minorHAnsi" w:hAnsiTheme="minorHAnsi" w:eastAsiaTheme="minorEastAsia" w:cstheme="minorBidi"/>
          <w:noProof/>
          <w:kern w:val="2"/>
          <w:szCs w:val="24"/>
          <w:lang w:eastAsia="fi-FI"/>
          <w14:ligatures w14:val="standardContextual"/>
        </w:rPr>
      </w:pPr>
      <w:hyperlink w:history="1" w:anchor="_Toc198846077">
        <w:r w:rsidRPr="00116CB7">
          <w:rPr>
            <w:rStyle w:val="Hyperlink"/>
            <w:noProof/>
          </w:rPr>
          <w:t>Kuvio 13.</w:t>
        </w:r>
        <w:r>
          <w:rPr>
            <w:rFonts w:asciiTheme="minorHAnsi" w:hAnsiTheme="minorHAnsi" w:eastAsiaTheme="minorEastAsia" w:cstheme="minorBidi"/>
            <w:noProof/>
            <w:kern w:val="2"/>
            <w:szCs w:val="24"/>
            <w:lang w:eastAsia="fi-FI"/>
            <w14:ligatures w14:val="standardContextual"/>
          </w:rPr>
          <w:tab/>
        </w:r>
        <w:r w:rsidRPr="00116CB7">
          <w:rPr>
            <w:rStyle w:val="Hyperlink"/>
            <w:noProof/>
          </w:rPr>
          <w:t>Lassi Ronkaisen ajankäyttö vaiheittain</w:t>
        </w:r>
        <w:r>
          <w:rPr>
            <w:noProof/>
            <w:webHidden/>
          </w:rPr>
          <w:tab/>
        </w:r>
        <w:r>
          <w:rPr>
            <w:noProof/>
            <w:webHidden/>
          </w:rPr>
          <w:fldChar w:fldCharType="begin"/>
        </w:r>
        <w:r>
          <w:rPr>
            <w:noProof/>
            <w:webHidden/>
          </w:rPr>
          <w:instrText xml:space="preserve"> PAGEREF _Toc198846077 \h </w:instrText>
        </w:r>
        <w:r>
          <w:rPr>
            <w:noProof/>
            <w:webHidden/>
          </w:rPr>
        </w:r>
        <w:r>
          <w:rPr>
            <w:noProof/>
            <w:webHidden/>
          </w:rPr>
          <w:fldChar w:fldCharType="separate"/>
        </w:r>
        <w:r w:rsidR="00856F53">
          <w:rPr>
            <w:noProof/>
            <w:webHidden/>
          </w:rPr>
          <w:t>36</w:t>
        </w:r>
        <w:r>
          <w:rPr>
            <w:noProof/>
            <w:webHidden/>
          </w:rPr>
          <w:fldChar w:fldCharType="end"/>
        </w:r>
      </w:hyperlink>
    </w:p>
    <w:p w:rsidR="005D2E49" w:rsidP="008D1CD5" w:rsidRDefault="00DE5CAA" w14:paraId="61F4C8FC" w14:textId="77777777">
      <w:pPr>
        <w:pStyle w:val="Title"/>
        <w:rPr>
          <w:noProof/>
        </w:rPr>
      </w:pPr>
      <w:r w:rsidRPr="00DC21E1">
        <w:rPr>
          <w:rFonts w:cs="Times New Roman"/>
          <w:kern w:val="0"/>
          <w:sz w:val="24"/>
          <w:szCs w:val="20"/>
        </w:rPr>
        <w:fldChar w:fldCharType="end"/>
      </w:r>
      <w:r w:rsidRPr="00DC21E1" w:rsidR="007239B5">
        <w:t>Taulukot</w:t>
      </w:r>
      <w:r w:rsidRPr="00DC21E1" w:rsidR="008D1CD5">
        <w:fldChar w:fldCharType="begin"/>
      </w:r>
      <w:r w:rsidRPr="00DC21E1" w:rsidR="008D1CD5">
        <w:instrText xml:space="preserve"> TOC \h \z \t "Taulukon_otsikko" \c </w:instrText>
      </w:r>
      <w:r w:rsidRPr="00DC21E1" w:rsidR="008D1CD5">
        <w:fldChar w:fldCharType="separate"/>
      </w:r>
    </w:p>
    <w:p w:rsidR="005D2E49" w:rsidRDefault="005D2E49" w14:paraId="06CF44B8" w14:textId="6A2C1726">
      <w:pPr>
        <w:pStyle w:val="TableofFigures"/>
        <w:rPr>
          <w:rFonts w:asciiTheme="minorHAnsi" w:hAnsiTheme="minorHAnsi" w:eastAsiaTheme="minorEastAsia" w:cstheme="minorBidi"/>
          <w:noProof/>
          <w:kern w:val="2"/>
          <w:szCs w:val="24"/>
          <w:lang w:eastAsia="fi-FI"/>
          <w14:ligatures w14:val="standardContextual"/>
        </w:rPr>
      </w:pPr>
      <w:hyperlink w:history="1" w:anchor="_Toc198846078">
        <w:r w:rsidRPr="0069465B">
          <w:rPr>
            <w:rStyle w:val="Hyperlink"/>
            <w:noProof/>
          </w:rPr>
          <w:t>Taulukko 1.</w:t>
        </w:r>
        <w:r>
          <w:rPr>
            <w:rFonts w:asciiTheme="minorHAnsi" w:hAnsiTheme="minorHAnsi" w:eastAsiaTheme="minorEastAsia" w:cstheme="minorBidi"/>
            <w:noProof/>
            <w:kern w:val="2"/>
            <w:szCs w:val="24"/>
            <w:lang w:eastAsia="fi-FI"/>
            <w14:ligatures w14:val="standardContextual"/>
          </w:rPr>
          <w:tab/>
        </w:r>
        <w:r w:rsidRPr="0069465B">
          <w:rPr>
            <w:rStyle w:val="Hyperlink"/>
            <w:noProof/>
          </w:rPr>
          <w:t>Projektin tavoitteet, mittarit, tilanne projektin alussa ja arvioitu tilanne projektin päättyessä</w:t>
        </w:r>
        <w:r>
          <w:rPr>
            <w:noProof/>
            <w:webHidden/>
          </w:rPr>
          <w:tab/>
        </w:r>
        <w:r>
          <w:rPr>
            <w:noProof/>
            <w:webHidden/>
          </w:rPr>
          <w:fldChar w:fldCharType="begin"/>
        </w:r>
        <w:r>
          <w:rPr>
            <w:noProof/>
            <w:webHidden/>
          </w:rPr>
          <w:instrText xml:space="preserve"> PAGEREF _Toc198846078 \h </w:instrText>
        </w:r>
        <w:r>
          <w:rPr>
            <w:noProof/>
            <w:webHidden/>
          </w:rPr>
        </w:r>
        <w:r>
          <w:rPr>
            <w:noProof/>
            <w:webHidden/>
          </w:rPr>
          <w:fldChar w:fldCharType="separate"/>
        </w:r>
        <w:r w:rsidR="00856F53">
          <w:rPr>
            <w:noProof/>
            <w:webHidden/>
          </w:rPr>
          <w:t>6</w:t>
        </w:r>
        <w:r>
          <w:rPr>
            <w:noProof/>
            <w:webHidden/>
          </w:rPr>
          <w:fldChar w:fldCharType="end"/>
        </w:r>
      </w:hyperlink>
    </w:p>
    <w:p w:rsidR="005D2E49" w:rsidRDefault="005D2E49" w14:paraId="588BE830" w14:textId="471C9715">
      <w:pPr>
        <w:pStyle w:val="TableofFigures"/>
        <w:rPr>
          <w:rFonts w:asciiTheme="minorHAnsi" w:hAnsiTheme="minorHAnsi" w:eastAsiaTheme="minorEastAsia" w:cstheme="minorBidi"/>
          <w:noProof/>
          <w:kern w:val="2"/>
          <w:szCs w:val="24"/>
          <w:lang w:eastAsia="fi-FI"/>
          <w14:ligatures w14:val="standardContextual"/>
        </w:rPr>
      </w:pPr>
      <w:hyperlink w:history="1" w:anchor="_Toc198846079">
        <w:r w:rsidRPr="0069465B">
          <w:rPr>
            <w:rStyle w:val="Hyperlink"/>
            <w:noProof/>
          </w:rPr>
          <w:t>Taulukko 2.</w:t>
        </w:r>
        <w:r>
          <w:rPr>
            <w:rFonts w:asciiTheme="minorHAnsi" w:hAnsiTheme="minorHAnsi" w:eastAsiaTheme="minorEastAsia" w:cstheme="minorBidi"/>
            <w:noProof/>
            <w:kern w:val="2"/>
            <w:szCs w:val="24"/>
            <w:lang w:eastAsia="fi-FI"/>
            <w14:ligatures w14:val="standardContextual"/>
          </w:rPr>
          <w:tab/>
        </w:r>
        <w:r w:rsidRPr="0069465B">
          <w:rPr>
            <w:rStyle w:val="Hyperlink"/>
            <w:noProof/>
          </w:rPr>
          <w:t>Vastuualueet</w:t>
        </w:r>
        <w:r>
          <w:rPr>
            <w:noProof/>
            <w:webHidden/>
          </w:rPr>
          <w:tab/>
        </w:r>
        <w:r>
          <w:rPr>
            <w:noProof/>
            <w:webHidden/>
          </w:rPr>
          <w:fldChar w:fldCharType="begin"/>
        </w:r>
        <w:r>
          <w:rPr>
            <w:noProof/>
            <w:webHidden/>
          </w:rPr>
          <w:instrText xml:space="preserve"> PAGEREF _Toc198846079 \h </w:instrText>
        </w:r>
        <w:r>
          <w:rPr>
            <w:noProof/>
            <w:webHidden/>
          </w:rPr>
        </w:r>
        <w:r>
          <w:rPr>
            <w:noProof/>
            <w:webHidden/>
          </w:rPr>
          <w:fldChar w:fldCharType="separate"/>
        </w:r>
        <w:r w:rsidR="00856F53">
          <w:rPr>
            <w:noProof/>
            <w:webHidden/>
          </w:rPr>
          <w:t>19</w:t>
        </w:r>
        <w:r>
          <w:rPr>
            <w:noProof/>
            <w:webHidden/>
          </w:rPr>
          <w:fldChar w:fldCharType="end"/>
        </w:r>
      </w:hyperlink>
    </w:p>
    <w:p w:rsidR="005D2E49" w:rsidRDefault="005D2E49" w14:paraId="0A574CC3" w14:textId="6B794AF6">
      <w:pPr>
        <w:pStyle w:val="TableofFigures"/>
        <w:rPr>
          <w:rFonts w:asciiTheme="minorHAnsi" w:hAnsiTheme="minorHAnsi" w:eastAsiaTheme="minorEastAsia" w:cstheme="minorBidi"/>
          <w:noProof/>
          <w:kern w:val="2"/>
          <w:szCs w:val="24"/>
          <w:lang w:eastAsia="fi-FI"/>
          <w14:ligatures w14:val="standardContextual"/>
        </w:rPr>
      </w:pPr>
      <w:hyperlink w:history="1" w:anchor="_Toc198846080">
        <w:r w:rsidRPr="0069465B">
          <w:rPr>
            <w:rStyle w:val="Hyperlink"/>
            <w:noProof/>
          </w:rPr>
          <w:t>Taulukko 3.</w:t>
        </w:r>
        <w:r>
          <w:rPr>
            <w:rFonts w:asciiTheme="minorHAnsi" w:hAnsiTheme="minorHAnsi" w:eastAsiaTheme="minorEastAsia" w:cstheme="minorBidi"/>
            <w:noProof/>
            <w:kern w:val="2"/>
            <w:szCs w:val="24"/>
            <w:lang w:eastAsia="fi-FI"/>
            <w14:ligatures w14:val="standardContextual"/>
          </w:rPr>
          <w:tab/>
        </w:r>
        <w:r w:rsidRPr="0069465B">
          <w:rPr>
            <w:rStyle w:val="Hyperlink"/>
            <w:noProof/>
          </w:rPr>
          <w:t>Suunnitellut työtunnit</w:t>
        </w:r>
        <w:r>
          <w:rPr>
            <w:noProof/>
            <w:webHidden/>
          </w:rPr>
          <w:tab/>
        </w:r>
        <w:r>
          <w:rPr>
            <w:noProof/>
            <w:webHidden/>
          </w:rPr>
          <w:fldChar w:fldCharType="begin"/>
        </w:r>
        <w:r>
          <w:rPr>
            <w:noProof/>
            <w:webHidden/>
          </w:rPr>
          <w:instrText xml:space="preserve"> PAGEREF _Toc198846080 \h </w:instrText>
        </w:r>
        <w:r>
          <w:rPr>
            <w:noProof/>
            <w:webHidden/>
          </w:rPr>
        </w:r>
        <w:r>
          <w:rPr>
            <w:noProof/>
            <w:webHidden/>
          </w:rPr>
          <w:fldChar w:fldCharType="separate"/>
        </w:r>
        <w:r w:rsidR="00856F53">
          <w:rPr>
            <w:noProof/>
            <w:webHidden/>
          </w:rPr>
          <w:t>21</w:t>
        </w:r>
        <w:r>
          <w:rPr>
            <w:noProof/>
            <w:webHidden/>
          </w:rPr>
          <w:fldChar w:fldCharType="end"/>
        </w:r>
      </w:hyperlink>
    </w:p>
    <w:p w:rsidR="005D2E49" w:rsidRDefault="005D2E49" w14:paraId="522887B7" w14:textId="01E06FEF">
      <w:pPr>
        <w:pStyle w:val="TableofFigures"/>
        <w:rPr>
          <w:rFonts w:asciiTheme="minorHAnsi" w:hAnsiTheme="minorHAnsi" w:eastAsiaTheme="minorEastAsia" w:cstheme="minorBidi"/>
          <w:noProof/>
          <w:kern w:val="2"/>
          <w:szCs w:val="24"/>
          <w:lang w:eastAsia="fi-FI"/>
          <w14:ligatures w14:val="standardContextual"/>
        </w:rPr>
      </w:pPr>
      <w:hyperlink w:history="1" w:anchor="_Toc198846081">
        <w:r w:rsidRPr="0069465B">
          <w:rPr>
            <w:rStyle w:val="Hyperlink"/>
            <w:noProof/>
          </w:rPr>
          <w:t>Taulukko 4.</w:t>
        </w:r>
        <w:r>
          <w:rPr>
            <w:rFonts w:asciiTheme="minorHAnsi" w:hAnsiTheme="minorHAnsi" w:eastAsiaTheme="minorEastAsia" w:cstheme="minorBidi"/>
            <w:noProof/>
            <w:kern w:val="2"/>
            <w:szCs w:val="24"/>
            <w:lang w:eastAsia="fi-FI"/>
            <w14:ligatures w14:val="standardContextual"/>
          </w:rPr>
          <w:tab/>
        </w:r>
        <w:r w:rsidRPr="0069465B">
          <w:rPr>
            <w:rStyle w:val="Hyperlink"/>
            <w:noProof/>
          </w:rPr>
          <w:t>Toteutuneet työtunnit</w:t>
        </w:r>
        <w:r>
          <w:rPr>
            <w:noProof/>
            <w:webHidden/>
          </w:rPr>
          <w:tab/>
        </w:r>
        <w:r>
          <w:rPr>
            <w:noProof/>
            <w:webHidden/>
          </w:rPr>
          <w:fldChar w:fldCharType="begin"/>
        </w:r>
        <w:r>
          <w:rPr>
            <w:noProof/>
            <w:webHidden/>
          </w:rPr>
          <w:instrText xml:space="preserve"> PAGEREF _Toc198846081 \h </w:instrText>
        </w:r>
        <w:r>
          <w:rPr>
            <w:noProof/>
            <w:webHidden/>
          </w:rPr>
        </w:r>
        <w:r>
          <w:rPr>
            <w:noProof/>
            <w:webHidden/>
          </w:rPr>
          <w:fldChar w:fldCharType="separate"/>
        </w:r>
        <w:r w:rsidR="00856F53">
          <w:rPr>
            <w:noProof/>
            <w:webHidden/>
          </w:rPr>
          <w:t>22</w:t>
        </w:r>
        <w:r>
          <w:rPr>
            <w:noProof/>
            <w:webHidden/>
          </w:rPr>
          <w:fldChar w:fldCharType="end"/>
        </w:r>
      </w:hyperlink>
    </w:p>
    <w:p w:rsidR="005D2E49" w:rsidRDefault="005D2E49" w14:paraId="77EB5E21" w14:textId="29163232">
      <w:pPr>
        <w:pStyle w:val="TableofFigures"/>
        <w:rPr>
          <w:rFonts w:asciiTheme="minorHAnsi" w:hAnsiTheme="minorHAnsi" w:eastAsiaTheme="minorEastAsia" w:cstheme="minorBidi"/>
          <w:noProof/>
          <w:kern w:val="2"/>
          <w:szCs w:val="24"/>
          <w:lang w:eastAsia="fi-FI"/>
          <w14:ligatures w14:val="standardContextual"/>
        </w:rPr>
      </w:pPr>
      <w:hyperlink w:history="1" w:anchor="_Toc198846082">
        <w:r w:rsidRPr="0069465B">
          <w:rPr>
            <w:rStyle w:val="Hyperlink"/>
            <w:noProof/>
          </w:rPr>
          <w:t>Taulukko 5.</w:t>
        </w:r>
        <w:r>
          <w:rPr>
            <w:rFonts w:asciiTheme="minorHAnsi" w:hAnsiTheme="minorHAnsi" w:eastAsiaTheme="minorEastAsia" w:cstheme="minorBidi"/>
            <w:noProof/>
            <w:kern w:val="2"/>
            <w:szCs w:val="24"/>
            <w:lang w:eastAsia="fi-FI"/>
            <w14:ligatures w14:val="standardContextual"/>
          </w:rPr>
          <w:tab/>
        </w:r>
        <w:r w:rsidRPr="0069465B">
          <w:rPr>
            <w:rStyle w:val="Hyperlink"/>
            <w:noProof/>
          </w:rPr>
          <w:t>Riskit, todennäköisyydet, arvioidut haittavaikutukset ja toteutuminen</w:t>
        </w:r>
        <w:r>
          <w:rPr>
            <w:noProof/>
            <w:webHidden/>
          </w:rPr>
          <w:tab/>
        </w:r>
        <w:r>
          <w:rPr>
            <w:noProof/>
            <w:webHidden/>
          </w:rPr>
          <w:fldChar w:fldCharType="begin"/>
        </w:r>
        <w:r>
          <w:rPr>
            <w:noProof/>
            <w:webHidden/>
          </w:rPr>
          <w:instrText xml:space="preserve"> PAGEREF _Toc198846082 \h </w:instrText>
        </w:r>
        <w:r>
          <w:rPr>
            <w:noProof/>
            <w:webHidden/>
          </w:rPr>
        </w:r>
        <w:r>
          <w:rPr>
            <w:noProof/>
            <w:webHidden/>
          </w:rPr>
          <w:fldChar w:fldCharType="separate"/>
        </w:r>
        <w:r w:rsidR="00856F53">
          <w:rPr>
            <w:noProof/>
            <w:webHidden/>
          </w:rPr>
          <w:t>38</w:t>
        </w:r>
        <w:r>
          <w:rPr>
            <w:noProof/>
            <w:webHidden/>
          </w:rPr>
          <w:fldChar w:fldCharType="end"/>
        </w:r>
      </w:hyperlink>
    </w:p>
    <w:p w:rsidRPr="00DC21E1" w:rsidR="00E11C2F" w:rsidP="008D1CD5" w:rsidRDefault="008D1CD5" w14:paraId="4F629931" w14:textId="77777777">
      <w:pPr>
        <w:pStyle w:val="Title"/>
      </w:pPr>
      <w:r w:rsidRPr="00DC21E1">
        <w:fldChar w:fldCharType="end"/>
      </w:r>
    </w:p>
    <w:p w:rsidR="007239B5" w:rsidP="007239B5" w:rsidRDefault="007239B5" w14:paraId="149BC9B7" w14:textId="23C44FA4"/>
    <w:p w:rsidR="00E96132" w:rsidRDefault="00E96132" w14:paraId="769585DD" w14:textId="795DC9FF">
      <w:pPr>
        <w:spacing w:after="0" w:line="240" w:lineRule="auto"/>
        <w:jc w:val="left"/>
      </w:pPr>
      <w:r>
        <w:br w:type="page"/>
      </w:r>
    </w:p>
    <w:p w:rsidRPr="00E96132" w:rsidR="00E96132" w:rsidP="007239B5" w:rsidRDefault="00E96132" w14:paraId="1E1B29EF" w14:textId="766F318E">
      <w:pPr>
        <w:rPr>
          <w:b/>
          <w:bCs/>
          <w:sz w:val="34"/>
          <w:szCs w:val="34"/>
        </w:rPr>
      </w:pPr>
      <w:r w:rsidRPr="00E96132">
        <w:rPr>
          <w:b/>
          <w:bCs/>
          <w:sz w:val="34"/>
          <w:szCs w:val="34"/>
        </w:rPr>
        <w:t>Sisältö</w:t>
      </w:r>
    </w:p>
    <w:p w:rsidR="005D2E49" w:rsidRDefault="3BFF69DA" w14:paraId="2AF7C2D6" w14:textId="66CA5536">
      <w:pPr>
        <w:pStyle w:val="TOC1"/>
        <w:rPr>
          <w:rFonts w:asciiTheme="minorHAnsi" w:hAnsiTheme="minorHAnsi" w:eastAsiaTheme="minorEastAsia" w:cstheme="minorBidi"/>
          <w:bCs w:val="0"/>
          <w:caps w:val="0"/>
          <w:noProof/>
          <w:kern w:val="2"/>
          <w:lang w:eastAsia="fi-FI"/>
          <w14:ligatures w14:val="standardContextual"/>
        </w:rPr>
      </w:pPr>
      <w:r>
        <w:fldChar w:fldCharType="begin"/>
      </w:r>
      <w:r>
        <w:instrText>TOC \z \u \h</w:instrText>
      </w:r>
      <w:r>
        <w:fldChar w:fldCharType="separate"/>
      </w:r>
      <w:hyperlink w:history="1" w:anchor="_Toc198846083">
        <w:r w:rsidRPr="00B50B1D" w:rsidR="005D2E49">
          <w:rPr>
            <w:rStyle w:val="Hyperlink"/>
            <w:noProof/>
          </w:rPr>
          <w:t>1</w:t>
        </w:r>
        <w:r w:rsidR="005D2E49">
          <w:rPr>
            <w:rFonts w:asciiTheme="minorHAnsi" w:hAnsiTheme="minorHAnsi" w:eastAsiaTheme="minorEastAsia" w:cstheme="minorBidi"/>
            <w:bCs w:val="0"/>
            <w:caps w:val="0"/>
            <w:noProof/>
            <w:kern w:val="2"/>
            <w:lang w:eastAsia="fi-FI"/>
            <w14:ligatures w14:val="standardContextual"/>
          </w:rPr>
          <w:tab/>
        </w:r>
        <w:r w:rsidRPr="00B50B1D" w:rsidR="005D2E49">
          <w:rPr>
            <w:rStyle w:val="Hyperlink"/>
            <w:noProof/>
          </w:rPr>
          <w:t>Johdanto</w:t>
        </w:r>
        <w:r w:rsidR="005D2E49">
          <w:rPr>
            <w:noProof/>
            <w:webHidden/>
          </w:rPr>
          <w:tab/>
        </w:r>
        <w:r w:rsidR="005D2E49">
          <w:rPr>
            <w:noProof/>
            <w:webHidden/>
          </w:rPr>
          <w:fldChar w:fldCharType="begin"/>
        </w:r>
        <w:r w:rsidR="005D2E49">
          <w:rPr>
            <w:noProof/>
            <w:webHidden/>
          </w:rPr>
          <w:instrText xml:space="preserve"> PAGEREF _Toc198846083 \h </w:instrText>
        </w:r>
        <w:r w:rsidR="005D2E49">
          <w:rPr>
            <w:noProof/>
            <w:webHidden/>
          </w:rPr>
        </w:r>
        <w:r w:rsidR="005D2E49">
          <w:rPr>
            <w:noProof/>
            <w:webHidden/>
          </w:rPr>
          <w:fldChar w:fldCharType="separate"/>
        </w:r>
        <w:r w:rsidR="00856F53">
          <w:rPr>
            <w:noProof/>
            <w:webHidden/>
          </w:rPr>
          <w:t>1</w:t>
        </w:r>
        <w:r w:rsidR="005D2E49">
          <w:rPr>
            <w:noProof/>
            <w:webHidden/>
          </w:rPr>
          <w:fldChar w:fldCharType="end"/>
        </w:r>
      </w:hyperlink>
    </w:p>
    <w:p w:rsidR="005D2E49" w:rsidRDefault="005D2E49" w14:paraId="7DFA66B4" w14:textId="0F4E5678">
      <w:pPr>
        <w:pStyle w:val="TOC1"/>
        <w:rPr>
          <w:rFonts w:asciiTheme="minorHAnsi" w:hAnsiTheme="minorHAnsi" w:eastAsiaTheme="minorEastAsia" w:cstheme="minorBidi"/>
          <w:bCs w:val="0"/>
          <w:caps w:val="0"/>
          <w:noProof/>
          <w:kern w:val="2"/>
          <w:lang w:eastAsia="fi-FI"/>
          <w14:ligatures w14:val="standardContextual"/>
        </w:rPr>
      </w:pPr>
      <w:hyperlink w:history="1" w:anchor="_Toc198846084">
        <w:r w:rsidRPr="00B50B1D">
          <w:rPr>
            <w:rStyle w:val="Hyperlink"/>
            <w:noProof/>
          </w:rPr>
          <w:t>2</w:t>
        </w:r>
        <w:r>
          <w:rPr>
            <w:rFonts w:asciiTheme="minorHAnsi" w:hAnsiTheme="minorHAnsi" w:eastAsiaTheme="minorEastAsia" w:cstheme="minorBidi"/>
            <w:bCs w:val="0"/>
            <w:caps w:val="0"/>
            <w:noProof/>
            <w:kern w:val="2"/>
            <w:lang w:eastAsia="fi-FI"/>
            <w14:ligatures w14:val="standardContextual"/>
          </w:rPr>
          <w:tab/>
        </w:r>
        <w:r w:rsidRPr="00B50B1D">
          <w:rPr>
            <w:rStyle w:val="Hyperlink"/>
            <w:noProof/>
          </w:rPr>
          <w:t>Tavoitteet ja tulokset</w:t>
        </w:r>
        <w:r>
          <w:rPr>
            <w:noProof/>
            <w:webHidden/>
          </w:rPr>
          <w:tab/>
        </w:r>
        <w:r>
          <w:rPr>
            <w:noProof/>
            <w:webHidden/>
          </w:rPr>
          <w:fldChar w:fldCharType="begin"/>
        </w:r>
        <w:r>
          <w:rPr>
            <w:noProof/>
            <w:webHidden/>
          </w:rPr>
          <w:instrText xml:space="preserve"> PAGEREF _Toc198846084 \h </w:instrText>
        </w:r>
        <w:r>
          <w:rPr>
            <w:noProof/>
            <w:webHidden/>
          </w:rPr>
        </w:r>
        <w:r>
          <w:rPr>
            <w:noProof/>
            <w:webHidden/>
          </w:rPr>
          <w:fldChar w:fldCharType="separate"/>
        </w:r>
        <w:r w:rsidR="00856F53">
          <w:rPr>
            <w:noProof/>
            <w:webHidden/>
          </w:rPr>
          <w:t>2</w:t>
        </w:r>
        <w:r>
          <w:rPr>
            <w:noProof/>
            <w:webHidden/>
          </w:rPr>
          <w:fldChar w:fldCharType="end"/>
        </w:r>
      </w:hyperlink>
    </w:p>
    <w:p w:rsidR="005D2E49" w:rsidRDefault="005D2E49" w14:paraId="0A42F4DD" w14:textId="0AA3F562">
      <w:pPr>
        <w:pStyle w:val="TOC2"/>
        <w:rPr>
          <w:rFonts w:asciiTheme="minorHAnsi" w:hAnsiTheme="minorHAnsi" w:eastAsiaTheme="minorEastAsia" w:cstheme="minorBidi"/>
          <w:kern w:val="2"/>
          <w:szCs w:val="24"/>
          <w:lang w:eastAsia="fi-FI"/>
          <w14:ligatures w14:val="standardContextual"/>
        </w:rPr>
      </w:pPr>
      <w:hyperlink w:history="1" w:anchor="_Toc198846085">
        <w:r w:rsidRPr="00B50B1D">
          <w:rPr>
            <w:rStyle w:val="Hyperlink"/>
          </w:rPr>
          <w:t>2.1</w:t>
        </w:r>
        <w:r>
          <w:rPr>
            <w:rFonts w:asciiTheme="minorHAnsi" w:hAnsiTheme="minorHAnsi" w:eastAsiaTheme="minorEastAsia" w:cstheme="minorBidi"/>
            <w:kern w:val="2"/>
            <w:szCs w:val="24"/>
            <w:lang w:eastAsia="fi-FI"/>
            <w14:ligatures w14:val="standardContextual"/>
          </w:rPr>
          <w:tab/>
        </w:r>
        <w:r w:rsidRPr="00B50B1D">
          <w:rPr>
            <w:rStyle w:val="Hyperlink"/>
          </w:rPr>
          <w:t>Projektin tavoitteet ja niiden toteutuminen</w:t>
        </w:r>
        <w:r>
          <w:rPr>
            <w:webHidden/>
          </w:rPr>
          <w:tab/>
        </w:r>
        <w:r>
          <w:rPr>
            <w:webHidden/>
          </w:rPr>
          <w:fldChar w:fldCharType="begin"/>
        </w:r>
        <w:r>
          <w:rPr>
            <w:webHidden/>
          </w:rPr>
          <w:instrText xml:space="preserve"> PAGEREF _Toc198846085 \h </w:instrText>
        </w:r>
        <w:r>
          <w:rPr>
            <w:webHidden/>
          </w:rPr>
        </w:r>
        <w:r>
          <w:rPr>
            <w:webHidden/>
          </w:rPr>
          <w:fldChar w:fldCharType="separate"/>
        </w:r>
        <w:r w:rsidR="00856F53">
          <w:rPr>
            <w:webHidden/>
          </w:rPr>
          <w:t>2</w:t>
        </w:r>
        <w:r>
          <w:rPr>
            <w:webHidden/>
          </w:rPr>
          <w:fldChar w:fldCharType="end"/>
        </w:r>
      </w:hyperlink>
    </w:p>
    <w:p w:rsidR="005D2E49" w:rsidRDefault="005D2E49" w14:paraId="45B8844C" w14:textId="35C16B68">
      <w:pPr>
        <w:pStyle w:val="TOC2"/>
        <w:rPr>
          <w:rFonts w:asciiTheme="minorHAnsi" w:hAnsiTheme="minorHAnsi" w:eastAsiaTheme="minorEastAsia" w:cstheme="minorBidi"/>
          <w:kern w:val="2"/>
          <w:szCs w:val="24"/>
          <w:lang w:eastAsia="fi-FI"/>
          <w14:ligatures w14:val="standardContextual"/>
        </w:rPr>
      </w:pPr>
      <w:hyperlink w:history="1" w:anchor="_Toc198846086">
        <w:r w:rsidRPr="00B50B1D">
          <w:rPr>
            <w:rStyle w:val="Hyperlink"/>
          </w:rPr>
          <w:t>2.2</w:t>
        </w:r>
        <w:r>
          <w:rPr>
            <w:rFonts w:asciiTheme="minorHAnsi" w:hAnsiTheme="minorHAnsi" w:eastAsiaTheme="minorEastAsia" w:cstheme="minorBidi"/>
            <w:kern w:val="2"/>
            <w:szCs w:val="24"/>
            <w:lang w:eastAsia="fi-FI"/>
            <w14:ligatures w14:val="standardContextual"/>
          </w:rPr>
          <w:tab/>
        </w:r>
        <w:r w:rsidRPr="00B50B1D">
          <w:rPr>
            <w:rStyle w:val="Hyperlink"/>
          </w:rPr>
          <w:t>Projektin tulokset</w:t>
        </w:r>
        <w:r>
          <w:rPr>
            <w:webHidden/>
          </w:rPr>
          <w:tab/>
        </w:r>
        <w:r>
          <w:rPr>
            <w:webHidden/>
          </w:rPr>
          <w:fldChar w:fldCharType="begin"/>
        </w:r>
        <w:r>
          <w:rPr>
            <w:webHidden/>
          </w:rPr>
          <w:instrText xml:space="preserve"> PAGEREF _Toc198846086 \h </w:instrText>
        </w:r>
        <w:r>
          <w:rPr>
            <w:webHidden/>
          </w:rPr>
        </w:r>
        <w:r>
          <w:rPr>
            <w:webHidden/>
          </w:rPr>
          <w:fldChar w:fldCharType="separate"/>
        </w:r>
        <w:r w:rsidR="00856F53">
          <w:rPr>
            <w:webHidden/>
          </w:rPr>
          <w:t>8</w:t>
        </w:r>
        <w:r>
          <w:rPr>
            <w:webHidden/>
          </w:rPr>
          <w:fldChar w:fldCharType="end"/>
        </w:r>
      </w:hyperlink>
    </w:p>
    <w:p w:rsidR="005D2E49" w:rsidRDefault="005D2E49" w14:paraId="52B8326C" w14:textId="7F2025D9">
      <w:pPr>
        <w:pStyle w:val="TOC1"/>
        <w:rPr>
          <w:rFonts w:asciiTheme="minorHAnsi" w:hAnsiTheme="minorHAnsi" w:eastAsiaTheme="minorEastAsia" w:cstheme="minorBidi"/>
          <w:bCs w:val="0"/>
          <w:caps w:val="0"/>
          <w:noProof/>
          <w:kern w:val="2"/>
          <w:lang w:eastAsia="fi-FI"/>
          <w14:ligatures w14:val="standardContextual"/>
        </w:rPr>
      </w:pPr>
      <w:hyperlink w:history="1" w:anchor="_Toc198846087">
        <w:r w:rsidRPr="00B50B1D">
          <w:rPr>
            <w:rStyle w:val="Hyperlink"/>
            <w:noProof/>
          </w:rPr>
          <w:t>3</w:t>
        </w:r>
        <w:r>
          <w:rPr>
            <w:rFonts w:asciiTheme="minorHAnsi" w:hAnsiTheme="minorHAnsi" w:eastAsiaTheme="minorEastAsia" w:cstheme="minorBidi"/>
            <w:bCs w:val="0"/>
            <w:caps w:val="0"/>
            <w:noProof/>
            <w:kern w:val="2"/>
            <w:lang w:eastAsia="fi-FI"/>
            <w14:ligatures w14:val="standardContextual"/>
          </w:rPr>
          <w:tab/>
        </w:r>
        <w:r w:rsidRPr="00B50B1D">
          <w:rPr>
            <w:rStyle w:val="Hyperlink"/>
            <w:noProof/>
          </w:rPr>
          <w:t>Organisaatio ja resurssit</w:t>
        </w:r>
        <w:r>
          <w:rPr>
            <w:noProof/>
            <w:webHidden/>
          </w:rPr>
          <w:tab/>
        </w:r>
        <w:r>
          <w:rPr>
            <w:noProof/>
            <w:webHidden/>
          </w:rPr>
          <w:fldChar w:fldCharType="begin"/>
        </w:r>
        <w:r>
          <w:rPr>
            <w:noProof/>
            <w:webHidden/>
          </w:rPr>
          <w:instrText xml:space="preserve"> PAGEREF _Toc198846087 \h </w:instrText>
        </w:r>
        <w:r>
          <w:rPr>
            <w:noProof/>
            <w:webHidden/>
          </w:rPr>
        </w:r>
        <w:r>
          <w:rPr>
            <w:noProof/>
            <w:webHidden/>
          </w:rPr>
          <w:fldChar w:fldCharType="separate"/>
        </w:r>
        <w:r w:rsidR="00856F53">
          <w:rPr>
            <w:noProof/>
            <w:webHidden/>
          </w:rPr>
          <w:t>9</w:t>
        </w:r>
        <w:r>
          <w:rPr>
            <w:noProof/>
            <w:webHidden/>
          </w:rPr>
          <w:fldChar w:fldCharType="end"/>
        </w:r>
      </w:hyperlink>
    </w:p>
    <w:p w:rsidR="005D2E49" w:rsidRDefault="005D2E49" w14:paraId="7F7338C4" w14:textId="642B3A45">
      <w:pPr>
        <w:pStyle w:val="TOC2"/>
        <w:rPr>
          <w:rFonts w:asciiTheme="minorHAnsi" w:hAnsiTheme="minorHAnsi" w:eastAsiaTheme="minorEastAsia" w:cstheme="minorBidi"/>
          <w:kern w:val="2"/>
          <w:szCs w:val="24"/>
          <w:lang w:eastAsia="fi-FI"/>
          <w14:ligatures w14:val="standardContextual"/>
        </w:rPr>
      </w:pPr>
      <w:hyperlink w:history="1" w:anchor="_Toc198846088">
        <w:r w:rsidRPr="00B50B1D">
          <w:rPr>
            <w:rStyle w:val="Hyperlink"/>
          </w:rPr>
          <w:t>3.1</w:t>
        </w:r>
        <w:r>
          <w:rPr>
            <w:rFonts w:asciiTheme="minorHAnsi" w:hAnsiTheme="minorHAnsi" w:eastAsiaTheme="minorEastAsia" w:cstheme="minorBidi"/>
            <w:kern w:val="2"/>
            <w:szCs w:val="24"/>
            <w:lang w:eastAsia="fi-FI"/>
            <w14:ligatures w14:val="standardContextual"/>
          </w:rPr>
          <w:tab/>
        </w:r>
        <w:r w:rsidRPr="00B50B1D">
          <w:rPr>
            <w:rStyle w:val="Hyperlink"/>
          </w:rPr>
          <w:t>Projektiorganisaatio</w:t>
        </w:r>
        <w:r>
          <w:rPr>
            <w:webHidden/>
          </w:rPr>
          <w:tab/>
        </w:r>
        <w:r>
          <w:rPr>
            <w:webHidden/>
          </w:rPr>
          <w:fldChar w:fldCharType="begin"/>
        </w:r>
        <w:r>
          <w:rPr>
            <w:webHidden/>
          </w:rPr>
          <w:instrText xml:space="preserve"> PAGEREF _Toc198846088 \h </w:instrText>
        </w:r>
        <w:r>
          <w:rPr>
            <w:webHidden/>
          </w:rPr>
        </w:r>
        <w:r>
          <w:rPr>
            <w:webHidden/>
          </w:rPr>
          <w:fldChar w:fldCharType="separate"/>
        </w:r>
        <w:r w:rsidR="00856F53">
          <w:rPr>
            <w:webHidden/>
          </w:rPr>
          <w:t>9</w:t>
        </w:r>
        <w:r>
          <w:rPr>
            <w:webHidden/>
          </w:rPr>
          <w:fldChar w:fldCharType="end"/>
        </w:r>
      </w:hyperlink>
    </w:p>
    <w:p w:rsidR="005D2E49" w:rsidRDefault="005D2E49" w14:paraId="0255A7C0" w14:textId="3ECE32C8">
      <w:pPr>
        <w:pStyle w:val="TOC2"/>
        <w:rPr>
          <w:rFonts w:asciiTheme="minorHAnsi" w:hAnsiTheme="minorHAnsi" w:eastAsiaTheme="minorEastAsia" w:cstheme="minorBidi"/>
          <w:kern w:val="2"/>
          <w:szCs w:val="24"/>
          <w:lang w:eastAsia="fi-FI"/>
          <w14:ligatures w14:val="standardContextual"/>
        </w:rPr>
      </w:pPr>
      <w:hyperlink w:history="1" w:anchor="_Toc198846089">
        <w:r w:rsidRPr="00B50B1D">
          <w:rPr>
            <w:rStyle w:val="Hyperlink"/>
          </w:rPr>
          <w:t>3.2</w:t>
        </w:r>
        <w:r>
          <w:rPr>
            <w:rFonts w:asciiTheme="minorHAnsi" w:hAnsiTheme="minorHAnsi" w:eastAsiaTheme="minorEastAsia" w:cstheme="minorBidi"/>
            <w:kern w:val="2"/>
            <w:szCs w:val="24"/>
            <w:lang w:eastAsia="fi-FI"/>
            <w14:ligatures w14:val="standardContextual"/>
          </w:rPr>
          <w:tab/>
        </w:r>
        <w:r w:rsidRPr="00B50B1D">
          <w:rPr>
            <w:rStyle w:val="Hyperlink"/>
          </w:rPr>
          <w:t>Projektin tilat, laitteet ja verkkolevyt</w:t>
        </w:r>
        <w:r>
          <w:rPr>
            <w:webHidden/>
          </w:rPr>
          <w:tab/>
        </w:r>
        <w:r>
          <w:rPr>
            <w:webHidden/>
          </w:rPr>
          <w:fldChar w:fldCharType="begin"/>
        </w:r>
        <w:r>
          <w:rPr>
            <w:webHidden/>
          </w:rPr>
          <w:instrText xml:space="preserve"> PAGEREF _Toc198846089 \h </w:instrText>
        </w:r>
        <w:r>
          <w:rPr>
            <w:webHidden/>
          </w:rPr>
        </w:r>
        <w:r>
          <w:rPr>
            <w:webHidden/>
          </w:rPr>
          <w:fldChar w:fldCharType="separate"/>
        </w:r>
        <w:r w:rsidR="00856F53">
          <w:rPr>
            <w:webHidden/>
          </w:rPr>
          <w:t>10</w:t>
        </w:r>
        <w:r>
          <w:rPr>
            <w:webHidden/>
          </w:rPr>
          <w:fldChar w:fldCharType="end"/>
        </w:r>
      </w:hyperlink>
    </w:p>
    <w:p w:rsidR="005D2E49" w:rsidRDefault="005D2E49" w14:paraId="2B111DA2" w14:textId="2EAEFA0B">
      <w:pPr>
        <w:pStyle w:val="TOC2"/>
        <w:rPr>
          <w:rFonts w:asciiTheme="minorHAnsi" w:hAnsiTheme="minorHAnsi" w:eastAsiaTheme="minorEastAsia" w:cstheme="minorBidi"/>
          <w:kern w:val="2"/>
          <w:szCs w:val="24"/>
          <w:lang w:eastAsia="fi-FI"/>
          <w14:ligatures w14:val="standardContextual"/>
        </w:rPr>
      </w:pPr>
      <w:hyperlink w:history="1" w:anchor="_Toc198846090">
        <w:r w:rsidRPr="00B50B1D">
          <w:rPr>
            <w:rStyle w:val="Hyperlink"/>
          </w:rPr>
          <w:t>3.3</w:t>
        </w:r>
        <w:r>
          <w:rPr>
            <w:rFonts w:asciiTheme="minorHAnsi" w:hAnsiTheme="minorHAnsi" w:eastAsiaTheme="minorEastAsia" w:cstheme="minorBidi"/>
            <w:kern w:val="2"/>
            <w:szCs w:val="24"/>
            <w:lang w:eastAsia="fi-FI"/>
            <w14:ligatures w14:val="standardContextual"/>
          </w:rPr>
          <w:tab/>
        </w:r>
        <w:r w:rsidRPr="00B50B1D">
          <w:rPr>
            <w:rStyle w:val="Hyperlink"/>
          </w:rPr>
          <w:t>Dokumenttityökalut</w:t>
        </w:r>
        <w:r>
          <w:rPr>
            <w:webHidden/>
          </w:rPr>
          <w:tab/>
        </w:r>
        <w:r>
          <w:rPr>
            <w:webHidden/>
          </w:rPr>
          <w:fldChar w:fldCharType="begin"/>
        </w:r>
        <w:r>
          <w:rPr>
            <w:webHidden/>
          </w:rPr>
          <w:instrText xml:space="preserve"> PAGEREF _Toc198846090 \h </w:instrText>
        </w:r>
        <w:r>
          <w:rPr>
            <w:webHidden/>
          </w:rPr>
        </w:r>
        <w:r>
          <w:rPr>
            <w:webHidden/>
          </w:rPr>
          <w:fldChar w:fldCharType="separate"/>
        </w:r>
        <w:r w:rsidR="00856F53">
          <w:rPr>
            <w:webHidden/>
          </w:rPr>
          <w:t>11</w:t>
        </w:r>
        <w:r>
          <w:rPr>
            <w:webHidden/>
          </w:rPr>
          <w:fldChar w:fldCharType="end"/>
        </w:r>
      </w:hyperlink>
    </w:p>
    <w:p w:rsidR="005D2E49" w:rsidRDefault="005D2E49" w14:paraId="4AAAA220" w14:textId="6DB8E488">
      <w:pPr>
        <w:pStyle w:val="TOC2"/>
        <w:rPr>
          <w:rFonts w:asciiTheme="minorHAnsi" w:hAnsiTheme="minorHAnsi" w:eastAsiaTheme="minorEastAsia" w:cstheme="minorBidi"/>
          <w:kern w:val="2"/>
          <w:szCs w:val="24"/>
          <w:lang w:eastAsia="fi-FI"/>
          <w14:ligatures w14:val="standardContextual"/>
        </w:rPr>
      </w:pPr>
      <w:hyperlink w:history="1" w:anchor="_Toc198846091">
        <w:r w:rsidRPr="00B50B1D">
          <w:rPr>
            <w:rStyle w:val="Hyperlink"/>
          </w:rPr>
          <w:t>3.4</w:t>
        </w:r>
        <w:r>
          <w:rPr>
            <w:rFonts w:asciiTheme="minorHAnsi" w:hAnsiTheme="minorHAnsi" w:eastAsiaTheme="minorEastAsia" w:cstheme="minorBidi"/>
            <w:kern w:val="2"/>
            <w:szCs w:val="24"/>
            <w:lang w:eastAsia="fi-FI"/>
            <w14:ligatures w14:val="standardContextual"/>
          </w:rPr>
          <w:tab/>
        </w:r>
        <w:r w:rsidRPr="00B50B1D">
          <w:rPr>
            <w:rStyle w:val="Hyperlink"/>
          </w:rPr>
          <w:t>Luennot ja perehdytys</w:t>
        </w:r>
        <w:r>
          <w:rPr>
            <w:webHidden/>
          </w:rPr>
          <w:tab/>
        </w:r>
        <w:r>
          <w:rPr>
            <w:webHidden/>
          </w:rPr>
          <w:fldChar w:fldCharType="begin"/>
        </w:r>
        <w:r>
          <w:rPr>
            <w:webHidden/>
          </w:rPr>
          <w:instrText xml:space="preserve"> PAGEREF _Toc198846091 \h </w:instrText>
        </w:r>
        <w:r>
          <w:rPr>
            <w:webHidden/>
          </w:rPr>
        </w:r>
        <w:r>
          <w:rPr>
            <w:webHidden/>
          </w:rPr>
          <w:fldChar w:fldCharType="separate"/>
        </w:r>
        <w:r w:rsidR="00856F53">
          <w:rPr>
            <w:webHidden/>
          </w:rPr>
          <w:t>11</w:t>
        </w:r>
        <w:r>
          <w:rPr>
            <w:webHidden/>
          </w:rPr>
          <w:fldChar w:fldCharType="end"/>
        </w:r>
      </w:hyperlink>
    </w:p>
    <w:p w:rsidR="005D2E49" w:rsidRDefault="005D2E49" w14:paraId="0F1A810A" w14:textId="2904C337">
      <w:pPr>
        <w:pStyle w:val="TOC1"/>
        <w:rPr>
          <w:rFonts w:asciiTheme="minorHAnsi" w:hAnsiTheme="minorHAnsi" w:eastAsiaTheme="minorEastAsia" w:cstheme="minorBidi"/>
          <w:bCs w:val="0"/>
          <w:caps w:val="0"/>
          <w:noProof/>
          <w:kern w:val="2"/>
          <w:lang w:eastAsia="fi-FI"/>
          <w14:ligatures w14:val="standardContextual"/>
        </w:rPr>
      </w:pPr>
      <w:hyperlink w:history="1" w:anchor="_Toc198846092">
        <w:r w:rsidRPr="00B50B1D">
          <w:rPr>
            <w:rStyle w:val="Hyperlink"/>
            <w:noProof/>
          </w:rPr>
          <w:t>4</w:t>
        </w:r>
        <w:r>
          <w:rPr>
            <w:rFonts w:asciiTheme="minorHAnsi" w:hAnsiTheme="minorHAnsi" w:eastAsiaTheme="minorEastAsia" w:cstheme="minorBidi"/>
            <w:bCs w:val="0"/>
            <w:caps w:val="0"/>
            <w:noProof/>
            <w:kern w:val="2"/>
            <w:lang w:eastAsia="fi-FI"/>
            <w14:ligatures w14:val="standardContextual"/>
          </w:rPr>
          <w:tab/>
        </w:r>
        <w:r w:rsidRPr="00B50B1D">
          <w:rPr>
            <w:rStyle w:val="Hyperlink"/>
            <w:noProof/>
          </w:rPr>
          <w:t>Käytänteet</w:t>
        </w:r>
        <w:r>
          <w:rPr>
            <w:noProof/>
            <w:webHidden/>
          </w:rPr>
          <w:tab/>
        </w:r>
        <w:r>
          <w:rPr>
            <w:noProof/>
            <w:webHidden/>
          </w:rPr>
          <w:fldChar w:fldCharType="begin"/>
        </w:r>
        <w:r>
          <w:rPr>
            <w:noProof/>
            <w:webHidden/>
          </w:rPr>
          <w:instrText xml:space="preserve"> PAGEREF _Toc198846092 \h </w:instrText>
        </w:r>
        <w:r>
          <w:rPr>
            <w:noProof/>
            <w:webHidden/>
          </w:rPr>
        </w:r>
        <w:r>
          <w:rPr>
            <w:noProof/>
            <w:webHidden/>
          </w:rPr>
          <w:fldChar w:fldCharType="separate"/>
        </w:r>
        <w:r w:rsidR="00856F53">
          <w:rPr>
            <w:noProof/>
            <w:webHidden/>
          </w:rPr>
          <w:t>12</w:t>
        </w:r>
        <w:r>
          <w:rPr>
            <w:noProof/>
            <w:webHidden/>
          </w:rPr>
          <w:fldChar w:fldCharType="end"/>
        </w:r>
      </w:hyperlink>
    </w:p>
    <w:p w:rsidR="005D2E49" w:rsidRDefault="005D2E49" w14:paraId="06D52731" w14:textId="48E5609B">
      <w:pPr>
        <w:pStyle w:val="TOC2"/>
        <w:rPr>
          <w:rFonts w:asciiTheme="minorHAnsi" w:hAnsiTheme="minorHAnsi" w:eastAsiaTheme="minorEastAsia" w:cstheme="minorBidi"/>
          <w:kern w:val="2"/>
          <w:szCs w:val="24"/>
          <w:lang w:eastAsia="fi-FI"/>
          <w14:ligatures w14:val="standardContextual"/>
        </w:rPr>
      </w:pPr>
      <w:hyperlink w:history="1" w:anchor="_Toc198846093">
        <w:r w:rsidRPr="00B50B1D">
          <w:rPr>
            <w:rStyle w:val="Hyperlink"/>
          </w:rPr>
          <w:t>4.1</w:t>
        </w:r>
        <w:r>
          <w:rPr>
            <w:rFonts w:asciiTheme="minorHAnsi" w:hAnsiTheme="minorHAnsi" w:eastAsiaTheme="minorEastAsia" w:cstheme="minorBidi"/>
            <w:kern w:val="2"/>
            <w:szCs w:val="24"/>
            <w:lang w:eastAsia="fi-FI"/>
            <w14:ligatures w14:val="standardContextual"/>
          </w:rPr>
          <w:tab/>
        </w:r>
        <w:r w:rsidRPr="00B50B1D">
          <w:rPr>
            <w:rStyle w:val="Hyperlink"/>
          </w:rPr>
          <w:t>Viestintä</w:t>
        </w:r>
        <w:r>
          <w:rPr>
            <w:webHidden/>
          </w:rPr>
          <w:tab/>
        </w:r>
        <w:r>
          <w:rPr>
            <w:webHidden/>
          </w:rPr>
          <w:fldChar w:fldCharType="begin"/>
        </w:r>
        <w:r>
          <w:rPr>
            <w:webHidden/>
          </w:rPr>
          <w:instrText xml:space="preserve"> PAGEREF _Toc198846093 \h </w:instrText>
        </w:r>
        <w:r>
          <w:rPr>
            <w:webHidden/>
          </w:rPr>
        </w:r>
        <w:r>
          <w:rPr>
            <w:webHidden/>
          </w:rPr>
          <w:fldChar w:fldCharType="separate"/>
        </w:r>
        <w:r w:rsidR="00856F53">
          <w:rPr>
            <w:webHidden/>
          </w:rPr>
          <w:t>12</w:t>
        </w:r>
        <w:r>
          <w:rPr>
            <w:webHidden/>
          </w:rPr>
          <w:fldChar w:fldCharType="end"/>
        </w:r>
      </w:hyperlink>
    </w:p>
    <w:p w:rsidR="005D2E49" w:rsidRDefault="005D2E49" w14:paraId="3A4D2C03" w14:textId="092364B1">
      <w:pPr>
        <w:pStyle w:val="TOC2"/>
        <w:rPr>
          <w:rFonts w:asciiTheme="minorHAnsi" w:hAnsiTheme="minorHAnsi" w:eastAsiaTheme="minorEastAsia" w:cstheme="minorBidi"/>
          <w:kern w:val="2"/>
          <w:szCs w:val="24"/>
          <w:lang w:eastAsia="fi-FI"/>
          <w14:ligatures w14:val="standardContextual"/>
        </w:rPr>
      </w:pPr>
      <w:hyperlink w:history="1" w:anchor="_Toc198846094">
        <w:r w:rsidRPr="00B50B1D">
          <w:rPr>
            <w:rStyle w:val="Hyperlink"/>
          </w:rPr>
          <w:t>4.2</w:t>
        </w:r>
        <w:r>
          <w:rPr>
            <w:rFonts w:asciiTheme="minorHAnsi" w:hAnsiTheme="minorHAnsi" w:eastAsiaTheme="minorEastAsia" w:cstheme="minorBidi"/>
            <w:kern w:val="2"/>
            <w:szCs w:val="24"/>
            <w:lang w:eastAsia="fi-FI"/>
            <w14:ligatures w14:val="standardContextual"/>
          </w:rPr>
          <w:tab/>
        </w:r>
        <w:r w:rsidRPr="00B50B1D">
          <w:rPr>
            <w:rStyle w:val="Hyperlink"/>
          </w:rPr>
          <w:t>Projektiryhmän viikkopalaveri</w:t>
        </w:r>
        <w:r>
          <w:rPr>
            <w:webHidden/>
          </w:rPr>
          <w:tab/>
        </w:r>
        <w:r>
          <w:rPr>
            <w:webHidden/>
          </w:rPr>
          <w:fldChar w:fldCharType="begin"/>
        </w:r>
        <w:r>
          <w:rPr>
            <w:webHidden/>
          </w:rPr>
          <w:instrText xml:space="preserve"> PAGEREF _Toc198846094 \h </w:instrText>
        </w:r>
        <w:r>
          <w:rPr>
            <w:webHidden/>
          </w:rPr>
        </w:r>
        <w:r>
          <w:rPr>
            <w:webHidden/>
          </w:rPr>
          <w:fldChar w:fldCharType="separate"/>
        </w:r>
        <w:r w:rsidR="00856F53">
          <w:rPr>
            <w:webHidden/>
          </w:rPr>
          <w:t>12</w:t>
        </w:r>
        <w:r>
          <w:rPr>
            <w:webHidden/>
          </w:rPr>
          <w:fldChar w:fldCharType="end"/>
        </w:r>
      </w:hyperlink>
    </w:p>
    <w:p w:rsidR="005D2E49" w:rsidRDefault="005D2E49" w14:paraId="3D9E452F" w14:textId="3504F6E3">
      <w:pPr>
        <w:pStyle w:val="TOC2"/>
        <w:rPr>
          <w:rFonts w:asciiTheme="minorHAnsi" w:hAnsiTheme="minorHAnsi" w:eastAsiaTheme="minorEastAsia" w:cstheme="minorBidi"/>
          <w:kern w:val="2"/>
          <w:szCs w:val="24"/>
          <w:lang w:eastAsia="fi-FI"/>
          <w14:ligatures w14:val="standardContextual"/>
        </w:rPr>
      </w:pPr>
      <w:hyperlink w:history="1" w:anchor="_Toc198846095">
        <w:r w:rsidRPr="00B50B1D">
          <w:rPr>
            <w:rStyle w:val="Hyperlink"/>
          </w:rPr>
          <w:t>4.3</w:t>
        </w:r>
        <w:r>
          <w:rPr>
            <w:rFonts w:asciiTheme="minorHAnsi" w:hAnsiTheme="minorHAnsi" w:eastAsiaTheme="minorEastAsia" w:cstheme="minorBidi"/>
            <w:kern w:val="2"/>
            <w:szCs w:val="24"/>
            <w:lang w:eastAsia="fi-FI"/>
            <w14:ligatures w14:val="standardContextual"/>
          </w:rPr>
          <w:tab/>
        </w:r>
        <w:r w:rsidRPr="00B50B1D">
          <w:rPr>
            <w:rStyle w:val="Hyperlink"/>
          </w:rPr>
          <w:t>Kokoukset</w:t>
        </w:r>
        <w:r>
          <w:rPr>
            <w:webHidden/>
          </w:rPr>
          <w:tab/>
        </w:r>
        <w:r>
          <w:rPr>
            <w:webHidden/>
          </w:rPr>
          <w:fldChar w:fldCharType="begin"/>
        </w:r>
        <w:r>
          <w:rPr>
            <w:webHidden/>
          </w:rPr>
          <w:instrText xml:space="preserve"> PAGEREF _Toc198846095 \h </w:instrText>
        </w:r>
        <w:r>
          <w:rPr>
            <w:webHidden/>
          </w:rPr>
        </w:r>
        <w:r>
          <w:rPr>
            <w:webHidden/>
          </w:rPr>
          <w:fldChar w:fldCharType="separate"/>
        </w:r>
        <w:r w:rsidR="00856F53">
          <w:rPr>
            <w:webHidden/>
          </w:rPr>
          <w:t>12</w:t>
        </w:r>
        <w:r>
          <w:rPr>
            <w:webHidden/>
          </w:rPr>
          <w:fldChar w:fldCharType="end"/>
        </w:r>
      </w:hyperlink>
    </w:p>
    <w:p w:rsidR="005D2E49" w:rsidRDefault="005D2E49" w14:paraId="7BD0EA99" w14:textId="443D3204">
      <w:pPr>
        <w:pStyle w:val="TOC2"/>
        <w:rPr>
          <w:rFonts w:asciiTheme="minorHAnsi" w:hAnsiTheme="minorHAnsi" w:eastAsiaTheme="minorEastAsia" w:cstheme="minorBidi"/>
          <w:kern w:val="2"/>
          <w:szCs w:val="24"/>
          <w:lang w:eastAsia="fi-FI"/>
          <w14:ligatures w14:val="standardContextual"/>
        </w:rPr>
      </w:pPr>
      <w:hyperlink w:history="1" w:anchor="_Toc198846096">
        <w:r w:rsidRPr="00B50B1D">
          <w:rPr>
            <w:rStyle w:val="Hyperlink"/>
          </w:rPr>
          <w:t>4.4</w:t>
        </w:r>
        <w:r>
          <w:rPr>
            <w:rFonts w:asciiTheme="minorHAnsi" w:hAnsiTheme="minorHAnsi" w:eastAsiaTheme="minorEastAsia" w:cstheme="minorBidi"/>
            <w:kern w:val="2"/>
            <w:szCs w:val="24"/>
            <w:lang w:eastAsia="fi-FI"/>
            <w14:ligatures w14:val="standardContextual"/>
          </w:rPr>
          <w:tab/>
        </w:r>
        <w:r w:rsidRPr="00B50B1D">
          <w:rPr>
            <w:rStyle w:val="Hyperlink"/>
          </w:rPr>
          <w:t>Projektin dokumentointi</w:t>
        </w:r>
        <w:r>
          <w:rPr>
            <w:webHidden/>
          </w:rPr>
          <w:tab/>
        </w:r>
        <w:r>
          <w:rPr>
            <w:webHidden/>
          </w:rPr>
          <w:fldChar w:fldCharType="begin"/>
        </w:r>
        <w:r>
          <w:rPr>
            <w:webHidden/>
          </w:rPr>
          <w:instrText xml:space="preserve"> PAGEREF _Toc198846096 \h </w:instrText>
        </w:r>
        <w:r>
          <w:rPr>
            <w:webHidden/>
          </w:rPr>
        </w:r>
        <w:r>
          <w:rPr>
            <w:webHidden/>
          </w:rPr>
          <w:fldChar w:fldCharType="separate"/>
        </w:r>
        <w:r w:rsidR="00856F53">
          <w:rPr>
            <w:webHidden/>
          </w:rPr>
          <w:t>13</w:t>
        </w:r>
        <w:r>
          <w:rPr>
            <w:webHidden/>
          </w:rPr>
          <w:fldChar w:fldCharType="end"/>
        </w:r>
      </w:hyperlink>
    </w:p>
    <w:p w:rsidR="005D2E49" w:rsidRDefault="005D2E49" w14:paraId="18C4D736" w14:textId="7FD7A2D6">
      <w:pPr>
        <w:pStyle w:val="TOC2"/>
        <w:rPr>
          <w:rFonts w:asciiTheme="minorHAnsi" w:hAnsiTheme="minorHAnsi" w:eastAsiaTheme="minorEastAsia" w:cstheme="minorBidi"/>
          <w:kern w:val="2"/>
          <w:szCs w:val="24"/>
          <w:lang w:eastAsia="fi-FI"/>
          <w14:ligatures w14:val="standardContextual"/>
        </w:rPr>
      </w:pPr>
      <w:hyperlink w:history="1" w:anchor="_Toc198846097">
        <w:r w:rsidRPr="00B50B1D">
          <w:rPr>
            <w:rStyle w:val="Hyperlink"/>
          </w:rPr>
          <w:t>4.5</w:t>
        </w:r>
        <w:r>
          <w:rPr>
            <w:rFonts w:asciiTheme="minorHAnsi" w:hAnsiTheme="minorHAnsi" w:eastAsiaTheme="minorEastAsia" w:cstheme="minorBidi"/>
            <w:kern w:val="2"/>
            <w:szCs w:val="24"/>
            <w:lang w:eastAsia="fi-FI"/>
            <w14:ligatures w14:val="standardContextual"/>
          </w:rPr>
          <w:tab/>
        </w:r>
        <w:r w:rsidRPr="00B50B1D">
          <w:rPr>
            <w:rStyle w:val="Hyperlink"/>
          </w:rPr>
          <w:t>Oppimispäiväkirja</w:t>
        </w:r>
        <w:r>
          <w:rPr>
            <w:webHidden/>
          </w:rPr>
          <w:tab/>
        </w:r>
        <w:r>
          <w:rPr>
            <w:webHidden/>
          </w:rPr>
          <w:fldChar w:fldCharType="begin"/>
        </w:r>
        <w:r>
          <w:rPr>
            <w:webHidden/>
          </w:rPr>
          <w:instrText xml:space="preserve"> PAGEREF _Toc198846097 \h </w:instrText>
        </w:r>
        <w:r>
          <w:rPr>
            <w:webHidden/>
          </w:rPr>
        </w:r>
        <w:r>
          <w:rPr>
            <w:webHidden/>
          </w:rPr>
          <w:fldChar w:fldCharType="separate"/>
        </w:r>
        <w:r w:rsidR="00856F53">
          <w:rPr>
            <w:webHidden/>
          </w:rPr>
          <w:t>13</w:t>
        </w:r>
        <w:r>
          <w:rPr>
            <w:webHidden/>
          </w:rPr>
          <w:fldChar w:fldCharType="end"/>
        </w:r>
      </w:hyperlink>
    </w:p>
    <w:p w:rsidR="005D2E49" w:rsidRDefault="005D2E49" w14:paraId="5280EE2F" w14:textId="1901D710">
      <w:pPr>
        <w:pStyle w:val="TOC2"/>
        <w:rPr>
          <w:rFonts w:asciiTheme="minorHAnsi" w:hAnsiTheme="minorHAnsi" w:eastAsiaTheme="minorEastAsia" w:cstheme="minorBidi"/>
          <w:kern w:val="2"/>
          <w:szCs w:val="24"/>
          <w:lang w:eastAsia="fi-FI"/>
          <w14:ligatures w14:val="standardContextual"/>
        </w:rPr>
      </w:pPr>
      <w:hyperlink w:history="1" w:anchor="_Toc198846098">
        <w:r w:rsidRPr="00B50B1D">
          <w:rPr>
            <w:rStyle w:val="Hyperlink"/>
          </w:rPr>
          <w:t>4.6</w:t>
        </w:r>
        <w:r>
          <w:rPr>
            <w:rFonts w:asciiTheme="minorHAnsi" w:hAnsiTheme="minorHAnsi" w:eastAsiaTheme="minorEastAsia" w:cstheme="minorBidi"/>
            <w:kern w:val="2"/>
            <w:szCs w:val="24"/>
            <w:lang w:eastAsia="fi-FI"/>
            <w14:ligatures w14:val="standardContextual"/>
          </w:rPr>
          <w:tab/>
        </w:r>
        <w:r w:rsidRPr="00B50B1D">
          <w:rPr>
            <w:rStyle w:val="Hyperlink"/>
          </w:rPr>
          <w:t>Ajankäyttö raportointi</w:t>
        </w:r>
        <w:r>
          <w:rPr>
            <w:webHidden/>
          </w:rPr>
          <w:tab/>
        </w:r>
        <w:r>
          <w:rPr>
            <w:webHidden/>
          </w:rPr>
          <w:fldChar w:fldCharType="begin"/>
        </w:r>
        <w:r>
          <w:rPr>
            <w:webHidden/>
          </w:rPr>
          <w:instrText xml:space="preserve"> PAGEREF _Toc198846098 \h </w:instrText>
        </w:r>
        <w:r>
          <w:rPr>
            <w:webHidden/>
          </w:rPr>
        </w:r>
        <w:r>
          <w:rPr>
            <w:webHidden/>
          </w:rPr>
          <w:fldChar w:fldCharType="separate"/>
        </w:r>
        <w:r w:rsidR="00856F53">
          <w:rPr>
            <w:webHidden/>
          </w:rPr>
          <w:t>14</w:t>
        </w:r>
        <w:r>
          <w:rPr>
            <w:webHidden/>
          </w:rPr>
          <w:fldChar w:fldCharType="end"/>
        </w:r>
      </w:hyperlink>
    </w:p>
    <w:p w:rsidR="005D2E49" w:rsidRDefault="005D2E49" w14:paraId="373E6A6D" w14:textId="18BDFB49">
      <w:pPr>
        <w:pStyle w:val="TOC1"/>
        <w:rPr>
          <w:rFonts w:asciiTheme="minorHAnsi" w:hAnsiTheme="minorHAnsi" w:eastAsiaTheme="minorEastAsia" w:cstheme="minorBidi"/>
          <w:bCs w:val="0"/>
          <w:caps w:val="0"/>
          <w:noProof/>
          <w:kern w:val="2"/>
          <w:lang w:eastAsia="fi-FI"/>
          <w14:ligatures w14:val="standardContextual"/>
        </w:rPr>
      </w:pPr>
      <w:hyperlink w:history="1" w:anchor="_Toc198846099">
        <w:r w:rsidRPr="00B50B1D">
          <w:rPr>
            <w:rStyle w:val="Hyperlink"/>
            <w:noProof/>
          </w:rPr>
          <w:t>5</w:t>
        </w:r>
        <w:r>
          <w:rPr>
            <w:rFonts w:asciiTheme="minorHAnsi" w:hAnsiTheme="minorHAnsi" w:eastAsiaTheme="minorEastAsia" w:cstheme="minorBidi"/>
            <w:bCs w:val="0"/>
            <w:caps w:val="0"/>
            <w:noProof/>
            <w:kern w:val="2"/>
            <w:lang w:eastAsia="fi-FI"/>
            <w14:ligatures w14:val="standardContextual"/>
          </w:rPr>
          <w:tab/>
        </w:r>
        <w:r w:rsidRPr="00B50B1D">
          <w:rPr>
            <w:rStyle w:val="Hyperlink"/>
            <w:noProof/>
          </w:rPr>
          <w:t>Tehtävät, työtuntimäärät, työnjako ja aikataulu</w:t>
        </w:r>
        <w:r>
          <w:rPr>
            <w:noProof/>
            <w:webHidden/>
          </w:rPr>
          <w:tab/>
        </w:r>
        <w:r>
          <w:rPr>
            <w:noProof/>
            <w:webHidden/>
          </w:rPr>
          <w:fldChar w:fldCharType="begin"/>
        </w:r>
        <w:r>
          <w:rPr>
            <w:noProof/>
            <w:webHidden/>
          </w:rPr>
          <w:instrText xml:space="preserve"> PAGEREF _Toc198846099 \h </w:instrText>
        </w:r>
        <w:r>
          <w:rPr>
            <w:noProof/>
            <w:webHidden/>
          </w:rPr>
        </w:r>
        <w:r>
          <w:rPr>
            <w:noProof/>
            <w:webHidden/>
          </w:rPr>
          <w:fldChar w:fldCharType="separate"/>
        </w:r>
        <w:r w:rsidR="00856F53">
          <w:rPr>
            <w:noProof/>
            <w:webHidden/>
          </w:rPr>
          <w:t>15</w:t>
        </w:r>
        <w:r>
          <w:rPr>
            <w:noProof/>
            <w:webHidden/>
          </w:rPr>
          <w:fldChar w:fldCharType="end"/>
        </w:r>
      </w:hyperlink>
    </w:p>
    <w:p w:rsidR="005D2E49" w:rsidRDefault="005D2E49" w14:paraId="708599E8" w14:textId="69D04E2B">
      <w:pPr>
        <w:pStyle w:val="TOC2"/>
        <w:rPr>
          <w:rFonts w:asciiTheme="minorHAnsi" w:hAnsiTheme="minorHAnsi" w:eastAsiaTheme="minorEastAsia" w:cstheme="minorBidi"/>
          <w:kern w:val="2"/>
          <w:szCs w:val="24"/>
          <w:lang w:eastAsia="fi-FI"/>
          <w14:ligatures w14:val="standardContextual"/>
        </w:rPr>
      </w:pPr>
      <w:hyperlink w:history="1" w:anchor="_Toc198846100">
        <w:r w:rsidRPr="00B50B1D">
          <w:rPr>
            <w:rStyle w:val="Hyperlink"/>
          </w:rPr>
          <w:t>5.1</w:t>
        </w:r>
        <w:r>
          <w:rPr>
            <w:rFonts w:asciiTheme="minorHAnsi" w:hAnsiTheme="minorHAnsi" w:eastAsiaTheme="minorEastAsia" w:cstheme="minorBidi"/>
            <w:kern w:val="2"/>
            <w:szCs w:val="24"/>
            <w:lang w:eastAsia="fi-FI"/>
            <w14:ligatures w14:val="standardContextual"/>
          </w:rPr>
          <w:tab/>
        </w:r>
        <w:r w:rsidRPr="00B50B1D">
          <w:rPr>
            <w:rStyle w:val="Hyperlink"/>
          </w:rPr>
          <w:t>Projektin aikataulu ja vaiheet</w:t>
        </w:r>
        <w:r>
          <w:rPr>
            <w:webHidden/>
          </w:rPr>
          <w:tab/>
        </w:r>
        <w:r>
          <w:rPr>
            <w:webHidden/>
          </w:rPr>
          <w:fldChar w:fldCharType="begin"/>
        </w:r>
        <w:r>
          <w:rPr>
            <w:webHidden/>
          </w:rPr>
          <w:instrText xml:space="preserve"> PAGEREF _Toc198846100 \h </w:instrText>
        </w:r>
        <w:r>
          <w:rPr>
            <w:webHidden/>
          </w:rPr>
        </w:r>
        <w:r>
          <w:rPr>
            <w:webHidden/>
          </w:rPr>
          <w:fldChar w:fldCharType="separate"/>
        </w:r>
        <w:r w:rsidR="00856F53">
          <w:rPr>
            <w:webHidden/>
          </w:rPr>
          <w:t>15</w:t>
        </w:r>
        <w:r>
          <w:rPr>
            <w:webHidden/>
          </w:rPr>
          <w:fldChar w:fldCharType="end"/>
        </w:r>
      </w:hyperlink>
    </w:p>
    <w:p w:rsidR="005D2E49" w:rsidRDefault="005D2E49" w14:paraId="506E4FF8" w14:textId="61909911">
      <w:pPr>
        <w:pStyle w:val="TOC2"/>
        <w:rPr>
          <w:rFonts w:asciiTheme="minorHAnsi" w:hAnsiTheme="minorHAnsi" w:eastAsiaTheme="minorEastAsia" w:cstheme="minorBidi"/>
          <w:kern w:val="2"/>
          <w:szCs w:val="24"/>
          <w:lang w:eastAsia="fi-FI"/>
          <w14:ligatures w14:val="standardContextual"/>
        </w:rPr>
      </w:pPr>
      <w:hyperlink w:history="1" w:anchor="_Toc198846101">
        <w:r w:rsidRPr="00B50B1D">
          <w:rPr>
            <w:rStyle w:val="Hyperlink"/>
          </w:rPr>
          <w:t>5.2</w:t>
        </w:r>
        <w:r>
          <w:rPr>
            <w:rFonts w:asciiTheme="minorHAnsi" w:hAnsiTheme="minorHAnsi" w:eastAsiaTheme="minorEastAsia" w:cstheme="minorBidi"/>
            <w:kern w:val="2"/>
            <w:szCs w:val="24"/>
            <w:lang w:eastAsia="fi-FI"/>
            <w14:ligatures w14:val="standardContextual"/>
          </w:rPr>
          <w:tab/>
        </w:r>
        <w:r w:rsidRPr="00B50B1D">
          <w:rPr>
            <w:rStyle w:val="Hyperlink"/>
          </w:rPr>
          <w:t>Projektipäällikön ja varaprojektipäällikön tehtäväjako</w:t>
        </w:r>
        <w:r>
          <w:rPr>
            <w:webHidden/>
          </w:rPr>
          <w:tab/>
        </w:r>
        <w:r>
          <w:rPr>
            <w:webHidden/>
          </w:rPr>
          <w:fldChar w:fldCharType="begin"/>
        </w:r>
        <w:r>
          <w:rPr>
            <w:webHidden/>
          </w:rPr>
          <w:instrText xml:space="preserve"> PAGEREF _Toc198846101 \h </w:instrText>
        </w:r>
        <w:r>
          <w:rPr>
            <w:webHidden/>
          </w:rPr>
        </w:r>
        <w:r>
          <w:rPr>
            <w:webHidden/>
          </w:rPr>
          <w:fldChar w:fldCharType="separate"/>
        </w:r>
        <w:r w:rsidR="00856F53">
          <w:rPr>
            <w:webHidden/>
          </w:rPr>
          <w:t>18</w:t>
        </w:r>
        <w:r>
          <w:rPr>
            <w:webHidden/>
          </w:rPr>
          <w:fldChar w:fldCharType="end"/>
        </w:r>
      </w:hyperlink>
    </w:p>
    <w:p w:rsidR="005D2E49" w:rsidRDefault="005D2E49" w14:paraId="32FEAC25" w14:textId="3F45EC16">
      <w:pPr>
        <w:pStyle w:val="TOC2"/>
        <w:rPr>
          <w:rFonts w:asciiTheme="minorHAnsi" w:hAnsiTheme="minorHAnsi" w:eastAsiaTheme="minorEastAsia" w:cstheme="minorBidi"/>
          <w:kern w:val="2"/>
          <w:szCs w:val="24"/>
          <w:lang w:eastAsia="fi-FI"/>
          <w14:ligatures w14:val="standardContextual"/>
        </w:rPr>
      </w:pPr>
      <w:hyperlink w:history="1" w:anchor="_Toc198846102">
        <w:r w:rsidRPr="00B50B1D">
          <w:rPr>
            <w:rStyle w:val="Hyperlink"/>
          </w:rPr>
          <w:t>5.3</w:t>
        </w:r>
        <w:r>
          <w:rPr>
            <w:rFonts w:asciiTheme="minorHAnsi" w:hAnsiTheme="minorHAnsi" w:eastAsiaTheme="minorEastAsia" w:cstheme="minorBidi"/>
            <w:kern w:val="2"/>
            <w:szCs w:val="24"/>
            <w:lang w:eastAsia="fi-FI"/>
            <w14:ligatures w14:val="standardContextual"/>
          </w:rPr>
          <w:tab/>
        </w:r>
        <w:r w:rsidRPr="00B50B1D">
          <w:rPr>
            <w:rStyle w:val="Hyperlink"/>
          </w:rPr>
          <w:t>Projektin vastuualueet</w:t>
        </w:r>
        <w:r>
          <w:rPr>
            <w:webHidden/>
          </w:rPr>
          <w:tab/>
        </w:r>
        <w:r>
          <w:rPr>
            <w:webHidden/>
          </w:rPr>
          <w:fldChar w:fldCharType="begin"/>
        </w:r>
        <w:r>
          <w:rPr>
            <w:webHidden/>
          </w:rPr>
          <w:instrText xml:space="preserve"> PAGEREF _Toc198846102 \h </w:instrText>
        </w:r>
        <w:r>
          <w:rPr>
            <w:webHidden/>
          </w:rPr>
        </w:r>
        <w:r>
          <w:rPr>
            <w:webHidden/>
          </w:rPr>
          <w:fldChar w:fldCharType="separate"/>
        </w:r>
        <w:r w:rsidR="00856F53">
          <w:rPr>
            <w:webHidden/>
          </w:rPr>
          <w:t>18</w:t>
        </w:r>
        <w:r>
          <w:rPr>
            <w:webHidden/>
          </w:rPr>
          <w:fldChar w:fldCharType="end"/>
        </w:r>
      </w:hyperlink>
    </w:p>
    <w:p w:rsidR="005D2E49" w:rsidRDefault="005D2E49" w14:paraId="6F1ED31E" w14:textId="3534E1DE">
      <w:pPr>
        <w:pStyle w:val="TOC2"/>
        <w:rPr>
          <w:rFonts w:asciiTheme="minorHAnsi" w:hAnsiTheme="minorHAnsi" w:eastAsiaTheme="minorEastAsia" w:cstheme="minorBidi"/>
          <w:kern w:val="2"/>
          <w:szCs w:val="24"/>
          <w:lang w:eastAsia="fi-FI"/>
          <w14:ligatures w14:val="standardContextual"/>
        </w:rPr>
      </w:pPr>
      <w:hyperlink w:history="1" w:anchor="_Toc198846103">
        <w:r w:rsidRPr="00B50B1D">
          <w:rPr>
            <w:rStyle w:val="Hyperlink"/>
          </w:rPr>
          <w:t>5.4</w:t>
        </w:r>
        <w:r>
          <w:rPr>
            <w:rFonts w:asciiTheme="minorHAnsi" w:hAnsiTheme="minorHAnsi" w:eastAsiaTheme="minorEastAsia" w:cstheme="minorBidi"/>
            <w:kern w:val="2"/>
            <w:szCs w:val="24"/>
            <w:lang w:eastAsia="fi-FI"/>
            <w14:ligatures w14:val="standardContextual"/>
          </w:rPr>
          <w:tab/>
        </w:r>
        <w:r w:rsidRPr="00B50B1D">
          <w:rPr>
            <w:rStyle w:val="Hyperlink"/>
          </w:rPr>
          <w:t>Ajankäyttö tehtävittäin ja vaiheittain</w:t>
        </w:r>
        <w:r>
          <w:rPr>
            <w:webHidden/>
          </w:rPr>
          <w:tab/>
        </w:r>
        <w:r>
          <w:rPr>
            <w:webHidden/>
          </w:rPr>
          <w:fldChar w:fldCharType="begin"/>
        </w:r>
        <w:r>
          <w:rPr>
            <w:webHidden/>
          </w:rPr>
          <w:instrText xml:space="preserve"> PAGEREF _Toc198846103 \h </w:instrText>
        </w:r>
        <w:r>
          <w:rPr>
            <w:webHidden/>
          </w:rPr>
        </w:r>
        <w:r>
          <w:rPr>
            <w:webHidden/>
          </w:rPr>
          <w:fldChar w:fldCharType="separate"/>
        </w:r>
        <w:r w:rsidR="00856F53">
          <w:rPr>
            <w:webHidden/>
          </w:rPr>
          <w:t>19</w:t>
        </w:r>
        <w:r>
          <w:rPr>
            <w:webHidden/>
          </w:rPr>
          <w:fldChar w:fldCharType="end"/>
        </w:r>
      </w:hyperlink>
    </w:p>
    <w:p w:rsidR="005D2E49" w:rsidRDefault="005D2E49" w14:paraId="0C961146" w14:textId="01582EB6">
      <w:pPr>
        <w:pStyle w:val="TOC3"/>
        <w:rPr>
          <w:rFonts w:asciiTheme="minorHAnsi" w:hAnsiTheme="minorHAnsi" w:eastAsiaTheme="minorEastAsia" w:cstheme="minorBidi"/>
          <w:iCs w:val="0"/>
          <w:noProof/>
          <w:kern w:val="2"/>
          <w:lang w:eastAsia="fi-FI"/>
          <w14:ligatures w14:val="standardContextual"/>
        </w:rPr>
      </w:pPr>
      <w:hyperlink w:history="1" w:anchor="_Toc198846104">
        <w:r w:rsidRPr="00B50B1D">
          <w:rPr>
            <w:rStyle w:val="Hyperlink"/>
            <w:noProof/>
          </w:rPr>
          <w:t>5.4.1</w:t>
        </w:r>
        <w:r>
          <w:rPr>
            <w:rFonts w:asciiTheme="minorHAnsi" w:hAnsiTheme="minorHAnsi" w:eastAsiaTheme="minorEastAsia" w:cstheme="minorBidi"/>
            <w:iCs w:val="0"/>
            <w:noProof/>
            <w:kern w:val="2"/>
            <w:lang w:eastAsia="fi-FI"/>
            <w14:ligatures w14:val="standardContextual"/>
          </w:rPr>
          <w:tab/>
        </w:r>
        <w:r w:rsidRPr="00B50B1D">
          <w:rPr>
            <w:rStyle w:val="Hyperlink"/>
            <w:noProof/>
          </w:rPr>
          <w:t>Projektin hallinta</w:t>
        </w:r>
        <w:r>
          <w:rPr>
            <w:noProof/>
            <w:webHidden/>
          </w:rPr>
          <w:tab/>
        </w:r>
        <w:r>
          <w:rPr>
            <w:noProof/>
            <w:webHidden/>
          </w:rPr>
          <w:fldChar w:fldCharType="begin"/>
        </w:r>
        <w:r>
          <w:rPr>
            <w:noProof/>
            <w:webHidden/>
          </w:rPr>
          <w:instrText xml:space="preserve"> PAGEREF _Toc198846104 \h </w:instrText>
        </w:r>
        <w:r>
          <w:rPr>
            <w:noProof/>
            <w:webHidden/>
          </w:rPr>
        </w:r>
        <w:r>
          <w:rPr>
            <w:noProof/>
            <w:webHidden/>
          </w:rPr>
          <w:fldChar w:fldCharType="separate"/>
        </w:r>
        <w:r w:rsidR="00856F53">
          <w:rPr>
            <w:noProof/>
            <w:webHidden/>
          </w:rPr>
          <w:t>23</w:t>
        </w:r>
        <w:r>
          <w:rPr>
            <w:noProof/>
            <w:webHidden/>
          </w:rPr>
          <w:fldChar w:fldCharType="end"/>
        </w:r>
      </w:hyperlink>
    </w:p>
    <w:p w:rsidR="005D2E49" w:rsidRDefault="005D2E49" w14:paraId="74216924" w14:textId="5EB20FD8">
      <w:pPr>
        <w:pStyle w:val="TOC3"/>
        <w:rPr>
          <w:rFonts w:asciiTheme="minorHAnsi" w:hAnsiTheme="minorHAnsi" w:eastAsiaTheme="minorEastAsia" w:cstheme="minorBidi"/>
          <w:iCs w:val="0"/>
          <w:noProof/>
          <w:kern w:val="2"/>
          <w:lang w:eastAsia="fi-FI"/>
          <w14:ligatures w14:val="standardContextual"/>
        </w:rPr>
      </w:pPr>
      <w:hyperlink w:history="1" w:anchor="_Toc198846105">
        <w:r w:rsidRPr="00B50B1D">
          <w:rPr>
            <w:rStyle w:val="Hyperlink"/>
            <w:noProof/>
          </w:rPr>
          <w:t>5.4.2</w:t>
        </w:r>
        <w:r>
          <w:rPr>
            <w:rFonts w:asciiTheme="minorHAnsi" w:hAnsiTheme="minorHAnsi" w:eastAsiaTheme="minorEastAsia" w:cstheme="minorBidi"/>
            <w:iCs w:val="0"/>
            <w:noProof/>
            <w:kern w:val="2"/>
            <w:lang w:eastAsia="fi-FI"/>
            <w14:ligatures w14:val="standardContextual"/>
          </w:rPr>
          <w:tab/>
        </w:r>
        <w:r w:rsidRPr="00B50B1D">
          <w:rPr>
            <w:rStyle w:val="Hyperlink"/>
            <w:noProof/>
          </w:rPr>
          <w:t>Kokoukset</w:t>
        </w:r>
        <w:r>
          <w:rPr>
            <w:noProof/>
            <w:webHidden/>
          </w:rPr>
          <w:tab/>
        </w:r>
        <w:r>
          <w:rPr>
            <w:noProof/>
            <w:webHidden/>
          </w:rPr>
          <w:fldChar w:fldCharType="begin"/>
        </w:r>
        <w:r>
          <w:rPr>
            <w:noProof/>
            <w:webHidden/>
          </w:rPr>
          <w:instrText xml:space="preserve"> PAGEREF _Toc198846105 \h </w:instrText>
        </w:r>
        <w:r>
          <w:rPr>
            <w:noProof/>
            <w:webHidden/>
          </w:rPr>
        </w:r>
        <w:r>
          <w:rPr>
            <w:noProof/>
            <w:webHidden/>
          </w:rPr>
          <w:fldChar w:fldCharType="separate"/>
        </w:r>
        <w:r w:rsidR="00856F53">
          <w:rPr>
            <w:noProof/>
            <w:webHidden/>
          </w:rPr>
          <w:t>24</w:t>
        </w:r>
        <w:r>
          <w:rPr>
            <w:noProof/>
            <w:webHidden/>
          </w:rPr>
          <w:fldChar w:fldCharType="end"/>
        </w:r>
      </w:hyperlink>
    </w:p>
    <w:p w:rsidR="005D2E49" w:rsidRDefault="005D2E49" w14:paraId="40CB8B8E" w14:textId="31958D63">
      <w:pPr>
        <w:pStyle w:val="TOC3"/>
        <w:rPr>
          <w:rFonts w:asciiTheme="minorHAnsi" w:hAnsiTheme="minorHAnsi" w:eastAsiaTheme="minorEastAsia" w:cstheme="minorBidi"/>
          <w:iCs w:val="0"/>
          <w:noProof/>
          <w:kern w:val="2"/>
          <w:lang w:eastAsia="fi-FI"/>
          <w14:ligatures w14:val="standardContextual"/>
        </w:rPr>
      </w:pPr>
      <w:hyperlink w:history="1" w:anchor="_Toc198846106">
        <w:r w:rsidRPr="00B50B1D">
          <w:rPr>
            <w:rStyle w:val="Hyperlink"/>
            <w:noProof/>
          </w:rPr>
          <w:t>5.4.3</w:t>
        </w:r>
        <w:r>
          <w:rPr>
            <w:rFonts w:asciiTheme="minorHAnsi" w:hAnsiTheme="minorHAnsi" w:eastAsiaTheme="minorEastAsia" w:cstheme="minorBidi"/>
            <w:iCs w:val="0"/>
            <w:noProof/>
            <w:kern w:val="2"/>
            <w:lang w:eastAsia="fi-FI"/>
            <w14:ligatures w14:val="standardContextual"/>
          </w:rPr>
          <w:tab/>
        </w:r>
        <w:r w:rsidRPr="00B50B1D">
          <w:rPr>
            <w:rStyle w:val="Hyperlink"/>
            <w:noProof/>
          </w:rPr>
          <w:t>Pedagogis-tekninen suunnittelu ja toteutus</w:t>
        </w:r>
        <w:r>
          <w:rPr>
            <w:noProof/>
            <w:webHidden/>
          </w:rPr>
          <w:tab/>
        </w:r>
        <w:r>
          <w:rPr>
            <w:noProof/>
            <w:webHidden/>
          </w:rPr>
          <w:fldChar w:fldCharType="begin"/>
        </w:r>
        <w:r>
          <w:rPr>
            <w:noProof/>
            <w:webHidden/>
          </w:rPr>
          <w:instrText xml:space="preserve"> PAGEREF _Toc198846106 \h </w:instrText>
        </w:r>
        <w:r>
          <w:rPr>
            <w:noProof/>
            <w:webHidden/>
          </w:rPr>
        </w:r>
        <w:r>
          <w:rPr>
            <w:noProof/>
            <w:webHidden/>
          </w:rPr>
          <w:fldChar w:fldCharType="separate"/>
        </w:r>
        <w:r w:rsidR="00856F53">
          <w:rPr>
            <w:noProof/>
            <w:webHidden/>
          </w:rPr>
          <w:t>24</w:t>
        </w:r>
        <w:r>
          <w:rPr>
            <w:noProof/>
            <w:webHidden/>
          </w:rPr>
          <w:fldChar w:fldCharType="end"/>
        </w:r>
      </w:hyperlink>
    </w:p>
    <w:p w:rsidR="005D2E49" w:rsidRDefault="005D2E49" w14:paraId="5BB59BA1" w14:textId="1954888C">
      <w:pPr>
        <w:pStyle w:val="TOC3"/>
        <w:rPr>
          <w:rFonts w:asciiTheme="minorHAnsi" w:hAnsiTheme="minorHAnsi" w:eastAsiaTheme="minorEastAsia" w:cstheme="minorBidi"/>
          <w:iCs w:val="0"/>
          <w:noProof/>
          <w:kern w:val="2"/>
          <w:lang w:eastAsia="fi-FI"/>
          <w14:ligatures w14:val="standardContextual"/>
        </w:rPr>
      </w:pPr>
      <w:hyperlink w:history="1" w:anchor="_Toc198846107">
        <w:r w:rsidRPr="00B50B1D">
          <w:rPr>
            <w:rStyle w:val="Hyperlink"/>
            <w:noProof/>
          </w:rPr>
          <w:t>5.4.4</w:t>
        </w:r>
        <w:r>
          <w:rPr>
            <w:rFonts w:asciiTheme="minorHAnsi" w:hAnsiTheme="minorHAnsi" w:eastAsiaTheme="minorEastAsia" w:cstheme="minorBidi"/>
            <w:iCs w:val="0"/>
            <w:noProof/>
            <w:kern w:val="2"/>
            <w:lang w:eastAsia="fi-FI"/>
            <w14:ligatures w14:val="standardContextual"/>
          </w:rPr>
          <w:tab/>
        </w:r>
        <w:r w:rsidRPr="00B50B1D">
          <w:rPr>
            <w:rStyle w:val="Hyperlink"/>
            <w:noProof/>
          </w:rPr>
          <w:t>Pilotointi</w:t>
        </w:r>
        <w:r>
          <w:rPr>
            <w:noProof/>
            <w:webHidden/>
          </w:rPr>
          <w:tab/>
        </w:r>
        <w:r>
          <w:rPr>
            <w:noProof/>
            <w:webHidden/>
          </w:rPr>
          <w:fldChar w:fldCharType="begin"/>
        </w:r>
        <w:r>
          <w:rPr>
            <w:noProof/>
            <w:webHidden/>
          </w:rPr>
          <w:instrText xml:space="preserve"> PAGEREF _Toc198846107 \h </w:instrText>
        </w:r>
        <w:r>
          <w:rPr>
            <w:noProof/>
            <w:webHidden/>
          </w:rPr>
        </w:r>
        <w:r>
          <w:rPr>
            <w:noProof/>
            <w:webHidden/>
          </w:rPr>
          <w:fldChar w:fldCharType="separate"/>
        </w:r>
        <w:r w:rsidR="00856F53">
          <w:rPr>
            <w:noProof/>
            <w:webHidden/>
          </w:rPr>
          <w:t>25</w:t>
        </w:r>
        <w:r>
          <w:rPr>
            <w:noProof/>
            <w:webHidden/>
          </w:rPr>
          <w:fldChar w:fldCharType="end"/>
        </w:r>
      </w:hyperlink>
    </w:p>
    <w:p w:rsidR="005D2E49" w:rsidRDefault="005D2E49" w14:paraId="61204F8B" w14:textId="3BB6DE7B">
      <w:pPr>
        <w:pStyle w:val="TOC3"/>
        <w:rPr>
          <w:rFonts w:asciiTheme="minorHAnsi" w:hAnsiTheme="minorHAnsi" w:eastAsiaTheme="minorEastAsia" w:cstheme="minorBidi"/>
          <w:iCs w:val="0"/>
          <w:noProof/>
          <w:kern w:val="2"/>
          <w:lang w:eastAsia="fi-FI"/>
          <w14:ligatures w14:val="standardContextual"/>
        </w:rPr>
      </w:pPr>
      <w:hyperlink w:history="1" w:anchor="_Toc198846108">
        <w:r w:rsidRPr="00B50B1D">
          <w:rPr>
            <w:rStyle w:val="Hyperlink"/>
            <w:noProof/>
          </w:rPr>
          <w:t>5.4.5</w:t>
        </w:r>
        <w:r>
          <w:rPr>
            <w:rFonts w:asciiTheme="minorHAnsi" w:hAnsiTheme="minorHAnsi" w:eastAsiaTheme="minorEastAsia" w:cstheme="minorBidi"/>
            <w:iCs w:val="0"/>
            <w:noProof/>
            <w:kern w:val="2"/>
            <w:lang w:eastAsia="fi-FI"/>
            <w14:ligatures w14:val="standardContextual"/>
          </w:rPr>
          <w:tab/>
        </w:r>
        <w:r w:rsidRPr="00B50B1D">
          <w:rPr>
            <w:rStyle w:val="Hyperlink"/>
            <w:noProof/>
          </w:rPr>
          <w:t>Ylläpito-ohjeet</w:t>
        </w:r>
        <w:r>
          <w:rPr>
            <w:noProof/>
            <w:webHidden/>
          </w:rPr>
          <w:tab/>
        </w:r>
        <w:r>
          <w:rPr>
            <w:noProof/>
            <w:webHidden/>
          </w:rPr>
          <w:fldChar w:fldCharType="begin"/>
        </w:r>
        <w:r>
          <w:rPr>
            <w:noProof/>
            <w:webHidden/>
          </w:rPr>
          <w:instrText xml:space="preserve"> PAGEREF _Toc198846108 \h </w:instrText>
        </w:r>
        <w:r>
          <w:rPr>
            <w:noProof/>
            <w:webHidden/>
          </w:rPr>
        </w:r>
        <w:r>
          <w:rPr>
            <w:noProof/>
            <w:webHidden/>
          </w:rPr>
          <w:fldChar w:fldCharType="separate"/>
        </w:r>
        <w:r w:rsidR="00856F53">
          <w:rPr>
            <w:noProof/>
            <w:webHidden/>
          </w:rPr>
          <w:t>26</w:t>
        </w:r>
        <w:r>
          <w:rPr>
            <w:noProof/>
            <w:webHidden/>
          </w:rPr>
          <w:fldChar w:fldCharType="end"/>
        </w:r>
      </w:hyperlink>
    </w:p>
    <w:p w:rsidR="005D2E49" w:rsidRDefault="005D2E49" w14:paraId="2F988274" w14:textId="20BF5B52">
      <w:pPr>
        <w:pStyle w:val="TOC3"/>
        <w:rPr>
          <w:rFonts w:asciiTheme="minorHAnsi" w:hAnsiTheme="minorHAnsi" w:eastAsiaTheme="minorEastAsia" w:cstheme="minorBidi"/>
          <w:iCs w:val="0"/>
          <w:noProof/>
          <w:kern w:val="2"/>
          <w:lang w:eastAsia="fi-FI"/>
          <w14:ligatures w14:val="standardContextual"/>
        </w:rPr>
      </w:pPr>
      <w:hyperlink w:history="1" w:anchor="_Toc198846109">
        <w:r w:rsidRPr="00B50B1D">
          <w:rPr>
            <w:rStyle w:val="Hyperlink"/>
            <w:noProof/>
          </w:rPr>
          <w:t>5.4.6</w:t>
        </w:r>
        <w:r>
          <w:rPr>
            <w:rFonts w:asciiTheme="minorHAnsi" w:hAnsiTheme="minorHAnsi" w:eastAsiaTheme="minorEastAsia" w:cstheme="minorBidi"/>
            <w:iCs w:val="0"/>
            <w:noProof/>
            <w:kern w:val="2"/>
            <w:lang w:eastAsia="fi-FI"/>
            <w14:ligatures w14:val="standardContextual"/>
          </w:rPr>
          <w:tab/>
        </w:r>
        <w:r w:rsidRPr="00B50B1D">
          <w:rPr>
            <w:rStyle w:val="Hyperlink"/>
            <w:noProof/>
          </w:rPr>
          <w:t>Muutokset</w:t>
        </w:r>
        <w:r>
          <w:rPr>
            <w:noProof/>
            <w:webHidden/>
          </w:rPr>
          <w:tab/>
        </w:r>
        <w:r>
          <w:rPr>
            <w:noProof/>
            <w:webHidden/>
          </w:rPr>
          <w:fldChar w:fldCharType="begin"/>
        </w:r>
        <w:r>
          <w:rPr>
            <w:noProof/>
            <w:webHidden/>
          </w:rPr>
          <w:instrText xml:space="preserve"> PAGEREF _Toc198846109 \h </w:instrText>
        </w:r>
        <w:r>
          <w:rPr>
            <w:noProof/>
            <w:webHidden/>
          </w:rPr>
        </w:r>
        <w:r>
          <w:rPr>
            <w:noProof/>
            <w:webHidden/>
          </w:rPr>
          <w:fldChar w:fldCharType="separate"/>
        </w:r>
        <w:r w:rsidR="00856F53">
          <w:rPr>
            <w:noProof/>
            <w:webHidden/>
          </w:rPr>
          <w:t>26</w:t>
        </w:r>
        <w:r>
          <w:rPr>
            <w:noProof/>
            <w:webHidden/>
          </w:rPr>
          <w:fldChar w:fldCharType="end"/>
        </w:r>
      </w:hyperlink>
    </w:p>
    <w:p w:rsidR="005D2E49" w:rsidRDefault="005D2E49" w14:paraId="08D178C1" w14:textId="0AE9D596">
      <w:pPr>
        <w:pStyle w:val="TOC2"/>
        <w:rPr>
          <w:rFonts w:asciiTheme="minorHAnsi" w:hAnsiTheme="minorHAnsi" w:eastAsiaTheme="minorEastAsia" w:cstheme="minorBidi"/>
          <w:kern w:val="2"/>
          <w:szCs w:val="24"/>
          <w:lang w:eastAsia="fi-FI"/>
          <w14:ligatures w14:val="standardContextual"/>
        </w:rPr>
      </w:pPr>
      <w:hyperlink w:history="1" w:anchor="_Toc198846110">
        <w:r w:rsidRPr="00B50B1D">
          <w:rPr>
            <w:rStyle w:val="Hyperlink"/>
          </w:rPr>
          <w:t>5.5</w:t>
        </w:r>
        <w:r>
          <w:rPr>
            <w:rFonts w:asciiTheme="minorHAnsi" w:hAnsiTheme="minorHAnsi" w:eastAsiaTheme="minorEastAsia" w:cstheme="minorBidi"/>
            <w:kern w:val="2"/>
            <w:szCs w:val="24"/>
            <w:lang w:eastAsia="fi-FI"/>
            <w14:ligatures w14:val="standardContextual"/>
          </w:rPr>
          <w:tab/>
        </w:r>
        <w:r w:rsidRPr="00B50B1D">
          <w:rPr>
            <w:rStyle w:val="Hyperlink"/>
          </w:rPr>
          <w:t>Projektiryhmän ajankäyttö viikoittain ja tehtäväkokonaisuuksittain</w:t>
        </w:r>
        <w:r>
          <w:rPr>
            <w:webHidden/>
          </w:rPr>
          <w:tab/>
        </w:r>
        <w:r>
          <w:rPr>
            <w:webHidden/>
          </w:rPr>
          <w:fldChar w:fldCharType="begin"/>
        </w:r>
        <w:r>
          <w:rPr>
            <w:webHidden/>
          </w:rPr>
          <w:instrText xml:space="preserve"> PAGEREF _Toc198846110 \h </w:instrText>
        </w:r>
        <w:r>
          <w:rPr>
            <w:webHidden/>
          </w:rPr>
        </w:r>
        <w:r>
          <w:rPr>
            <w:webHidden/>
          </w:rPr>
          <w:fldChar w:fldCharType="separate"/>
        </w:r>
        <w:r w:rsidR="00856F53">
          <w:rPr>
            <w:webHidden/>
          </w:rPr>
          <w:t>26</w:t>
        </w:r>
        <w:r>
          <w:rPr>
            <w:webHidden/>
          </w:rPr>
          <w:fldChar w:fldCharType="end"/>
        </w:r>
      </w:hyperlink>
    </w:p>
    <w:p w:rsidR="005D2E49" w:rsidRDefault="005D2E49" w14:paraId="67124B11" w14:textId="4CAEE6B7">
      <w:pPr>
        <w:pStyle w:val="TOC3"/>
        <w:rPr>
          <w:rFonts w:asciiTheme="minorHAnsi" w:hAnsiTheme="minorHAnsi" w:eastAsiaTheme="minorEastAsia" w:cstheme="minorBidi"/>
          <w:iCs w:val="0"/>
          <w:noProof/>
          <w:kern w:val="2"/>
          <w:lang w:eastAsia="fi-FI"/>
          <w14:ligatures w14:val="standardContextual"/>
        </w:rPr>
      </w:pPr>
      <w:hyperlink w:history="1" w:anchor="_Toc198846111">
        <w:r w:rsidRPr="00B50B1D">
          <w:rPr>
            <w:rStyle w:val="Hyperlink"/>
            <w:noProof/>
          </w:rPr>
          <w:t>5.5.1</w:t>
        </w:r>
        <w:r>
          <w:rPr>
            <w:rFonts w:asciiTheme="minorHAnsi" w:hAnsiTheme="minorHAnsi" w:eastAsiaTheme="minorEastAsia" w:cstheme="minorBidi"/>
            <w:iCs w:val="0"/>
            <w:noProof/>
            <w:kern w:val="2"/>
            <w:lang w:eastAsia="fi-FI"/>
            <w14:ligatures w14:val="standardContextual"/>
          </w:rPr>
          <w:tab/>
        </w:r>
        <w:r w:rsidRPr="00B50B1D">
          <w:rPr>
            <w:rStyle w:val="Hyperlink"/>
            <w:noProof/>
          </w:rPr>
          <w:t>Johanna Mähönen</w:t>
        </w:r>
        <w:r>
          <w:rPr>
            <w:noProof/>
            <w:webHidden/>
          </w:rPr>
          <w:tab/>
        </w:r>
        <w:r>
          <w:rPr>
            <w:noProof/>
            <w:webHidden/>
          </w:rPr>
          <w:fldChar w:fldCharType="begin"/>
        </w:r>
        <w:r>
          <w:rPr>
            <w:noProof/>
            <w:webHidden/>
          </w:rPr>
          <w:instrText xml:space="preserve"> PAGEREF _Toc198846111 \h </w:instrText>
        </w:r>
        <w:r>
          <w:rPr>
            <w:noProof/>
            <w:webHidden/>
          </w:rPr>
        </w:r>
        <w:r>
          <w:rPr>
            <w:noProof/>
            <w:webHidden/>
          </w:rPr>
          <w:fldChar w:fldCharType="separate"/>
        </w:r>
        <w:r w:rsidR="00856F53">
          <w:rPr>
            <w:noProof/>
            <w:webHidden/>
          </w:rPr>
          <w:t>28</w:t>
        </w:r>
        <w:r>
          <w:rPr>
            <w:noProof/>
            <w:webHidden/>
          </w:rPr>
          <w:fldChar w:fldCharType="end"/>
        </w:r>
      </w:hyperlink>
    </w:p>
    <w:p w:rsidR="005D2E49" w:rsidRDefault="005D2E49" w14:paraId="43D6CBE7" w14:textId="647E0598">
      <w:pPr>
        <w:pStyle w:val="TOC3"/>
        <w:rPr>
          <w:rFonts w:asciiTheme="minorHAnsi" w:hAnsiTheme="minorHAnsi" w:eastAsiaTheme="minorEastAsia" w:cstheme="minorBidi"/>
          <w:iCs w:val="0"/>
          <w:noProof/>
          <w:kern w:val="2"/>
          <w:lang w:eastAsia="fi-FI"/>
          <w14:ligatures w14:val="standardContextual"/>
        </w:rPr>
      </w:pPr>
      <w:hyperlink w:history="1" w:anchor="_Toc198846112">
        <w:r w:rsidRPr="00B50B1D">
          <w:rPr>
            <w:rStyle w:val="Hyperlink"/>
            <w:noProof/>
          </w:rPr>
          <w:t>5.5.2</w:t>
        </w:r>
        <w:r>
          <w:rPr>
            <w:rFonts w:asciiTheme="minorHAnsi" w:hAnsiTheme="minorHAnsi" w:eastAsiaTheme="minorEastAsia" w:cstheme="minorBidi"/>
            <w:iCs w:val="0"/>
            <w:noProof/>
            <w:kern w:val="2"/>
            <w:lang w:eastAsia="fi-FI"/>
            <w14:ligatures w14:val="standardContextual"/>
          </w:rPr>
          <w:tab/>
        </w:r>
        <w:r w:rsidRPr="00B50B1D">
          <w:rPr>
            <w:rStyle w:val="Hyperlink"/>
            <w:noProof/>
          </w:rPr>
          <w:t>Elli-Noora Lassy</w:t>
        </w:r>
        <w:r>
          <w:rPr>
            <w:noProof/>
            <w:webHidden/>
          </w:rPr>
          <w:tab/>
        </w:r>
        <w:r>
          <w:rPr>
            <w:noProof/>
            <w:webHidden/>
          </w:rPr>
          <w:fldChar w:fldCharType="begin"/>
        </w:r>
        <w:r>
          <w:rPr>
            <w:noProof/>
            <w:webHidden/>
          </w:rPr>
          <w:instrText xml:space="preserve"> PAGEREF _Toc198846112 \h </w:instrText>
        </w:r>
        <w:r>
          <w:rPr>
            <w:noProof/>
            <w:webHidden/>
          </w:rPr>
        </w:r>
        <w:r>
          <w:rPr>
            <w:noProof/>
            <w:webHidden/>
          </w:rPr>
          <w:fldChar w:fldCharType="separate"/>
        </w:r>
        <w:r w:rsidR="00856F53">
          <w:rPr>
            <w:noProof/>
            <w:webHidden/>
          </w:rPr>
          <w:t>30</w:t>
        </w:r>
        <w:r>
          <w:rPr>
            <w:noProof/>
            <w:webHidden/>
          </w:rPr>
          <w:fldChar w:fldCharType="end"/>
        </w:r>
      </w:hyperlink>
    </w:p>
    <w:p w:rsidR="005D2E49" w:rsidRDefault="005D2E49" w14:paraId="22593902" w14:textId="6F74D97E">
      <w:pPr>
        <w:pStyle w:val="TOC3"/>
        <w:rPr>
          <w:rFonts w:asciiTheme="minorHAnsi" w:hAnsiTheme="minorHAnsi" w:eastAsiaTheme="minorEastAsia" w:cstheme="minorBidi"/>
          <w:iCs w:val="0"/>
          <w:noProof/>
          <w:kern w:val="2"/>
          <w:lang w:eastAsia="fi-FI"/>
          <w14:ligatures w14:val="standardContextual"/>
        </w:rPr>
      </w:pPr>
      <w:hyperlink w:history="1" w:anchor="_Toc198846113">
        <w:r w:rsidRPr="00B50B1D">
          <w:rPr>
            <w:rStyle w:val="Hyperlink"/>
            <w:noProof/>
          </w:rPr>
          <w:t>5.5.3</w:t>
        </w:r>
        <w:r>
          <w:rPr>
            <w:rFonts w:asciiTheme="minorHAnsi" w:hAnsiTheme="minorHAnsi" w:eastAsiaTheme="minorEastAsia" w:cstheme="minorBidi"/>
            <w:iCs w:val="0"/>
            <w:noProof/>
            <w:kern w:val="2"/>
            <w:lang w:eastAsia="fi-FI"/>
            <w14:ligatures w14:val="standardContextual"/>
          </w:rPr>
          <w:tab/>
        </w:r>
        <w:r w:rsidRPr="00B50B1D">
          <w:rPr>
            <w:rStyle w:val="Hyperlink"/>
            <w:noProof/>
          </w:rPr>
          <w:t>Petteri Kuisma</w:t>
        </w:r>
        <w:r>
          <w:rPr>
            <w:noProof/>
            <w:webHidden/>
          </w:rPr>
          <w:tab/>
        </w:r>
        <w:r>
          <w:rPr>
            <w:noProof/>
            <w:webHidden/>
          </w:rPr>
          <w:fldChar w:fldCharType="begin"/>
        </w:r>
        <w:r>
          <w:rPr>
            <w:noProof/>
            <w:webHidden/>
          </w:rPr>
          <w:instrText xml:space="preserve"> PAGEREF _Toc198846113 \h </w:instrText>
        </w:r>
        <w:r>
          <w:rPr>
            <w:noProof/>
            <w:webHidden/>
          </w:rPr>
        </w:r>
        <w:r>
          <w:rPr>
            <w:noProof/>
            <w:webHidden/>
          </w:rPr>
          <w:fldChar w:fldCharType="separate"/>
        </w:r>
        <w:r w:rsidR="00856F53">
          <w:rPr>
            <w:noProof/>
            <w:webHidden/>
          </w:rPr>
          <w:t>32</w:t>
        </w:r>
        <w:r>
          <w:rPr>
            <w:noProof/>
            <w:webHidden/>
          </w:rPr>
          <w:fldChar w:fldCharType="end"/>
        </w:r>
      </w:hyperlink>
    </w:p>
    <w:p w:rsidR="005D2E49" w:rsidRDefault="005D2E49" w14:paraId="53ECBE45" w14:textId="5F76A2B0">
      <w:pPr>
        <w:pStyle w:val="TOC3"/>
        <w:rPr>
          <w:rFonts w:asciiTheme="minorHAnsi" w:hAnsiTheme="minorHAnsi" w:eastAsiaTheme="minorEastAsia" w:cstheme="minorBidi"/>
          <w:iCs w:val="0"/>
          <w:noProof/>
          <w:kern w:val="2"/>
          <w:lang w:eastAsia="fi-FI"/>
          <w14:ligatures w14:val="standardContextual"/>
        </w:rPr>
      </w:pPr>
      <w:hyperlink w:history="1" w:anchor="_Toc198846114">
        <w:r w:rsidRPr="00B50B1D">
          <w:rPr>
            <w:rStyle w:val="Hyperlink"/>
            <w:noProof/>
          </w:rPr>
          <w:t>5.5.4</w:t>
        </w:r>
        <w:r>
          <w:rPr>
            <w:rFonts w:asciiTheme="minorHAnsi" w:hAnsiTheme="minorHAnsi" w:eastAsiaTheme="minorEastAsia" w:cstheme="minorBidi"/>
            <w:iCs w:val="0"/>
            <w:noProof/>
            <w:kern w:val="2"/>
            <w:lang w:eastAsia="fi-FI"/>
            <w14:ligatures w14:val="standardContextual"/>
          </w:rPr>
          <w:tab/>
        </w:r>
        <w:r w:rsidRPr="00B50B1D">
          <w:rPr>
            <w:rStyle w:val="Hyperlink"/>
            <w:noProof/>
          </w:rPr>
          <w:t>Lassi Ronkainen</w:t>
        </w:r>
        <w:r>
          <w:rPr>
            <w:noProof/>
            <w:webHidden/>
          </w:rPr>
          <w:tab/>
        </w:r>
        <w:r>
          <w:rPr>
            <w:noProof/>
            <w:webHidden/>
          </w:rPr>
          <w:fldChar w:fldCharType="begin"/>
        </w:r>
        <w:r>
          <w:rPr>
            <w:noProof/>
            <w:webHidden/>
          </w:rPr>
          <w:instrText xml:space="preserve"> PAGEREF _Toc198846114 \h </w:instrText>
        </w:r>
        <w:r>
          <w:rPr>
            <w:noProof/>
            <w:webHidden/>
          </w:rPr>
        </w:r>
        <w:r>
          <w:rPr>
            <w:noProof/>
            <w:webHidden/>
          </w:rPr>
          <w:fldChar w:fldCharType="separate"/>
        </w:r>
        <w:r w:rsidR="00856F53">
          <w:rPr>
            <w:noProof/>
            <w:webHidden/>
          </w:rPr>
          <w:t>34</w:t>
        </w:r>
        <w:r>
          <w:rPr>
            <w:noProof/>
            <w:webHidden/>
          </w:rPr>
          <w:fldChar w:fldCharType="end"/>
        </w:r>
      </w:hyperlink>
    </w:p>
    <w:p w:rsidR="005D2E49" w:rsidRDefault="005D2E49" w14:paraId="3C4C2DEA" w14:textId="3254CE54">
      <w:pPr>
        <w:pStyle w:val="TOC1"/>
        <w:rPr>
          <w:rFonts w:asciiTheme="minorHAnsi" w:hAnsiTheme="minorHAnsi" w:eastAsiaTheme="minorEastAsia" w:cstheme="minorBidi"/>
          <w:bCs w:val="0"/>
          <w:caps w:val="0"/>
          <w:noProof/>
          <w:kern w:val="2"/>
          <w:lang w:eastAsia="fi-FI"/>
          <w14:ligatures w14:val="standardContextual"/>
        </w:rPr>
      </w:pPr>
      <w:hyperlink w:history="1" w:anchor="_Toc198846115">
        <w:r w:rsidRPr="00B50B1D">
          <w:rPr>
            <w:rStyle w:val="Hyperlink"/>
            <w:noProof/>
          </w:rPr>
          <w:t>6</w:t>
        </w:r>
        <w:r>
          <w:rPr>
            <w:rFonts w:asciiTheme="minorHAnsi" w:hAnsiTheme="minorHAnsi" w:eastAsiaTheme="minorEastAsia" w:cstheme="minorBidi"/>
            <w:bCs w:val="0"/>
            <w:caps w:val="0"/>
            <w:noProof/>
            <w:kern w:val="2"/>
            <w:lang w:eastAsia="fi-FI"/>
            <w14:ligatures w14:val="standardContextual"/>
          </w:rPr>
          <w:tab/>
        </w:r>
        <w:r w:rsidRPr="00B50B1D">
          <w:rPr>
            <w:rStyle w:val="Hyperlink"/>
            <w:noProof/>
          </w:rPr>
          <w:t>Riskit ja niiden hallinta</w:t>
        </w:r>
        <w:r>
          <w:rPr>
            <w:noProof/>
            <w:webHidden/>
          </w:rPr>
          <w:tab/>
        </w:r>
        <w:r>
          <w:rPr>
            <w:noProof/>
            <w:webHidden/>
          </w:rPr>
          <w:fldChar w:fldCharType="begin"/>
        </w:r>
        <w:r>
          <w:rPr>
            <w:noProof/>
            <w:webHidden/>
          </w:rPr>
          <w:instrText xml:space="preserve"> PAGEREF _Toc198846115 \h </w:instrText>
        </w:r>
        <w:r>
          <w:rPr>
            <w:noProof/>
            <w:webHidden/>
          </w:rPr>
        </w:r>
        <w:r>
          <w:rPr>
            <w:noProof/>
            <w:webHidden/>
          </w:rPr>
          <w:fldChar w:fldCharType="separate"/>
        </w:r>
        <w:r w:rsidR="00856F53">
          <w:rPr>
            <w:noProof/>
            <w:webHidden/>
          </w:rPr>
          <w:t>37</w:t>
        </w:r>
        <w:r>
          <w:rPr>
            <w:noProof/>
            <w:webHidden/>
          </w:rPr>
          <w:fldChar w:fldCharType="end"/>
        </w:r>
      </w:hyperlink>
    </w:p>
    <w:p w:rsidR="005D2E49" w:rsidRDefault="005D2E49" w14:paraId="518A4379" w14:textId="0B61F138">
      <w:pPr>
        <w:pStyle w:val="TOC2"/>
        <w:rPr>
          <w:rFonts w:asciiTheme="minorHAnsi" w:hAnsiTheme="minorHAnsi" w:eastAsiaTheme="minorEastAsia" w:cstheme="minorBidi"/>
          <w:kern w:val="2"/>
          <w:szCs w:val="24"/>
          <w:lang w:eastAsia="fi-FI"/>
          <w14:ligatures w14:val="standardContextual"/>
        </w:rPr>
      </w:pPr>
      <w:hyperlink w:history="1" w:anchor="_Toc198846116">
        <w:r w:rsidRPr="00B50B1D">
          <w:rPr>
            <w:rStyle w:val="Hyperlink"/>
          </w:rPr>
          <w:t>6.1</w:t>
        </w:r>
        <w:r>
          <w:rPr>
            <w:rFonts w:asciiTheme="minorHAnsi" w:hAnsiTheme="minorHAnsi" w:eastAsiaTheme="minorEastAsia" w:cstheme="minorBidi"/>
            <w:kern w:val="2"/>
            <w:szCs w:val="24"/>
            <w:lang w:eastAsia="fi-FI"/>
            <w14:ligatures w14:val="standardContextual"/>
          </w:rPr>
          <w:tab/>
        </w:r>
        <w:r w:rsidRPr="00B50B1D">
          <w:rPr>
            <w:rStyle w:val="Hyperlink"/>
          </w:rPr>
          <w:t>Toteutuneet riskit</w:t>
        </w:r>
        <w:r>
          <w:rPr>
            <w:webHidden/>
          </w:rPr>
          <w:tab/>
        </w:r>
        <w:r>
          <w:rPr>
            <w:webHidden/>
          </w:rPr>
          <w:fldChar w:fldCharType="begin"/>
        </w:r>
        <w:r>
          <w:rPr>
            <w:webHidden/>
          </w:rPr>
          <w:instrText xml:space="preserve"> PAGEREF _Toc198846116 \h </w:instrText>
        </w:r>
        <w:r>
          <w:rPr>
            <w:webHidden/>
          </w:rPr>
        </w:r>
        <w:r>
          <w:rPr>
            <w:webHidden/>
          </w:rPr>
          <w:fldChar w:fldCharType="separate"/>
        </w:r>
        <w:r w:rsidR="00856F53">
          <w:rPr>
            <w:webHidden/>
          </w:rPr>
          <w:t>38</w:t>
        </w:r>
        <w:r>
          <w:rPr>
            <w:webHidden/>
          </w:rPr>
          <w:fldChar w:fldCharType="end"/>
        </w:r>
      </w:hyperlink>
    </w:p>
    <w:p w:rsidR="005D2E49" w:rsidRDefault="005D2E49" w14:paraId="404B4E27" w14:textId="21355C69">
      <w:pPr>
        <w:pStyle w:val="TOC3"/>
        <w:rPr>
          <w:rFonts w:asciiTheme="minorHAnsi" w:hAnsiTheme="minorHAnsi" w:eastAsiaTheme="minorEastAsia" w:cstheme="minorBidi"/>
          <w:iCs w:val="0"/>
          <w:noProof/>
          <w:kern w:val="2"/>
          <w:lang w:eastAsia="fi-FI"/>
          <w14:ligatures w14:val="standardContextual"/>
        </w:rPr>
      </w:pPr>
      <w:hyperlink w:history="1" w:anchor="_Toc198846117">
        <w:r w:rsidRPr="00B50B1D">
          <w:rPr>
            <w:rStyle w:val="Hyperlink"/>
            <w:noProof/>
          </w:rPr>
          <w:t>6.1.1</w:t>
        </w:r>
        <w:r>
          <w:rPr>
            <w:rFonts w:asciiTheme="minorHAnsi" w:hAnsiTheme="minorHAnsi" w:eastAsiaTheme="minorEastAsia" w:cstheme="minorBidi"/>
            <w:iCs w:val="0"/>
            <w:noProof/>
            <w:kern w:val="2"/>
            <w:lang w:eastAsia="fi-FI"/>
            <w14:ligatures w14:val="standardContextual"/>
          </w:rPr>
          <w:tab/>
        </w:r>
        <w:r w:rsidRPr="00B50B1D">
          <w:rPr>
            <w:rStyle w:val="Hyperlink"/>
            <w:noProof/>
          </w:rPr>
          <w:t>Aikataululliset ongelmat</w:t>
        </w:r>
        <w:r>
          <w:rPr>
            <w:noProof/>
            <w:webHidden/>
          </w:rPr>
          <w:tab/>
        </w:r>
        <w:r>
          <w:rPr>
            <w:noProof/>
            <w:webHidden/>
          </w:rPr>
          <w:fldChar w:fldCharType="begin"/>
        </w:r>
        <w:r>
          <w:rPr>
            <w:noProof/>
            <w:webHidden/>
          </w:rPr>
          <w:instrText xml:space="preserve"> PAGEREF _Toc198846117 \h </w:instrText>
        </w:r>
        <w:r>
          <w:rPr>
            <w:noProof/>
            <w:webHidden/>
          </w:rPr>
        </w:r>
        <w:r>
          <w:rPr>
            <w:noProof/>
            <w:webHidden/>
          </w:rPr>
          <w:fldChar w:fldCharType="separate"/>
        </w:r>
        <w:r w:rsidR="00856F53">
          <w:rPr>
            <w:noProof/>
            <w:webHidden/>
          </w:rPr>
          <w:t>38</w:t>
        </w:r>
        <w:r>
          <w:rPr>
            <w:noProof/>
            <w:webHidden/>
          </w:rPr>
          <w:fldChar w:fldCharType="end"/>
        </w:r>
      </w:hyperlink>
    </w:p>
    <w:p w:rsidR="005D2E49" w:rsidRDefault="005D2E49" w14:paraId="2401F5CD" w14:textId="4CC94622">
      <w:pPr>
        <w:pStyle w:val="TOC3"/>
        <w:rPr>
          <w:rFonts w:asciiTheme="minorHAnsi" w:hAnsiTheme="minorHAnsi" w:eastAsiaTheme="minorEastAsia" w:cstheme="minorBidi"/>
          <w:iCs w:val="0"/>
          <w:noProof/>
          <w:kern w:val="2"/>
          <w:lang w:eastAsia="fi-FI"/>
          <w14:ligatures w14:val="standardContextual"/>
        </w:rPr>
      </w:pPr>
      <w:hyperlink w:history="1" w:anchor="_Toc198846118">
        <w:r w:rsidRPr="00B50B1D">
          <w:rPr>
            <w:rStyle w:val="Hyperlink"/>
            <w:noProof/>
          </w:rPr>
          <w:t>6.1.2</w:t>
        </w:r>
        <w:r>
          <w:rPr>
            <w:rFonts w:asciiTheme="minorHAnsi" w:hAnsiTheme="minorHAnsi" w:eastAsiaTheme="minorEastAsia" w:cstheme="minorBidi"/>
            <w:iCs w:val="0"/>
            <w:noProof/>
            <w:kern w:val="2"/>
            <w:lang w:eastAsia="fi-FI"/>
            <w14:ligatures w14:val="standardContextual"/>
          </w:rPr>
          <w:tab/>
        </w:r>
        <w:r w:rsidRPr="00B50B1D">
          <w:rPr>
            <w:rStyle w:val="Hyperlink"/>
            <w:noProof/>
          </w:rPr>
          <w:t>Kokemattomuus projektityöskentelystä</w:t>
        </w:r>
        <w:r>
          <w:rPr>
            <w:noProof/>
            <w:webHidden/>
          </w:rPr>
          <w:tab/>
        </w:r>
        <w:r>
          <w:rPr>
            <w:noProof/>
            <w:webHidden/>
          </w:rPr>
          <w:fldChar w:fldCharType="begin"/>
        </w:r>
        <w:r>
          <w:rPr>
            <w:noProof/>
            <w:webHidden/>
          </w:rPr>
          <w:instrText xml:space="preserve"> PAGEREF _Toc198846118 \h </w:instrText>
        </w:r>
        <w:r>
          <w:rPr>
            <w:noProof/>
            <w:webHidden/>
          </w:rPr>
        </w:r>
        <w:r>
          <w:rPr>
            <w:noProof/>
            <w:webHidden/>
          </w:rPr>
          <w:fldChar w:fldCharType="separate"/>
        </w:r>
        <w:r w:rsidR="00856F53">
          <w:rPr>
            <w:noProof/>
            <w:webHidden/>
          </w:rPr>
          <w:t>38</w:t>
        </w:r>
        <w:r>
          <w:rPr>
            <w:noProof/>
            <w:webHidden/>
          </w:rPr>
          <w:fldChar w:fldCharType="end"/>
        </w:r>
      </w:hyperlink>
    </w:p>
    <w:p w:rsidR="005D2E49" w:rsidRDefault="005D2E49" w14:paraId="7A3F85D2" w14:textId="3A48E64C">
      <w:pPr>
        <w:pStyle w:val="TOC3"/>
        <w:rPr>
          <w:rFonts w:asciiTheme="minorHAnsi" w:hAnsiTheme="minorHAnsi" w:eastAsiaTheme="minorEastAsia" w:cstheme="minorBidi"/>
          <w:iCs w:val="0"/>
          <w:noProof/>
          <w:kern w:val="2"/>
          <w:lang w:eastAsia="fi-FI"/>
          <w14:ligatures w14:val="standardContextual"/>
        </w:rPr>
      </w:pPr>
      <w:hyperlink w:history="1" w:anchor="_Toc198846119">
        <w:r w:rsidRPr="00B50B1D">
          <w:rPr>
            <w:rStyle w:val="Hyperlink"/>
            <w:noProof/>
          </w:rPr>
          <w:t>6.1.3</w:t>
        </w:r>
        <w:r>
          <w:rPr>
            <w:rFonts w:asciiTheme="minorHAnsi" w:hAnsiTheme="minorHAnsi" w:eastAsiaTheme="minorEastAsia" w:cstheme="minorBidi"/>
            <w:iCs w:val="0"/>
            <w:noProof/>
            <w:kern w:val="2"/>
            <w:lang w:eastAsia="fi-FI"/>
            <w14:ligatures w14:val="standardContextual"/>
          </w:rPr>
          <w:tab/>
        </w:r>
        <w:r w:rsidRPr="00B50B1D">
          <w:rPr>
            <w:rStyle w:val="Hyperlink"/>
            <w:noProof/>
          </w:rPr>
          <w:t>Projektiryhmän jäsenten poissaolot</w:t>
        </w:r>
        <w:r>
          <w:rPr>
            <w:noProof/>
            <w:webHidden/>
          </w:rPr>
          <w:tab/>
        </w:r>
        <w:r>
          <w:rPr>
            <w:noProof/>
            <w:webHidden/>
          </w:rPr>
          <w:fldChar w:fldCharType="begin"/>
        </w:r>
        <w:r>
          <w:rPr>
            <w:noProof/>
            <w:webHidden/>
          </w:rPr>
          <w:instrText xml:space="preserve"> PAGEREF _Toc198846119 \h </w:instrText>
        </w:r>
        <w:r>
          <w:rPr>
            <w:noProof/>
            <w:webHidden/>
          </w:rPr>
        </w:r>
        <w:r>
          <w:rPr>
            <w:noProof/>
            <w:webHidden/>
          </w:rPr>
          <w:fldChar w:fldCharType="separate"/>
        </w:r>
        <w:r w:rsidR="00856F53">
          <w:rPr>
            <w:noProof/>
            <w:webHidden/>
          </w:rPr>
          <w:t>39</w:t>
        </w:r>
        <w:r>
          <w:rPr>
            <w:noProof/>
            <w:webHidden/>
          </w:rPr>
          <w:fldChar w:fldCharType="end"/>
        </w:r>
      </w:hyperlink>
    </w:p>
    <w:p w:rsidR="005D2E49" w:rsidRDefault="005D2E49" w14:paraId="71FDCD03" w14:textId="39B19BB6">
      <w:pPr>
        <w:pStyle w:val="TOC3"/>
        <w:rPr>
          <w:rFonts w:asciiTheme="minorHAnsi" w:hAnsiTheme="minorHAnsi" w:eastAsiaTheme="minorEastAsia" w:cstheme="minorBidi"/>
          <w:iCs w:val="0"/>
          <w:noProof/>
          <w:kern w:val="2"/>
          <w:lang w:eastAsia="fi-FI"/>
          <w14:ligatures w14:val="standardContextual"/>
        </w:rPr>
      </w:pPr>
      <w:hyperlink w:history="1" w:anchor="_Toc198846120">
        <w:r w:rsidRPr="00B50B1D">
          <w:rPr>
            <w:rStyle w:val="Hyperlink"/>
            <w:noProof/>
          </w:rPr>
          <w:t>6.1.4</w:t>
        </w:r>
        <w:r>
          <w:rPr>
            <w:rFonts w:asciiTheme="minorHAnsi" w:hAnsiTheme="minorHAnsi" w:eastAsiaTheme="minorEastAsia" w:cstheme="minorBidi"/>
            <w:iCs w:val="0"/>
            <w:noProof/>
            <w:kern w:val="2"/>
            <w:lang w:eastAsia="fi-FI"/>
            <w14:ligatures w14:val="standardContextual"/>
          </w:rPr>
          <w:tab/>
        </w:r>
        <w:r w:rsidRPr="00B50B1D">
          <w:rPr>
            <w:rStyle w:val="Hyperlink"/>
            <w:noProof/>
          </w:rPr>
          <w:t>Tilaajan edustajien poissaolot</w:t>
        </w:r>
        <w:r>
          <w:rPr>
            <w:noProof/>
            <w:webHidden/>
          </w:rPr>
          <w:tab/>
        </w:r>
        <w:r>
          <w:rPr>
            <w:noProof/>
            <w:webHidden/>
          </w:rPr>
          <w:fldChar w:fldCharType="begin"/>
        </w:r>
        <w:r>
          <w:rPr>
            <w:noProof/>
            <w:webHidden/>
          </w:rPr>
          <w:instrText xml:space="preserve"> PAGEREF _Toc198846120 \h </w:instrText>
        </w:r>
        <w:r>
          <w:rPr>
            <w:noProof/>
            <w:webHidden/>
          </w:rPr>
        </w:r>
        <w:r>
          <w:rPr>
            <w:noProof/>
            <w:webHidden/>
          </w:rPr>
          <w:fldChar w:fldCharType="separate"/>
        </w:r>
        <w:r w:rsidR="00856F53">
          <w:rPr>
            <w:noProof/>
            <w:webHidden/>
          </w:rPr>
          <w:t>39</w:t>
        </w:r>
        <w:r>
          <w:rPr>
            <w:noProof/>
            <w:webHidden/>
          </w:rPr>
          <w:fldChar w:fldCharType="end"/>
        </w:r>
      </w:hyperlink>
    </w:p>
    <w:p w:rsidR="005D2E49" w:rsidRDefault="005D2E49" w14:paraId="30AED285" w14:textId="7C5214EB">
      <w:pPr>
        <w:pStyle w:val="TOC3"/>
        <w:rPr>
          <w:rFonts w:asciiTheme="minorHAnsi" w:hAnsiTheme="minorHAnsi" w:eastAsiaTheme="minorEastAsia" w:cstheme="minorBidi"/>
          <w:iCs w:val="0"/>
          <w:noProof/>
          <w:kern w:val="2"/>
          <w:lang w:eastAsia="fi-FI"/>
          <w14:ligatures w14:val="standardContextual"/>
        </w:rPr>
      </w:pPr>
      <w:hyperlink w:history="1" w:anchor="_Toc198846121">
        <w:r w:rsidRPr="00B50B1D">
          <w:rPr>
            <w:rStyle w:val="Hyperlink"/>
            <w:noProof/>
          </w:rPr>
          <w:t>6.1.5</w:t>
        </w:r>
        <w:r>
          <w:rPr>
            <w:rFonts w:asciiTheme="minorHAnsi" w:hAnsiTheme="minorHAnsi" w:eastAsiaTheme="minorEastAsia" w:cstheme="minorBidi"/>
            <w:iCs w:val="0"/>
            <w:noProof/>
            <w:kern w:val="2"/>
            <w:lang w:eastAsia="fi-FI"/>
            <w14:ligatures w14:val="standardContextual"/>
          </w:rPr>
          <w:tab/>
        </w:r>
        <w:r w:rsidRPr="00B50B1D">
          <w:rPr>
            <w:rStyle w:val="Hyperlink"/>
            <w:noProof/>
          </w:rPr>
          <w:t>Vastaavan ohjaajan tai teknisen ohjaajan poissaolo</w:t>
        </w:r>
        <w:r>
          <w:rPr>
            <w:noProof/>
            <w:webHidden/>
          </w:rPr>
          <w:tab/>
        </w:r>
        <w:r>
          <w:rPr>
            <w:noProof/>
            <w:webHidden/>
          </w:rPr>
          <w:fldChar w:fldCharType="begin"/>
        </w:r>
        <w:r>
          <w:rPr>
            <w:noProof/>
            <w:webHidden/>
          </w:rPr>
          <w:instrText xml:space="preserve"> PAGEREF _Toc198846121 \h </w:instrText>
        </w:r>
        <w:r>
          <w:rPr>
            <w:noProof/>
            <w:webHidden/>
          </w:rPr>
        </w:r>
        <w:r>
          <w:rPr>
            <w:noProof/>
            <w:webHidden/>
          </w:rPr>
          <w:fldChar w:fldCharType="separate"/>
        </w:r>
        <w:r w:rsidR="00856F53">
          <w:rPr>
            <w:noProof/>
            <w:webHidden/>
          </w:rPr>
          <w:t>39</w:t>
        </w:r>
        <w:r>
          <w:rPr>
            <w:noProof/>
            <w:webHidden/>
          </w:rPr>
          <w:fldChar w:fldCharType="end"/>
        </w:r>
      </w:hyperlink>
    </w:p>
    <w:p w:rsidR="005D2E49" w:rsidRDefault="005D2E49" w14:paraId="3DCEF77B" w14:textId="41F8AB53">
      <w:pPr>
        <w:pStyle w:val="TOC2"/>
        <w:rPr>
          <w:rFonts w:asciiTheme="minorHAnsi" w:hAnsiTheme="minorHAnsi" w:eastAsiaTheme="minorEastAsia" w:cstheme="minorBidi"/>
          <w:kern w:val="2"/>
          <w:szCs w:val="24"/>
          <w:lang w:eastAsia="fi-FI"/>
          <w14:ligatures w14:val="standardContextual"/>
        </w:rPr>
      </w:pPr>
      <w:hyperlink w:history="1" w:anchor="_Toc198846122">
        <w:r w:rsidRPr="00B50B1D">
          <w:rPr>
            <w:rStyle w:val="Hyperlink"/>
          </w:rPr>
          <w:t>6.2</w:t>
        </w:r>
        <w:r>
          <w:rPr>
            <w:rFonts w:asciiTheme="minorHAnsi" w:hAnsiTheme="minorHAnsi" w:eastAsiaTheme="minorEastAsia" w:cstheme="minorBidi"/>
            <w:kern w:val="2"/>
            <w:szCs w:val="24"/>
            <w:lang w:eastAsia="fi-FI"/>
            <w14:ligatures w14:val="standardContextual"/>
          </w:rPr>
          <w:tab/>
        </w:r>
        <w:r w:rsidRPr="00B50B1D">
          <w:rPr>
            <w:rStyle w:val="Hyperlink"/>
          </w:rPr>
          <w:t>Toteutumattomat riskit</w:t>
        </w:r>
        <w:r>
          <w:rPr>
            <w:webHidden/>
          </w:rPr>
          <w:tab/>
        </w:r>
        <w:r>
          <w:rPr>
            <w:webHidden/>
          </w:rPr>
          <w:fldChar w:fldCharType="begin"/>
        </w:r>
        <w:r>
          <w:rPr>
            <w:webHidden/>
          </w:rPr>
          <w:instrText xml:space="preserve"> PAGEREF _Toc198846122 \h </w:instrText>
        </w:r>
        <w:r>
          <w:rPr>
            <w:webHidden/>
          </w:rPr>
        </w:r>
        <w:r>
          <w:rPr>
            <w:webHidden/>
          </w:rPr>
          <w:fldChar w:fldCharType="separate"/>
        </w:r>
        <w:r w:rsidR="00856F53">
          <w:rPr>
            <w:webHidden/>
          </w:rPr>
          <w:t>40</w:t>
        </w:r>
        <w:r>
          <w:rPr>
            <w:webHidden/>
          </w:rPr>
          <w:fldChar w:fldCharType="end"/>
        </w:r>
      </w:hyperlink>
    </w:p>
    <w:p w:rsidR="005D2E49" w:rsidRDefault="005D2E49" w14:paraId="47F9083E" w14:textId="2DF49015">
      <w:pPr>
        <w:pStyle w:val="TOC3"/>
        <w:rPr>
          <w:rFonts w:asciiTheme="minorHAnsi" w:hAnsiTheme="minorHAnsi" w:eastAsiaTheme="minorEastAsia" w:cstheme="minorBidi"/>
          <w:iCs w:val="0"/>
          <w:noProof/>
          <w:kern w:val="2"/>
          <w:lang w:eastAsia="fi-FI"/>
          <w14:ligatures w14:val="standardContextual"/>
        </w:rPr>
      </w:pPr>
      <w:hyperlink w:history="1" w:anchor="_Toc198846123">
        <w:r w:rsidRPr="00B50B1D">
          <w:rPr>
            <w:rStyle w:val="Hyperlink"/>
            <w:noProof/>
          </w:rPr>
          <w:t>6.2.1</w:t>
        </w:r>
        <w:r>
          <w:rPr>
            <w:rFonts w:asciiTheme="minorHAnsi" w:hAnsiTheme="minorHAnsi" w:eastAsiaTheme="minorEastAsia" w:cstheme="minorBidi"/>
            <w:iCs w:val="0"/>
            <w:noProof/>
            <w:kern w:val="2"/>
            <w:lang w:eastAsia="fi-FI"/>
            <w14:ligatures w14:val="standardContextual"/>
          </w:rPr>
          <w:tab/>
        </w:r>
        <w:r w:rsidRPr="00B50B1D">
          <w:rPr>
            <w:rStyle w:val="Hyperlink"/>
            <w:noProof/>
          </w:rPr>
          <w:t>Ylläpidon siirto tilaajalle epäonnistuu</w:t>
        </w:r>
        <w:r>
          <w:rPr>
            <w:noProof/>
            <w:webHidden/>
          </w:rPr>
          <w:tab/>
        </w:r>
        <w:r>
          <w:rPr>
            <w:noProof/>
            <w:webHidden/>
          </w:rPr>
          <w:fldChar w:fldCharType="begin"/>
        </w:r>
        <w:r>
          <w:rPr>
            <w:noProof/>
            <w:webHidden/>
          </w:rPr>
          <w:instrText xml:space="preserve"> PAGEREF _Toc198846123 \h </w:instrText>
        </w:r>
        <w:r>
          <w:rPr>
            <w:noProof/>
            <w:webHidden/>
          </w:rPr>
        </w:r>
        <w:r>
          <w:rPr>
            <w:noProof/>
            <w:webHidden/>
          </w:rPr>
          <w:fldChar w:fldCharType="separate"/>
        </w:r>
        <w:r w:rsidR="00856F53">
          <w:rPr>
            <w:noProof/>
            <w:webHidden/>
          </w:rPr>
          <w:t>40</w:t>
        </w:r>
        <w:r>
          <w:rPr>
            <w:noProof/>
            <w:webHidden/>
          </w:rPr>
          <w:fldChar w:fldCharType="end"/>
        </w:r>
      </w:hyperlink>
    </w:p>
    <w:p w:rsidR="005D2E49" w:rsidRDefault="005D2E49" w14:paraId="37BE1534" w14:textId="604920DB">
      <w:pPr>
        <w:pStyle w:val="TOC3"/>
        <w:rPr>
          <w:rFonts w:asciiTheme="minorHAnsi" w:hAnsiTheme="minorHAnsi" w:eastAsiaTheme="minorEastAsia" w:cstheme="minorBidi"/>
          <w:iCs w:val="0"/>
          <w:noProof/>
          <w:kern w:val="2"/>
          <w:lang w:eastAsia="fi-FI"/>
          <w14:ligatures w14:val="standardContextual"/>
        </w:rPr>
      </w:pPr>
      <w:hyperlink w:history="1" w:anchor="_Toc198846124">
        <w:r w:rsidRPr="00B50B1D">
          <w:rPr>
            <w:rStyle w:val="Hyperlink"/>
            <w:noProof/>
          </w:rPr>
          <w:t>6.2.2</w:t>
        </w:r>
        <w:r>
          <w:rPr>
            <w:rFonts w:asciiTheme="minorHAnsi" w:hAnsiTheme="minorHAnsi" w:eastAsiaTheme="minorEastAsia" w:cstheme="minorBidi"/>
            <w:iCs w:val="0"/>
            <w:noProof/>
            <w:kern w:val="2"/>
            <w:lang w:eastAsia="fi-FI"/>
            <w14:ligatures w14:val="standardContextual"/>
          </w:rPr>
          <w:tab/>
        </w:r>
        <w:r w:rsidRPr="00B50B1D">
          <w:rPr>
            <w:rStyle w:val="Hyperlink"/>
            <w:noProof/>
          </w:rPr>
          <w:t>Verkkokurssi ei vastaa tavoitteita</w:t>
        </w:r>
        <w:r>
          <w:rPr>
            <w:noProof/>
            <w:webHidden/>
          </w:rPr>
          <w:tab/>
        </w:r>
        <w:r>
          <w:rPr>
            <w:noProof/>
            <w:webHidden/>
          </w:rPr>
          <w:fldChar w:fldCharType="begin"/>
        </w:r>
        <w:r>
          <w:rPr>
            <w:noProof/>
            <w:webHidden/>
          </w:rPr>
          <w:instrText xml:space="preserve"> PAGEREF _Toc198846124 \h </w:instrText>
        </w:r>
        <w:r>
          <w:rPr>
            <w:noProof/>
            <w:webHidden/>
          </w:rPr>
        </w:r>
        <w:r>
          <w:rPr>
            <w:noProof/>
            <w:webHidden/>
          </w:rPr>
          <w:fldChar w:fldCharType="separate"/>
        </w:r>
        <w:r w:rsidR="00856F53">
          <w:rPr>
            <w:noProof/>
            <w:webHidden/>
          </w:rPr>
          <w:t>40</w:t>
        </w:r>
        <w:r>
          <w:rPr>
            <w:noProof/>
            <w:webHidden/>
          </w:rPr>
          <w:fldChar w:fldCharType="end"/>
        </w:r>
      </w:hyperlink>
    </w:p>
    <w:p w:rsidR="005D2E49" w:rsidRDefault="005D2E49" w14:paraId="12404E33" w14:textId="387595D9">
      <w:pPr>
        <w:pStyle w:val="TOC3"/>
        <w:rPr>
          <w:rFonts w:asciiTheme="minorHAnsi" w:hAnsiTheme="minorHAnsi" w:eastAsiaTheme="minorEastAsia" w:cstheme="minorBidi"/>
          <w:iCs w:val="0"/>
          <w:noProof/>
          <w:kern w:val="2"/>
          <w:lang w:eastAsia="fi-FI"/>
          <w14:ligatures w14:val="standardContextual"/>
        </w:rPr>
      </w:pPr>
      <w:hyperlink w:history="1" w:anchor="_Toc198846125">
        <w:r w:rsidRPr="00B50B1D">
          <w:rPr>
            <w:rStyle w:val="Hyperlink"/>
            <w:noProof/>
          </w:rPr>
          <w:t>6.2.3</w:t>
        </w:r>
        <w:r>
          <w:rPr>
            <w:rFonts w:asciiTheme="minorHAnsi" w:hAnsiTheme="minorHAnsi" w:eastAsiaTheme="minorEastAsia" w:cstheme="minorBidi"/>
            <w:iCs w:val="0"/>
            <w:noProof/>
            <w:kern w:val="2"/>
            <w:lang w:eastAsia="fi-FI"/>
            <w14:ligatures w14:val="standardContextual"/>
          </w:rPr>
          <w:tab/>
        </w:r>
        <w:r w:rsidRPr="00B50B1D">
          <w:rPr>
            <w:rStyle w:val="Hyperlink"/>
            <w:noProof/>
          </w:rPr>
          <w:t>Viestinnän ongelmat</w:t>
        </w:r>
        <w:r>
          <w:rPr>
            <w:noProof/>
            <w:webHidden/>
          </w:rPr>
          <w:tab/>
        </w:r>
        <w:r>
          <w:rPr>
            <w:noProof/>
            <w:webHidden/>
          </w:rPr>
          <w:fldChar w:fldCharType="begin"/>
        </w:r>
        <w:r>
          <w:rPr>
            <w:noProof/>
            <w:webHidden/>
          </w:rPr>
          <w:instrText xml:space="preserve"> PAGEREF _Toc198846125 \h </w:instrText>
        </w:r>
        <w:r>
          <w:rPr>
            <w:noProof/>
            <w:webHidden/>
          </w:rPr>
        </w:r>
        <w:r>
          <w:rPr>
            <w:noProof/>
            <w:webHidden/>
          </w:rPr>
          <w:fldChar w:fldCharType="separate"/>
        </w:r>
        <w:r w:rsidR="00856F53">
          <w:rPr>
            <w:noProof/>
            <w:webHidden/>
          </w:rPr>
          <w:t>40</w:t>
        </w:r>
        <w:r>
          <w:rPr>
            <w:noProof/>
            <w:webHidden/>
          </w:rPr>
          <w:fldChar w:fldCharType="end"/>
        </w:r>
      </w:hyperlink>
    </w:p>
    <w:p w:rsidR="005D2E49" w:rsidRDefault="005D2E49" w14:paraId="4804B9FE" w14:textId="038FCAAE">
      <w:pPr>
        <w:pStyle w:val="TOC3"/>
        <w:rPr>
          <w:rFonts w:asciiTheme="minorHAnsi" w:hAnsiTheme="minorHAnsi" w:eastAsiaTheme="minorEastAsia" w:cstheme="minorBidi"/>
          <w:iCs w:val="0"/>
          <w:noProof/>
          <w:kern w:val="2"/>
          <w:lang w:eastAsia="fi-FI"/>
          <w14:ligatures w14:val="standardContextual"/>
        </w:rPr>
      </w:pPr>
      <w:hyperlink w:history="1" w:anchor="_Toc198846126">
        <w:r w:rsidRPr="00B50B1D">
          <w:rPr>
            <w:rStyle w:val="Hyperlink"/>
            <w:noProof/>
          </w:rPr>
          <w:t>6.2.4</w:t>
        </w:r>
        <w:r>
          <w:rPr>
            <w:rFonts w:asciiTheme="minorHAnsi" w:hAnsiTheme="minorHAnsi" w:eastAsiaTheme="minorEastAsia" w:cstheme="minorBidi"/>
            <w:iCs w:val="0"/>
            <w:noProof/>
            <w:kern w:val="2"/>
            <w:lang w:eastAsia="fi-FI"/>
            <w14:ligatures w14:val="standardContextual"/>
          </w:rPr>
          <w:tab/>
        </w:r>
        <w:r w:rsidRPr="00B50B1D">
          <w:rPr>
            <w:rStyle w:val="Hyperlink"/>
            <w:noProof/>
          </w:rPr>
          <w:t>Moodle-koulutuksen siirron epäonnistuminen JYU-ympäristöstä Partion-ympäristöön</w:t>
        </w:r>
        <w:r>
          <w:rPr>
            <w:noProof/>
            <w:webHidden/>
          </w:rPr>
          <w:tab/>
        </w:r>
        <w:r>
          <w:rPr>
            <w:noProof/>
            <w:webHidden/>
          </w:rPr>
          <w:fldChar w:fldCharType="begin"/>
        </w:r>
        <w:r>
          <w:rPr>
            <w:noProof/>
            <w:webHidden/>
          </w:rPr>
          <w:instrText xml:space="preserve"> PAGEREF _Toc198846126 \h </w:instrText>
        </w:r>
        <w:r>
          <w:rPr>
            <w:noProof/>
            <w:webHidden/>
          </w:rPr>
        </w:r>
        <w:r>
          <w:rPr>
            <w:noProof/>
            <w:webHidden/>
          </w:rPr>
          <w:fldChar w:fldCharType="separate"/>
        </w:r>
        <w:r w:rsidR="00856F53">
          <w:rPr>
            <w:noProof/>
            <w:webHidden/>
          </w:rPr>
          <w:t>41</w:t>
        </w:r>
        <w:r>
          <w:rPr>
            <w:noProof/>
            <w:webHidden/>
          </w:rPr>
          <w:fldChar w:fldCharType="end"/>
        </w:r>
      </w:hyperlink>
    </w:p>
    <w:p w:rsidR="005D2E49" w:rsidRDefault="005D2E49" w14:paraId="78601957" w14:textId="62F681A0">
      <w:pPr>
        <w:pStyle w:val="TOC1"/>
        <w:rPr>
          <w:rFonts w:asciiTheme="minorHAnsi" w:hAnsiTheme="minorHAnsi" w:eastAsiaTheme="minorEastAsia" w:cstheme="minorBidi"/>
          <w:bCs w:val="0"/>
          <w:caps w:val="0"/>
          <w:noProof/>
          <w:kern w:val="2"/>
          <w:lang w:eastAsia="fi-FI"/>
          <w14:ligatures w14:val="standardContextual"/>
        </w:rPr>
      </w:pPr>
      <w:hyperlink w:history="1" w:anchor="_Toc198846127">
        <w:r w:rsidRPr="00B50B1D">
          <w:rPr>
            <w:rStyle w:val="Hyperlink"/>
            <w:noProof/>
          </w:rPr>
          <w:t>7</w:t>
        </w:r>
        <w:r>
          <w:rPr>
            <w:rFonts w:asciiTheme="minorHAnsi" w:hAnsiTheme="minorHAnsi" w:eastAsiaTheme="minorEastAsia" w:cstheme="minorBidi"/>
            <w:bCs w:val="0"/>
            <w:caps w:val="0"/>
            <w:noProof/>
            <w:kern w:val="2"/>
            <w:lang w:eastAsia="fi-FI"/>
            <w14:ligatures w14:val="standardContextual"/>
          </w:rPr>
          <w:tab/>
        </w:r>
        <w:r w:rsidRPr="00B50B1D">
          <w:rPr>
            <w:rStyle w:val="Hyperlink"/>
            <w:noProof/>
          </w:rPr>
          <w:t>Projektiryhmän kokemuksia</w:t>
        </w:r>
        <w:r>
          <w:rPr>
            <w:noProof/>
            <w:webHidden/>
          </w:rPr>
          <w:tab/>
        </w:r>
        <w:r>
          <w:rPr>
            <w:noProof/>
            <w:webHidden/>
          </w:rPr>
          <w:fldChar w:fldCharType="begin"/>
        </w:r>
        <w:r>
          <w:rPr>
            <w:noProof/>
            <w:webHidden/>
          </w:rPr>
          <w:instrText xml:space="preserve"> PAGEREF _Toc198846127 \h </w:instrText>
        </w:r>
        <w:r>
          <w:rPr>
            <w:noProof/>
            <w:webHidden/>
          </w:rPr>
        </w:r>
        <w:r>
          <w:rPr>
            <w:noProof/>
            <w:webHidden/>
          </w:rPr>
          <w:fldChar w:fldCharType="separate"/>
        </w:r>
        <w:r w:rsidR="00856F53">
          <w:rPr>
            <w:noProof/>
            <w:webHidden/>
          </w:rPr>
          <w:t>42</w:t>
        </w:r>
        <w:r>
          <w:rPr>
            <w:noProof/>
            <w:webHidden/>
          </w:rPr>
          <w:fldChar w:fldCharType="end"/>
        </w:r>
      </w:hyperlink>
    </w:p>
    <w:p w:rsidR="005D2E49" w:rsidRDefault="005D2E49" w14:paraId="19B9172B" w14:textId="62671A77">
      <w:pPr>
        <w:pStyle w:val="TOC2"/>
        <w:rPr>
          <w:rFonts w:asciiTheme="minorHAnsi" w:hAnsiTheme="minorHAnsi" w:eastAsiaTheme="minorEastAsia" w:cstheme="minorBidi"/>
          <w:kern w:val="2"/>
          <w:szCs w:val="24"/>
          <w:lang w:eastAsia="fi-FI"/>
          <w14:ligatures w14:val="standardContextual"/>
        </w:rPr>
      </w:pPr>
      <w:hyperlink w:history="1" w:anchor="_Toc198846128">
        <w:r w:rsidRPr="00B50B1D">
          <w:rPr>
            <w:rStyle w:val="Hyperlink"/>
          </w:rPr>
          <w:t>7.1</w:t>
        </w:r>
        <w:r>
          <w:rPr>
            <w:rFonts w:asciiTheme="minorHAnsi" w:hAnsiTheme="minorHAnsi" w:eastAsiaTheme="minorEastAsia" w:cstheme="minorBidi"/>
            <w:kern w:val="2"/>
            <w:szCs w:val="24"/>
            <w:lang w:eastAsia="fi-FI"/>
            <w14:ligatures w14:val="standardContextual"/>
          </w:rPr>
          <w:tab/>
        </w:r>
        <w:r w:rsidRPr="00B50B1D">
          <w:rPr>
            <w:rStyle w:val="Hyperlink"/>
          </w:rPr>
          <w:t>Johanna Mähönen</w:t>
        </w:r>
        <w:r>
          <w:rPr>
            <w:webHidden/>
          </w:rPr>
          <w:tab/>
        </w:r>
        <w:r>
          <w:rPr>
            <w:webHidden/>
          </w:rPr>
          <w:fldChar w:fldCharType="begin"/>
        </w:r>
        <w:r>
          <w:rPr>
            <w:webHidden/>
          </w:rPr>
          <w:instrText xml:space="preserve"> PAGEREF _Toc198846128 \h </w:instrText>
        </w:r>
        <w:r>
          <w:rPr>
            <w:webHidden/>
          </w:rPr>
        </w:r>
        <w:r>
          <w:rPr>
            <w:webHidden/>
          </w:rPr>
          <w:fldChar w:fldCharType="separate"/>
        </w:r>
        <w:r w:rsidR="00856F53">
          <w:rPr>
            <w:webHidden/>
          </w:rPr>
          <w:t>42</w:t>
        </w:r>
        <w:r>
          <w:rPr>
            <w:webHidden/>
          </w:rPr>
          <w:fldChar w:fldCharType="end"/>
        </w:r>
      </w:hyperlink>
    </w:p>
    <w:p w:rsidR="005D2E49" w:rsidRDefault="005D2E49" w14:paraId="6CBA8A23" w14:textId="4C31ABBE">
      <w:pPr>
        <w:pStyle w:val="TOC2"/>
        <w:rPr>
          <w:rFonts w:asciiTheme="minorHAnsi" w:hAnsiTheme="minorHAnsi" w:eastAsiaTheme="minorEastAsia" w:cstheme="minorBidi"/>
          <w:kern w:val="2"/>
          <w:szCs w:val="24"/>
          <w:lang w:eastAsia="fi-FI"/>
          <w14:ligatures w14:val="standardContextual"/>
        </w:rPr>
      </w:pPr>
      <w:hyperlink w:history="1" w:anchor="_Toc198846129">
        <w:r w:rsidRPr="00B50B1D">
          <w:rPr>
            <w:rStyle w:val="Hyperlink"/>
          </w:rPr>
          <w:t>7.2</w:t>
        </w:r>
        <w:r>
          <w:rPr>
            <w:rFonts w:asciiTheme="minorHAnsi" w:hAnsiTheme="minorHAnsi" w:eastAsiaTheme="minorEastAsia" w:cstheme="minorBidi"/>
            <w:kern w:val="2"/>
            <w:szCs w:val="24"/>
            <w:lang w:eastAsia="fi-FI"/>
            <w14:ligatures w14:val="standardContextual"/>
          </w:rPr>
          <w:tab/>
        </w:r>
        <w:r w:rsidRPr="00B50B1D">
          <w:rPr>
            <w:rStyle w:val="Hyperlink"/>
          </w:rPr>
          <w:t>Elli-Noora Lassy</w:t>
        </w:r>
        <w:r>
          <w:rPr>
            <w:webHidden/>
          </w:rPr>
          <w:tab/>
        </w:r>
        <w:r>
          <w:rPr>
            <w:webHidden/>
          </w:rPr>
          <w:fldChar w:fldCharType="begin"/>
        </w:r>
        <w:r>
          <w:rPr>
            <w:webHidden/>
          </w:rPr>
          <w:instrText xml:space="preserve"> PAGEREF _Toc198846129 \h </w:instrText>
        </w:r>
        <w:r>
          <w:rPr>
            <w:webHidden/>
          </w:rPr>
        </w:r>
        <w:r>
          <w:rPr>
            <w:webHidden/>
          </w:rPr>
          <w:fldChar w:fldCharType="separate"/>
        </w:r>
        <w:r w:rsidR="00856F53">
          <w:rPr>
            <w:webHidden/>
          </w:rPr>
          <w:t>43</w:t>
        </w:r>
        <w:r>
          <w:rPr>
            <w:webHidden/>
          </w:rPr>
          <w:fldChar w:fldCharType="end"/>
        </w:r>
      </w:hyperlink>
    </w:p>
    <w:p w:rsidR="005D2E49" w:rsidRDefault="005D2E49" w14:paraId="4B523F6D" w14:textId="2F80F29D">
      <w:pPr>
        <w:pStyle w:val="TOC2"/>
        <w:rPr>
          <w:rFonts w:asciiTheme="minorHAnsi" w:hAnsiTheme="minorHAnsi" w:eastAsiaTheme="minorEastAsia" w:cstheme="minorBidi"/>
          <w:kern w:val="2"/>
          <w:szCs w:val="24"/>
          <w:lang w:eastAsia="fi-FI"/>
          <w14:ligatures w14:val="standardContextual"/>
        </w:rPr>
      </w:pPr>
      <w:hyperlink w:history="1" w:anchor="_Toc198846130">
        <w:r w:rsidRPr="00B50B1D">
          <w:rPr>
            <w:rStyle w:val="Hyperlink"/>
          </w:rPr>
          <w:t>7.3</w:t>
        </w:r>
        <w:r>
          <w:rPr>
            <w:rFonts w:asciiTheme="minorHAnsi" w:hAnsiTheme="minorHAnsi" w:eastAsiaTheme="minorEastAsia" w:cstheme="minorBidi"/>
            <w:kern w:val="2"/>
            <w:szCs w:val="24"/>
            <w:lang w:eastAsia="fi-FI"/>
            <w14:ligatures w14:val="standardContextual"/>
          </w:rPr>
          <w:tab/>
        </w:r>
        <w:r w:rsidRPr="00B50B1D">
          <w:rPr>
            <w:rStyle w:val="Hyperlink"/>
          </w:rPr>
          <w:t>Petteri Kuisma</w:t>
        </w:r>
        <w:r>
          <w:rPr>
            <w:webHidden/>
          </w:rPr>
          <w:tab/>
        </w:r>
        <w:r>
          <w:rPr>
            <w:webHidden/>
          </w:rPr>
          <w:fldChar w:fldCharType="begin"/>
        </w:r>
        <w:r>
          <w:rPr>
            <w:webHidden/>
          </w:rPr>
          <w:instrText xml:space="preserve"> PAGEREF _Toc198846130 \h </w:instrText>
        </w:r>
        <w:r>
          <w:rPr>
            <w:webHidden/>
          </w:rPr>
        </w:r>
        <w:r>
          <w:rPr>
            <w:webHidden/>
          </w:rPr>
          <w:fldChar w:fldCharType="separate"/>
        </w:r>
        <w:r w:rsidR="00856F53">
          <w:rPr>
            <w:webHidden/>
          </w:rPr>
          <w:t>43</w:t>
        </w:r>
        <w:r>
          <w:rPr>
            <w:webHidden/>
          </w:rPr>
          <w:fldChar w:fldCharType="end"/>
        </w:r>
      </w:hyperlink>
    </w:p>
    <w:p w:rsidR="005D2E49" w:rsidRDefault="005D2E49" w14:paraId="2D5802DA" w14:textId="67122D23">
      <w:pPr>
        <w:pStyle w:val="TOC2"/>
        <w:rPr>
          <w:rFonts w:asciiTheme="minorHAnsi" w:hAnsiTheme="minorHAnsi" w:eastAsiaTheme="minorEastAsia" w:cstheme="minorBidi"/>
          <w:kern w:val="2"/>
          <w:szCs w:val="24"/>
          <w:lang w:eastAsia="fi-FI"/>
          <w14:ligatures w14:val="standardContextual"/>
        </w:rPr>
      </w:pPr>
      <w:hyperlink w:history="1" w:anchor="_Toc198846131">
        <w:r w:rsidRPr="00B50B1D">
          <w:rPr>
            <w:rStyle w:val="Hyperlink"/>
          </w:rPr>
          <w:t>7.4</w:t>
        </w:r>
        <w:r>
          <w:rPr>
            <w:rFonts w:asciiTheme="minorHAnsi" w:hAnsiTheme="minorHAnsi" w:eastAsiaTheme="minorEastAsia" w:cstheme="minorBidi"/>
            <w:kern w:val="2"/>
            <w:szCs w:val="24"/>
            <w:lang w:eastAsia="fi-FI"/>
            <w14:ligatures w14:val="standardContextual"/>
          </w:rPr>
          <w:tab/>
        </w:r>
        <w:r w:rsidRPr="00B50B1D">
          <w:rPr>
            <w:rStyle w:val="Hyperlink"/>
          </w:rPr>
          <w:t>Lassi Ronkainen</w:t>
        </w:r>
        <w:r>
          <w:rPr>
            <w:webHidden/>
          </w:rPr>
          <w:tab/>
        </w:r>
        <w:r>
          <w:rPr>
            <w:webHidden/>
          </w:rPr>
          <w:fldChar w:fldCharType="begin"/>
        </w:r>
        <w:r>
          <w:rPr>
            <w:webHidden/>
          </w:rPr>
          <w:instrText xml:space="preserve"> PAGEREF _Toc198846131 \h </w:instrText>
        </w:r>
        <w:r>
          <w:rPr>
            <w:webHidden/>
          </w:rPr>
        </w:r>
        <w:r>
          <w:rPr>
            <w:webHidden/>
          </w:rPr>
          <w:fldChar w:fldCharType="separate"/>
        </w:r>
        <w:r w:rsidR="00856F53">
          <w:rPr>
            <w:webHidden/>
          </w:rPr>
          <w:t>44</w:t>
        </w:r>
        <w:r>
          <w:rPr>
            <w:webHidden/>
          </w:rPr>
          <w:fldChar w:fldCharType="end"/>
        </w:r>
      </w:hyperlink>
    </w:p>
    <w:p w:rsidR="005D2E49" w:rsidRDefault="005D2E49" w14:paraId="24723F43" w14:textId="0D6C9E96">
      <w:pPr>
        <w:pStyle w:val="TOC1"/>
        <w:rPr>
          <w:rFonts w:asciiTheme="minorHAnsi" w:hAnsiTheme="minorHAnsi" w:eastAsiaTheme="minorEastAsia" w:cstheme="minorBidi"/>
          <w:bCs w:val="0"/>
          <w:caps w:val="0"/>
          <w:noProof/>
          <w:kern w:val="2"/>
          <w:lang w:eastAsia="fi-FI"/>
          <w14:ligatures w14:val="standardContextual"/>
        </w:rPr>
      </w:pPr>
      <w:hyperlink w:history="1" w:anchor="_Toc198846132">
        <w:r w:rsidRPr="00B50B1D">
          <w:rPr>
            <w:rStyle w:val="Hyperlink"/>
            <w:noProof/>
          </w:rPr>
          <w:t>8</w:t>
        </w:r>
        <w:r>
          <w:rPr>
            <w:rFonts w:asciiTheme="minorHAnsi" w:hAnsiTheme="minorHAnsi" w:eastAsiaTheme="minorEastAsia" w:cstheme="minorBidi"/>
            <w:bCs w:val="0"/>
            <w:caps w:val="0"/>
            <w:noProof/>
            <w:kern w:val="2"/>
            <w:lang w:eastAsia="fi-FI"/>
            <w14:ligatures w14:val="standardContextual"/>
          </w:rPr>
          <w:tab/>
        </w:r>
        <w:r w:rsidRPr="00B50B1D">
          <w:rPr>
            <w:rStyle w:val="Hyperlink"/>
            <w:noProof/>
          </w:rPr>
          <w:t>Koulutuksen jatkokehitys</w:t>
        </w:r>
        <w:r>
          <w:rPr>
            <w:noProof/>
            <w:webHidden/>
          </w:rPr>
          <w:tab/>
        </w:r>
        <w:r>
          <w:rPr>
            <w:noProof/>
            <w:webHidden/>
          </w:rPr>
          <w:fldChar w:fldCharType="begin"/>
        </w:r>
        <w:r>
          <w:rPr>
            <w:noProof/>
            <w:webHidden/>
          </w:rPr>
          <w:instrText xml:space="preserve"> PAGEREF _Toc198846132 \h </w:instrText>
        </w:r>
        <w:r>
          <w:rPr>
            <w:noProof/>
            <w:webHidden/>
          </w:rPr>
        </w:r>
        <w:r>
          <w:rPr>
            <w:noProof/>
            <w:webHidden/>
          </w:rPr>
          <w:fldChar w:fldCharType="separate"/>
        </w:r>
        <w:r w:rsidR="00856F53">
          <w:rPr>
            <w:noProof/>
            <w:webHidden/>
          </w:rPr>
          <w:t>46</w:t>
        </w:r>
        <w:r>
          <w:rPr>
            <w:noProof/>
            <w:webHidden/>
          </w:rPr>
          <w:fldChar w:fldCharType="end"/>
        </w:r>
      </w:hyperlink>
    </w:p>
    <w:p w:rsidR="005D2E49" w:rsidRDefault="005D2E49" w14:paraId="4DF1AD8E" w14:textId="4BE60AA7">
      <w:pPr>
        <w:pStyle w:val="TOC2"/>
        <w:rPr>
          <w:rFonts w:asciiTheme="minorHAnsi" w:hAnsiTheme="minorHAnsi" w:eastAsiaTheme="minorEastAsia" w:cstheme="minorBidi"/>
          <w:kern w:val="2"/>
          <w:szCs w:val="24"/>
          <w:lang w:eastAsia="fi-FI"/>
          <w14:ligatures w14:val="standardContextual"/>
        </w:rPr>
      </w:pPr>
      <w:hyperlink w:history="1" w:anchor="_Toc198846133">
        <w:r w:rsidRPr="00B50B1D">
          <w:rPr>
            <w:rStyle w:val="Hyperlink"/>
          </w:rPr>
          <w:t>8.1</w:t>
        </w:r>
        <w:r>
          <w:rPr>
            <w:rFonts w:asciiTheme="minorHAnsi" w:hAnsiTheme="minorHAnsi" w:eastAsiaTheme="minorEastAsia" w:cstheme="minorBidi"/>
            <w:kern w:val="2"/>
            <w:szCs w:val="24"/>
            <w:lang w:eastAsia="fi-FI"/>
            <w14:ligatures w14:val="standardContextual"/>
          </w:rPr>
          <w:tab/>
        </w:r>
        <w:r w:rsidRPr="00B50B1D">
          <w:rPr>
            <w:rStyle w:val="Hyperlink"/>
          </w:rPr>
          <w:t>Kieliversiot</w:t>
        </w:r>
        <w:r>
          <w:rPr>
            <w:webHidden/>
          </w:rPr>
          <w:tab/>
        </w:r>
        <w:r>
          <w:rPr>
            <w:webHidden/>
          </w:rPr>
          <w:fldChar w:fldCharType="begin"/>
        </w:r>
        <w:r>
          <w:rPr>
            <w:webHidden/>
          </w:rPr>
          <w:instrText xml:space="preserve"> PAGEREF _Toc198846133 \h </w:instrText>
        </w:r>
        <w:r>
          <w:rPr>
            <w:webHidden/>
          </w:rPr>
        </w:r>
        <w:r>
          <w:rPr>
            <w:webHidden/>
          </w:rPr>
          <w:fldChar w:fldCharType="separate"/>
        </w:r>
        <w:r w:rsidR="00856F53">
          <w:rPr>
            <w:webHidden/>
          </w:rPr>
          <w:t>46</w:t>
        </w:r>
        <w:r>
          <w:rPr>
            <w:webHidden/>
          </w:rPr>
          <w:fldChar w:fldCharType="end"/>
        </w:r>
      </w:hyperlink>
    </w:p>
    <w:p w:rsidR="005D2E49" w:rsidRDefault="005D2E49" w14:paraId="4B9BED9D" w14:textId="7D3EC312">
      <w:pPr>
        <w:pStyle w:val="TOC2"/>
        <w:rPr>
          <w:rFonts w:asciiTheme="minorHAnsi" w:hAnsiTheme="minorHAnsi" w:eastAsiaTheme="minorEastAsia" w:cstheme="minorBidi"/>
          <w:kern w:val="2"/>
          <w:szCs w:val="24"/>
          <w:lang w:eastAsia="fi-FI"/>
          <w14:ligatures w14:val="standardContextual"/>
        </w:rPr>
      </w:pPr>
      <w:hyperlink w:history="1" w:anchor="_Toc198846134">
        <w:r w:rsidRPr="00B50B1D">
          <w:rPr>
            <w:rStyle w:val="Hyperlink"/>
          </w:rPr>
          <w:t>8.2</w:t>
        </w:r>
        <w:r>
          <w:rPr>
            <w:rFonts w:asciiTheme="minorHAnsi" w:hAnsiTheme="minorHAnsi" w:eastAsiaTheme="minorEastAsia" w:cstheme="minorBidi"/>
            <w:kern w:val="2"/>
            <w:szCs w:val="24"/>
            <w:lang w:eastAsia="fi-FI"/>
            <w14:ligatures w14:val="standardContextual"/>
          </w:rPr>
          <w:tab/>
        </w:r>
        <w:r w:rsidRPr="00B50B1D">
          <w:rPr>
            <w:rStyle w:val="Hyperlink"/>
          </w:rPr>
          <w:t>Uudelleen suorittaminen</w:t>
        </w:r>
        <w:r>
          <w:rPr>
            <w:webHidden/>
          </w:rPr>
          <w:tab/>
        </w:r>
        <w:r>
          <w:rPr>
            <w:webHidden/>
          </w:rPr>
          <w:fldChar w:fldCharType="begin"/>
        </w:r>
        <w:r>
          <w:rPr>
            <w:webHidden/>
          </w:rPr>
          <w:instrText xml:space="preserve"> PAGEREF _Toc198846134 \h </w:instrText>
        </w:r>
        <w:r>
          <w:rPr>
            <w:webHidden/>
          </w:rPr>
        </w:r>
        <w:r>
          <w:rPr>
            <w:webHidden/>
          </w:rPr>
          <w:fldChar w:fldCharType="separate"/>
        </w:r>
        <w:r w:rsidR="00856F53">
          <w:rPr>
            <w:webHidden/>
          </w:rPr>
          <w:t>46</w:t>
        </w:r>
        <w:r>
          <w:rPr>
            <w:webHidden/>
          </w:rPr>
          <w:fldChar w:fldCharType="end"/>
        </w:r>
      </w:hyperlink>
    </w:p>
    <w:p w:rsidR="005D2E49" w:rsidRDefault="005D2E49" w14:paraId="37F76F63" w14:textId="6EDD2074">
      <w:pPr>
        <w:pStyle w:val="TOC2"/>
        <w:rPr>
          <w:rFonts w:asciiTheme="minorHAnsi" w:hAnsiTheme="minorHAnsi" w:eastAsiaTheme="minorEastAsia" w:cstheme="minorBidi"/>
          <w:kern w:val="2"/>
          <w:szCs w:val="24"/>
          <w:lang w:eastAsia="fi-FI"/>
          <w14:ligatures w14:val="standardContextual"/>
        </w:rPr>
      </w:pPr>
      <w:hyperlink w:history="1" w:anchor="_Toc198846135">
        <w:r w:rsidRPr="00B50B1D">
          <w:rPr>
            <w:rStyle w:val="Hyperlink"/>
          </w:rPr>
          <w:t>8.3</w:t>
        </w:r>
        <w:r>
          <w:rPr>
            <w:rFonts w:asciiTheme="minorHAnsi" w:hAnsiTheme="minorHAnsi" w:eastAsiaTheme="minorEastAsia" w:cstheme="minorBidi"/>
            <w:kern w:val="2"/>
            <w:szCs w:val="24"/>
            <w:lang w:eastAsia="fi-FI"/>
            <w14:ligatures w14:val="standardContextual"/>
          </w:rPr>
          <w:tab/>
        </w:r>
        <w:r w:rsidRPr="00B50B1D">
          <w:rPr>
            <w:rStyle w:val="Hyperlink"/>
          </w:rPr>
          <w:t>Kytkentä Kuksa-jäsenrekisteriin</w:t>
        </w:r>
        <w:r>
          <w:rPr>
            <w:webHidden/>
          </w:rPr>
          <w:tab/>
        </w:r>
        <w:r>
          <w:rPr>
            <w:webHidden/>
          </w:rPr>
          <w:fldChar w:fldCharType="begin"/>
        </w:r>
        <w:r>
          <w:rPr>
            <w:webHidden/>
          </w:rPr>
          <w:instrText xml:space="preserve"> PAGEREF _Toc198846135 \h </w:instrText>
        </w:r>
        <w:r>
          <w:rPr>
            <w:webHidden/>
          </w:rPr>
        </w:r>
        <w:r>
          <w:rPr>
            <w:webHidden/>
          </w:rPr>
          <w:fldChar w:fldCharType="separate"/>
        </w:r>
        <w:r w:rsidR="00856F53">
          <w:rPr>
            <w:webHidden/>
          </w:rPr>
          <w:t>47</w:t>
        </w:r>
        <w:r>
          <w:rPr>
            <w:webHidden/>
          </w:rPr>
          <w:fldChar w:fldCharType="end"/>
        </w:r>
      </w:hyperlink>
    </w:p>
    <w:p w:rsidR="005D2E49" w:rsidRDefault="005D2E49" w14:paraId="2A78EA27" w14:textId="2175582B">
      <w:pPr>
        <w:pStyle w:val="TOC1"/>
        <w:rPr>
          <w:rFonts w:asciiTheme="minorHAnsi" w:hAnsiTheme="minorHAnsi" w:eastAsiaTheme="minorEastAsia" w:cstheme="minorBidi"/>
          <w:bCs w:val="0"/>
          <w:caps w:val="0"/>
          <w:noProof/>
          <w:kern w:val="2"/>
          <w:lang w:eastAsia="fi-FI"/>
          <w14:ligatures w14:val="standardContextual"/>
        </w:rPr>
      </w:pPr>
      <w:hyperlink w:history="1" w:anchor="_Toc198846136">
        <w:r w:rsidRPr="00B50B1D">
          <w:rPr>
            <w:rStyle w:val="Hyperlink"/>
            <w:noProof/>
          </w:rPr>
          <w:t>9</w:t>
        </w:r>
        <w:r>
          <w:rPr>
            <w:rFonts w:asciiTheme="minorHAnsi" w:hAnsiTheme="minorHAnsi" w:eastAsiaTheme="minorEastAsia" w:cstheme="minorBidi"/>
            <w:bCs w:val="0"/>
            <w:caps w:val="0"/>
            <w:noProof/>
            <w:kern w:val="2"/>
            <w:lang w:eastAsia="fi-FI"/>
            <w14:ligatures w14:val="standardContextual"/>
          </w:rPr>
          <w:tab/>
        </w:r>
        <w:r w:rsidRPr="00B50B1D">
          <w:rPr>
            <w:rStyle w:val="Hyperlink"/>
            <w:noProof/>
          </w:rPr>
          <w:t>Yhteenveto</w:t>
        </w:r>
        <w:r>
          <w:rPr>
            <w:noProof/>
            <w:webHidden/>
          </w:rPr>
          <w:tab/>
        </w:r>
        <w:r>
          <w:rPr>
            <w:noProof/>
            <w:webHidden/>
          </w:rPr>
          <w:fldChar w:fldCharType="begin"/>
        </w:r>
        <w:r>
          <w:rPr>
            <w:noProof/>
            <w:webHidden/>
          </w:rPr>
          <w:instrText xml:space="preserve"> PAGEREF _Toc198846136 \h </w:instrText>
        </w:r>
        <w:r>
          <w:rPr>
            <w:noProof/>
            <w:webHidden/>
          </w:rPr>
        </w:r>
        <w:r>
          <w:rPr>
            <w:noProof/>
            <w:webHidden/>
          </w:rPr>
          <w:fldChar w:fldCharType="separate"/>
        </w:r>
        <w:r w:rsidR="00856F53">
          <w:rPr>
            <w:noProof/>
            <w:webHidden/>
          </w:rPr>
          <w:t>48</w:t>
        </w:r>
        <w:r>
          <w:rPr>
            <w:noProof/>
            <w:webHidden/>
          </w:rPr>
          <w:fldChar w:fldCharType="end"/>
        </w:r>
      </w:hyperlink>
    </w:p>
    <w:p w:rsidR="005D2E49" w:rsidRDefault="005D2E49" w14:paraId="7BBBB50D" w14:textId="5C3A8499">
      <w:pPr>
        <w:pStyle w:val="TOC1"/>
        <w:rPr>
          <w:rFonts w:asciiTheme="minorHAnsi" w:hAnsiTheme="minorHAnsi" w:eastAsiaTheme="minorEastAsia" w:cstheme="minorBidi"/>
          <w:bCs w:val="0"/>
          <w:caps w:val="0"/>
          <w:noProof/>
          <w:kern w:val="2"/>
          <w:lang w:eastAsia="fi-FI"/>
          <w14:ligatures w14:val="standardContextual"/>
        </w:rPr>
      </w:pPr>
      <w:hyperlink w:history="1" w:anchor="_Toc198846137">
        <w:r w:rsidRPr="00B50B1D">
          <w:rPr>
            <w:rStyle w:val="Hyperlink"/>
            <w:noProof/>
          </w:rPr>
          <w:t>Lähteet</w:t>
        </w:r>
        <w:r>
          <w:rPr>
            <w:noProof/>
            <w:webHidden/>
          </w:rPr>
          <w:tab/>
        </w:r>
        <w:r>
          <w:rPr>
            <w:noProof/>
            <w:webHidden/>
          </w:rPr>
          <w:fldChar w:fldCharType="begin"/>
        </w:r>
        <w:r>
          <w:rPr>
            <w:noProof/>
            <w:webHidden/>
          </w:rPr>
          <w:instrText xml:space="preserve"> PAGEREF _Toc198846137 \h </w:instrText>
        </w:r>
        <w:r>
          <w:rPr>
            <w:noProof/>
            <w:webHidden/>
          </w:rPr>
        </w:r>
        <w:r>
          <w:rPr>
            <w:noProof/>
            <w:webHidden/>
          </w:rPr>
          <w:fldChar w:fldCharType="separate"/>
        </w:r>
        <w:r w:rsidR="00856F53">
          <w:rPr>
            <w:noProof/>
            <w:webHidden/>
          </w:rPr>
          <w:t>49</w:t>
        </w:r>
        <w:r>
          <w:rPr>
            <w:noProof/>
            <w:webHidden/>
          </w:rPr>
          <w:fldChar w:fldCharType="end"/>
        </w:r>
      </w:hyperlink>
    </w:p>
    <w:p w:rsidR="3BFF69DA" w:rsidP="3BFF69DA" w:rsidRDefault="3BFF69DA" w14:paraId="7A97F921" w14:textId="6B1DC096">
      <w:pPr>
        <w:pStyle w:val="TOC1"/>
        <w:tabs>
          <w:tab w:val="clear" w:pos="8777"/>
          <w:tab w:val="left" w:pos="480"/>
          <w:tab w:val="right" w:leader="dot" w:pos="8775"/>
        </w:tabs>
      </w:pPr>
      <w:r>
        <w:fldChar w:fldCharType="end"/>
      </w:r>
    </w:p>
    <w:p w:rsidRPr="00DC21E1" w:rsidR="004D1020" w:rsidRDefault="004D1020" w14:paraId="22D33ED7" w14:textId="603BA1CC"/>
    <w:p w:rsidRPr="00DC21E1" w:rsidR="004D1020" w:rsidRDefault="004D1020" w14:paraId="1D1E7268" w14:textId="77777777">
      <w:pPr>
        <w:pStyle w:val="taulukonsisalto"/>
        <w:sectPr w:rsidRPr="00DC21E1" w:rsidR="004D1020" w:rsidSect="00E11C2F">
          <w:headerReference w:type="default" r:id="rId16"/>
          <w:footerReference w:type="default" r:id="rId17"/>
          <w:pgSz w:w="11906" w:h="16838" w:orient="portrait" w:code="9"/>
          <w:pgMar w:top="1985" w:right="1134" w:bottom="1985" w:left="1985" w:header="708" w:footer="708" w:gutter="0"/>
          <w:pgNumType w:fmt="lowerRoman" w:start="1"/>
          <w:cols w:space="708"/>
        </w:sectPr>
      </w:pPr>
    </w:p>
    <w:p w:rsidRPr="00DC21E1" w:rsidR="004D1020" w:rsidRDefault="004D1020" w14:paraId="3417D161" w14:textId="77777777">
      <w:pPr>
        <w:pStyle w:val="Heading1"/>
      </w:pPr>
      <w:bookmarkStart w:name="_Toc499365001" w:id="1"/>
      <w:bookmarkStart w:name="_Toc499365399" w:id="2"/>
      <w:bookmarkStart w:name="_Toc198846083" w:id="3"/>
      <w:r>
        <w:t>Johdanto</w:t>
      </w:r>
      <w:bookmarkEnd w:id="1"/>
      <w:bookmarkEnd w:id="2"/>
      <w:bookmarkEnd w:id="3"/>
    </w:p>
    <w:p w:rsidR="00FF64AE" w:rsidP="006A2B4B" w:rsidRDefault="002316D0" w14:paraId="63EB3D66" w14:textId="60359062">
      <w:pPr>
        <w:pStyle w:val="BodyText"/>
      </w:pPr>
      <w:r>
        <w:t>PartioMood-projekti toteutettiin Jyväskylän yliopiston koulutusteknol</w:t>
      </w:r>
      <w:r w:rsidR="601A5A73">
        <w:t>o</w:t>
      </w:r>
      <w:r>
        <w:t>gian maisteriohjelman Koulutusteknologian projekti -opintojaksolla</w:t>
      </w:r>
      <w:r w:rsidR="00E156AE">
        <w:t xml:space="preserve"> (KOTES468)</w:t>
      </w:r>
      <w:r w:rsidR="00CE1D62">
        <w:t xml:space="preserve">. </w:t>
      </w:r>
      <w:r w:rsidR="00CB1ABD">
        <w:t xml:space="preserve">Kurssi oli kymmenen opintopisteen kurssi, eli </w:t>
      </w:r>
      <w:r w:rsidR="00585F15">
        <w:t xml:space="preserve">jokaiselle opiskelijalle oli varattu 270 tuntia projektin työstämiseen. PartioMood-projektissa </w:t>
      </w:r>
      <w:r w:rsidR="00902840">
        <w:t>neljän hengen projekti</w:t>
      </w:r>
      <w:r w:rsidR="005F4C19">
        <w:t>ryhmä</w:t>
      </w:r>
      <w:r w:rsidR="00902840">
        <w:t xml:space="preserve">llä oli tehtävänä uudistaa Suomen </w:t>
      </w:r>
      <w:r w:rsidR="7C6995BC">
        <w:t>Partiolais</w:t>
      </w:r>
      <w:r w:rsidR="4827770C">
        <w:t xml:space="preserve">et </w:t>
      </w:r>
      <w:r w:rsidR="00902840">
        <w:t xml:space="preserve">ry:n Turvallisesti yhdessä -verkkokoulutusta. Projektin tilaajana </w:t>
      </w:r>
      <w:r w:rsidR="002838F8">
        <w:t xml:space="preserve">toimi Suomen Partiolaiset, tavoitteellinen kasvatusjärjestö, jonka toiminta on suunnattu </w:t>
      </w:r>
      <w:r w:rsidR="74E4F508">
        <w:t>7–25</w:t>
      </w:r>
      <w:r w:rsidR="002838F8">
        <w:t>-vuotiaille lapsille ja nuorille. Suomen Partiolaiset on partion keskusjärjestö.</w:t>
      </w:r>
    </w:p>
    <w:p w:rsidR="00956159" w:rsidP="006A2B4B" w:rsidRDefault="00956159" w14:paraId="72310C8B" w14:textId="7FEE3FFE">
      <w:pPr>
        <w:pStyle w:val="BodyText"/>
      </w:pPr>
      <w:r>
        <w:t>Alkuperäinen Turvallisesti yhdessä -verkkokoulutus oli kehitetty lähes 10 vuotta sitten Moodle-oppimisympäristöön. Verkkokoulutus perustui partion Turvallisesti yhdessä -ohjeeseen.</w:t>
      </w:r>
      <w:r w:rsidR="000C38FE">
        <w:t xml:space="preserve"> Projektissa tehtävänä oli </w:t>
      </w:r>
      <w:r w:rsidR="00FB0FCD">
        <w:t>uudistaa koulutusta, tuoden se sisällöllisesti, pedagogisesti ja teknisesti nykyaikaan. Oppimisympäristönä toimi edelleen Moodle-ympäristö.</w:t>
      </w:r>
    </w:p>
    <w:p w:rsidRPr="00DC21E1" w:rsidR="00101440" w:rsidP="006A2B4B" w:rsidRDefault="00B97F88" w14:paraId="353AAD58" w14:textId="52BBCFBA">
      <w:pPr>
        <w:pStyle w:val="BodyText"/>
      </w:pPr>
      <w:r>
        <w:t>Tämän projektiraportin</w:t>
      </w:r>
      <w:r w:rsidR="00162652">
        <w:t xml:space="preserve"> toisessa</w:t>
      </w:r>
      <w:r>
        <w:t xml:space="preserve"> </w:t>
      </w:r>
      <w:r w:rsidR="00162652">
        <w:t>l</w:t>
      </w:r>
      <w:r w:rsidR="00193C6A">
        <w:t>uvussa käydään läpi projektin tavoitteet</w:t>
      </w:r>
      <w:r w:rsidR="00545DC2">
        <w:t xml:space="preserve"> ja niiden </w:t>
      </w:r>
      <w:r w:rsidR="7A63B65D">
        <w:t>toteutuminen</w:t>
      </w:r>
      <w:r w:rsidR="009E40EC">
        <w:t xml:space="preserve"> sekä </w:t>
      </w:r>
      <w:r w:rsidR="00193C6A">
        <w:t>tu</w:t>
      </w:r>
      <w:r w:rsidR="7A63B65D">
        <w:t>otokset</w:t>
      </w:r>
      <w:r w:rsidR="009E40EC">
        <w:t xml:space="preserve">. </w:t>
      </w:r>
      <w:r w:rsidR="00162652">
        <w:t>Kolmannessa</w:t>
      </w:r>
      <w:r w:rsidR="009E40EC">
        <w:t xml:space="preserve"> luvussa esitellään projektiorganisaatio</w:t>
      </w:r>
      <w:r w:rsidR="00660640">
        <w:t>, projektin laitteet ja verkkolevyt, dokumenttityökalut sekä opintojaksoon kuuluvat luennot ja perehdytykset.</w:t>
      </w:r>
      <w:r w:rsidR="003847B1">
        <w:t xml:space="preserve"> </w:t>
      </w:r>
      <w:r w:rsidR="00F0384D">
        <w:t>Neljännessä</w:t>
      </w:r>
      <w:r w:rsidR="003847B1">
        <w:t xml:space="preserve"> luvussa kerrottaan projektin käytänteistä, mukaan lukien viestintä, suunnittelu, palaverit ja kokoukset, </w:t>
      </w:r>
      <w:r w:rsidR="007E5082">
        <w:t>dokumentointi, oppimispäiväkirja sekä ajankäytön raportointi.</w:t>
      </w:r>
      <w:r w:rsidR="009E4475">
        <w:t xml:space="preserve"> Viidennessä</w:t>
      </w:r>
      <w:r w:rsidR="00101440">
        <w:t xml:space="preserve"> </w:t>
      </w:r>
      <w:r w:rsidR="00F0384D">
        <w:t>luvussa k</w:t>
      </w:r>
      <w:r w:rsidR="00101440">
        <w:t>eskitytään projektiryhmän tehtäviin, ajankäyttöön</w:t>
      </w:r>
      <w:r w:rsidR="002C5297">
        <w:t xml:space="preserve"> ja </w:t>
      </w:r>
      <w:r w:rsidR="00101440">
        <w:t>vastuualueisiin</w:t>
      </w:r>
      <w:r w:rsidR="002C5297">
        <w:t>.</w:t>
      </w:r>
      <w:r w:rsidR="00FA7647">
        <w:t xml:space="preserve"> Kuud</w:t>
      </w:r>
      <w:r w:rsidR="009E283B">
        <w:t>es</w:t>
      </w:r>
      <w:r w:rsidR="002C5297">
        <w:t xml:space="preserve"> </w:t>
      </w:r>
      <w:r w:rsidR="00F20A42">
        <w:t>luku k</w:t>
      </w:r>
      <w:r w:rsidR="002C5297">
        <w:t xml:space="preserve">ertoo projektiin liittyvistä riskeistä, niiden </w:t>
      </w:r>
      <w:r w:rsidR="00741E81">
        <w:t>hallinnasta sekä niistä riskeistä, jotka toteutuivat tai eivät toteutuneet projektin aikana.</w:t>
      </w:r>
      <w:r w:rsidR="00BE43D7">
        <w:t xml:space="preserve"> </w:t>
      </w:r>
      <w:r w:rsidR="00BF4EF8">
        <w:t>Seitsemäs luku s</w:t>
      </w:r>
      <w:r w:rsidR="00BE43D7">
        <w:t xml:space="preserve">isältää jokaisen projektiryhmän jäsenen ajatuksia ja kokemuksia projektiin liittyen. </w:t>
      </w:r>
      <w:r w:rsidR="00BF4EF8">
        <w:t>Kahdeksas luku</w:t>
      </w:r>
      <w:r w:rsidR="0001710A">
        <w:t xml:space="preserve"> kertoo</w:t>
      </w:r>
      <w:r w:rsidR="009605C8">
        <w:t xml:space="preserve"> mahdollisista jatkokehityksistä, kun taas </w:t>
      </w:r>
      <w:r w:rsidR="00BF4EF8">
        <w:t>yhdeksäs</w:t>
      </w:r>
      <w:r w:rsidR="009605C8">
        <w:t xml:space="preserve"> ja viimeinen </w:t>
      </w:r>
      <w:r w:rsidR="00BF4EF8">
        <w:t>luku</w:t>
      </w:r>
      <w:r w:rsidR="009605C8">
        <w:t xml:space="preserve"> yhteenveto tästä raportista.</w:t>
      </w:r>
    </w:p>
    <w:p w:rsidRPr="00DC21E1" w:rsidR="004D1020" w:rsidP="006A2B4B" w:rsidRDefault="004D1020" w14:paraId="629DA4E2" w14:textId="6FAACEAB">
      <w:pPr>
        <w:pStyle w:val="BodyText"/>
      </w:pPr>
    </w:p>
    <w:p w:rsidRPr="00DC21E1" w:rsidR="004D1020" w:rsidP="004D1020" w:rsidRDefault="1049EB79" w14:paraId="54CB5827" w14:textId="1A5203CB">
      <w:pPr>
        <w:pStyle w:val="Heading1"/>
      </w:pPr>
      <w:bookmarkStart w:name="_Toc198846084" w:id="4"/>
      <w:r>
        <w:t>Tavoitteet</w:t>
      </w:r>
      <w:r w:rsidR="00DF6EB6">
        <w:t xml:space="preserve"> ja tulokset</w:t>
      </w:r>
      <w:bookmarkEnd w:id="4"/>
    </w:p>
    <w:p w:rsidRPr="00DC21E1" w:rsidR="00A34585" w:rsidP="00A34585" w:rsidRDefault="00A34585" w14:paraId="7121C8B8" w14:textId="249F11F1">
      <w:pPr>
        <w:pStyle w:val="BodyText"/>
        <w:rPr>
          <w:strike/>
        </w:rPr>
      </w:pPr>
      <w:r>
        <w:t>Tässä luvussa kerrotaan ensin tilaajan tarpeista</w:t>
      </w:r>
      <w:r w:rsidR="75F40E0A">
        <w:t>, jotka ilmenivät projektin alussa</w:t>
      </w:r>
      <w:r>
        <w:t xml:space="preserve">. Tämän jälkeen </w:t>
      </w:r>
      <w:r w:rsidR="4D78EB3C">
        <w:t>kerrataan</w:t>
      </w:r>
      <w:r>
        <w:t xml:space="preserve"> projektin tavoitteet </w:t>
      </w:r>
      <w:r w:rsidR="7DFE4D6A">
        <w:t>sekä eritellään tavoitteiden toteutuminen</w:t>
      </w:r>
      <w:r>
        <w:t xml:space="preserve"> </w:t>
      </w:r>
      <w:r w:rsidR="7DFE4D6A">
        <w:t>ja tehdyt</w:t>
      </w:r>
      <w:r>
        <w:t xml:space="preserve"> tuotokset.</w:t>
      </w:r>
    </w:p>
    <w:p w:rsidRPr="00D37109" w:rsidR="00D574BC" w:rsidP="00D574BC" w:rsidRDefault="00D574BC" w14:paraId="3A3883AB" w14:textId="0875276F">
      <w:pPr>
        <w:pStyle w:val="Heading2"/>
      </w:pPr>
      <w:bookmarkStart w:name="_Toc198846085" w:id="5"/>
      <w:r w:rsidRPr="00D37109">
        <w:t>Projektin ta</w:t>
      </w:r>
      <w:r w:rsidRPr="00D37109" w:rsidR="7B551215">
        <w:t>voitteet ja niiden toteutuminen</w:t>
      </w:r>
      <w:bookmarkEnd w:id="5"/>
    </w:p>
    <w:p w:rsidR="78831DF2" w:rsidRDefault="78831DF2" w14:paraId="0F129841" w14:textId="1294CF80">
      <w:r>
        <w:t>Suomen Partiolaiset ⁠–⁠ Finlands Scouter ry oli projektin tilaaja.</w:t>
      </w:r>
      <w:r w:rsidR="002432B6">
        <w:t xml:space="preserve"> Tilaajan tarpeita ja projektin tavoitteita on eritelty tarkemmin </w:t>
      </w:r>
      <w:r w:rsidR="00BC29CA">
        <w:t>projektisuunnitelmassa (</w:t>
      </w:r>
      <w:r w:rsidR="00D27946">
        <w:t>Kuisma et al. 2025</w:t>
      </w:r>
      <w:r w:rsidR="00BC29CA">
        <w:t>).</w:t>
      </w:r>
    </w:p>
    <w:p w:rsidR="484688EB" w:rsidRDefault="78831DF2" w14:paraId="0DDEA129" w14:textId="442914AA">
      <w:r>
        <w:t xml:space="preserve">Tilaaja järjestää kaikille täysi-ikäisille partiolaisille sekä ryhmänjohtajille iästä riippumatta pakollisen verkkokoulutuksen. Koulutuksen nimi on </w:t>
      </w:r>
      <w:r w:rsidRPr="5384B069">
        <w:rPr>
          <w:i/>
          <w:iCs/>
        </w:rPr>
        <w:t>Turvallisesti yhdessä</w:t>
      </w:r>
      <w:r>
        <w:t>, ja se perustuu samannimiseen ohjeeseen.</w:t>
      </w:r>
    </w:p>
    <w:p w:rsidR="00C7233F" w:rsidP="00A34585" w:rsidRDefault="00C7233F" w14:paraId="6774B05F" w14:textId="064F3F1F">
      <w:r>
        <w:t>Projektin</w:t>
      </w:r>
      <w:r w:rsidR="00C96A5F">
        <w:t xml:space="preserve"> tavoitteena oli </w:t>
      </w:r>
      <w:r w:rsidR="00732122">
        <w:t xml:space="preserve">uudistaa Turvallisesti yhdessä </w:t>
      </w:r>
      <w:r w:rsidR="00315DEF">
        <w:t>-</w:t>
      </w:r>
      <w:r w:rsidR="00732122">
        <w:t>koulutusta</w:t>
      </w:r>
      <w:r w:rsidR="00CD3121">
        <w:t xml:space="preserve"> niin, että se olisi kohderyhmälleen mielekäs, aktivoiva, saavutettava ja help</w:t>
      </w:r>
      <w:r w:rsidR="0D8C7CCA">
        <w:t>osti päivitettävä</w:t>
      </w:r>
      <w:r w:rsidR="00CD3121">
        <w:t xml:space="preserve">. </w:t>
      </w:r>
      <w:r w:rsidR="000E5D45">
        <w:t>Til</w:t>
      </w:r>
      <w:r w:rsidR="00EE3EF9">
        <w:t>aaja oli päivittänyt Turvallisesti yhdessä -ohje</w:t>
      </w:r>
      <w:r w:rsidR="51E44E74">
        <w:t>en loppuvuodesta 2024</w:t>
      </w:r>
      <w:r w:rsidR="00EE3EF9">
        <w:t xml:space="preserve">. </w:t>
      </w:r>
    </w:p>
    <w:p w:rsidR="007706FF" w:rsidP="00A34585" w:rsidRDefault="00315DEF" w14:paraId="140AA5EB" w14:textId="7411F955">
      <w:r>
        <w:t>Turvallisesti yhdessä -koulutu</w:t>
      </w:r>
      <w:r w:rsidR="00C66850">
        <w:t>ksen suoritusmäärät eivät vasta</w:t>
      </w:r>
      <w:r w:rsidR="001D08F5">
        <w:t>nneet</w:t>
      </w:r>
      <w:r w:rsidR="00C66850">
        <w:t xml:space="preserve"> kohderyhmää, joille koulutus on pakollinen</w:t>
      </w:r>
      <w:r w:rsidR="00EC785F">
        <w:t>.</w:t>
      </w:r>
      <w:r w:rsidR="001D08F5">
        <w:t xml:space="preserve"> </w:t>
      </w:r>
      <w:r w:rsidR="002077E7">
        <w:t>Viimeisen viiden vuoden aikana</w:t>
      </w:r>
      <w:r w:rsidR="00EC785F">
        <w:t xml:space="preserve"> </w:t>
      </w:r>
      <w:r w:rsidR="07615455">
        <w:t>tavoite</w:t>
      </w:r>
      <w:r w:rsidR="002077E7">
        <w:t>k</w:t>
      </w:r>
      <w:r w:rsidR="00DA1399">
        <w:t xml:space="preserve">ohderyhmän koko on </w:t>
      </w:r>
      <w:r w:rsidR="1146BCF1">
        <w:t>ollut</w:t>
      </w:r>
      <w:r w:rsidR="00DA1399">
        <w:t xml:space="preserve"> 25 000 henkilöä</w:t>
      </w:r>
      <w:r w:rsidR="0478842F">
        <w:t>,</w:t>
      </w:r>
      <w:r w:rsidR="00DA1399">
        <w:t xml:space="preserve"> kun </w:t>
      </w:r>
      <w:r w:rsidR="7DD0E4B7">
        <w:t xml:space="preserve">tosiasiallisesti </w:t>
      </w:r>
      <w:r w:rsidR="00DA1399">
        <w:t xml:space="preserve">koulutuksen on suorittanut 14 000 henkilöä. </w:t>
      </w:r>
      <w:r w:rsidR="00E40E84">
        <w:t>Projektin</w:t>
      </w:r>
      <w:r w:rsidR="162CB8C6">
        <w:t xml:space="preserve"> toivottiinkin vaikuttavan siihen</w:t>
      </w:r>
      <w:r w:rsidRPr="00DC21E1" w:rsidR="00E40E84">
        <w:t>, että koulutuksen hyväksytyksi suorittaneiden määrää kasva</w:t>
      </w:r>
      <w:r w:rsidR="00E40E84">
        <w:t>a</w:t>
      </w:r>
      <w:r w:rsidRPr="00DC21E1" w:rsidR="00E40E84">
        <w:t xml:space="preserve"> vastaamaan tavoitetta.</w:t>
      </w:r>
    </w:p>
    <w:p w:rsidRPr="00DC21E1" w:rsidR="00A34585" w:rsidP="00A34585" w:rsidRDefault="00A34585" w14:paraId="64E884C1" w14:textId="704A8B9F">
      <w:r w:rsidRPr="00DC21E1">
        <w:t xml:space="preserve">Seuraavassa taulukossa (taulukko 1) esitellään </w:t>
      </w:r>
      <w:r w:rsidR="7AEF97CE">
        <w:t xml:space="preserve">tilanne </w:t>
      </w:r>
      <w:r>
        <w:t>projektin</w:t>
      </w:r>
      <w:r w:rsidR="01B582B0">
        <w:t xml:space="preserve"> alussa, tavoitearvot sekä arvioitu tilanne projektin päätyttyä. </w:t>
      </w:r>
    </w:p>
    <w:p w:rsidR="00536169" w:rsidP="00A53E5E" w:rsidRDefault="00536169" w14:paraId="6D45233F" w14:textId="77777777">
      <w:pPr>
        <w:spacing w:after="0" w:line="240" w:lineRule="auto"/>
        <w:jc w:val="left"/>
        <w:sectPr w:rsidR="00536169" w:rsidSect="00F608A1">
          <w:headerReference w:type="default" r:id="rId18"/>
          <w:footerReference w:type="default" r:id="rId19"/>
          <w:pgSz w:w="11906" w:h="16838" w:orient="portrait" w:code="9"/>
          <w:pgMar w:top="1985" w:right="1134" w:bottom="1985" w:left="1985" w:header="708" w:footer="708" w:gutter="0"/>
          <w:pgNumType w:start="1"/>
          <w:cols w:space="708"/>
        </w:sectPr>
      </w:pPr>
    </w:p>
    <w:p w:rsidRPr="00DC21E1" w:rsidR="00A34585" w:rsidP="00A34585" w:rsidRDefault="00A34585" w14:paraId="58A661A5" w14:textId="77777777"/>
    <w:tbl>
      <w:tblPr>
        <w:tblStyle w:val="TableGrid"/>
        <w:tblW w:w="13745" w:type="dxa"/>
        <w:tblLayout w:type="fixed"/>
        <w:tblLook w:val="06A0" w:firstRow="1" w:lastRow="0" w:firstColumn="1" w:lastColumn="0" w:noHBand="1" w:noVBand="1"/>
      </w:tblPr>
      <w:tblGrid>
        <w:gridCol w:w="3369"/>
        <w:gridCol w:w="2409"/>
        <w:gridCol w:w="2410"/>
        <w:gridCol w:w="1985"/>
        <w:gridCol w:w="3572"/>
      </w:tblGrid>
      <w:tr w:rsidRPr="00DC21E1" w:rsidR="00A34585" w:rsidTr="00F5387D" w14:paraId="0927C1CC" w14:textId="7A1166A9">
        <w:trPr>
          <w:trHeight w:val="300"/>
        </w:trPr>
        <w:tc>
          <w:tcPr>
            <w:tcW w:w="3369" w:type="dxa"/>
          </w:tcPr>
          <w:p w:rsidRPr="00DC21E1" w:rsidR="00A34585" w:rsidP="508005DF" w:rsidRDefault="00A34585" w14:paraId="4739CE08" w14:textId="77777777">
            <w:pPr>
              <w:jc w:val="left"/>
              <w:rPr>
                <w:b/>
              </w:rPr>
            </w:pPr>
            <w:r w:rsidRPr="00DC21E1">
              <w:rPr>
                <w:b/>
              </w:rPr>
              <w:t>Tavoite</w:t>
            </w:r>
          </w:p>
        </w:tc>
        <w:tc>
          <w:tcPr>
            <w:tcW w:w="2409" w:type="dxa"/>
          </w:tcPr>
          <w:p w:rsidRPr="00DC21E1" w:rsidR="00A34585" w:rsidP="508005DF" w:rsidRDefault="00A34585" w14:paraId="0FA1F4A8" w14:textId="77777777">
            <w:pPr>
              <w:jc w:val="left"/>
              <w:rPr>
                <w:b/>
              </w:rPr>
            </w:pPr>
            <w:r w:rsidRPr="00DC21E1">
              <w:rPr>
                <w:b/>
              </w:rPr>
              <w:t>Mittari</w:t>
            </w:r>
          </w:p>
        </w:tc>
        <w:tc>
          <w:tcPr>
            <w:tcW w:w="2410" w:type="dxa"/>
          </w:tcPr>
          <w:p w:rsidRPr="00DC21E1" w:rsidR="00A34585" w:rsidP="508005DF" w:rsidRDefault="2D65D587" w14:paraId="53338C26" w14:textId="3D50EF35">
            <w:pPr>
              <w:jc w:val="left"/>
              <w:rPr>
                <w:b/>
              </w:rPr>
            </w:pPr>
            <w:r w:rsidRPr="4AC2F1E5">
              <w:rPr>
                <w:b/>
                <w:bCs/>
              </w:rPr>
              <w:t>Tilanne projektin alussa</w:t>
            </w:r>
          </w:p>
        </w:tc>
        <w:tc>
          <w:tcPr>
            <w:tcW w:w="1985" w:type="dxa"/>
          </w:tcPr>
          <w:p w:rsidRPr="00DC21E1" w:rsidR="00A34585" w:rsidP="508005DF" w:rsidRDefault="00A34585" w14:paraId="7B9473B4" w14:textId="50DEA5AD">
            <w:pPr>
              <w:jc w:val="left"/>
              <w:rPr>
                <w:b/>
              </w:rPr>
            </w:pPr>
            <w:r w:rsidRPr="00DC21E1">
              <w:rPr>
                <w:b/>
              </w:rPr>
              <w:t>Tavoitearvo</w:t>
            </w:r>
          </w:p>
        </w:tc>
        <w:tc>
          <w:tcPr>
            <w:tcW w:w="3572" w:type="dxa"/>
          </w:tcPr>
          <w:p w:rsidR="00A53E5E" w:rsidP="3C79C751" w:rsidRDefault="6AABF993" w14:paraId="18BF7676" w14:textId="65606F07">
            <w:pPr>
              <w:jc w:val="left"/>
              <w:rPr>
                <w:b/>
              </w:rPr>
            </w:pPr>
            <w:r w:rsidRPr="6C8A7F7F">
              <w:rPr>
                <w:b/>
                <w:bCs/>
              </w:rPr>
              <w:t>Arvioitu</w:t>
            </w:r>
            <w:r w:rsidRPr="40D5CBDF">
              <w:rPr>
                <w:b/>
                <w:bCs/>
              </w:rPr>
              <w:t xml:space="preserve"> tilanne projektin päätyttyä</w:t>
            </w:r>
          </w:p>
        </w:tc>
      </w:tr>
      <w:tr w:rsidRPr="00DC21E1" w:rsidR="00A34585" w:rsidTr="00F5387D" w14:paraId="7421065B" w14:textId="6CFA4F56">
        <w:trPr>
          <w:trHeight w:val="300"/>
        </w:trPr>
        <w:tc>
          <w:tcPr>
            <w:tcW w:w="3369" w:type="dxa"/>
          </w:tcPr>
          <w:p w:rsidRPr="00A53E5E" w:rsidR="00A34585" w:rsidP="00A53E5E" w:rsidRDefault="00A34585" w14:paraId="554256E5" w14:textId="77777777">
            <w:pPr>
              <w:spacing w:line="276" w:lineRule="auto"/>
              <w:jc w:val="left"/>
              <w:rPr>
                <w:sz w:val="20"/>
              </w:rPr>
            </w:pPr>
            <w:r w:rsidRPr="00A53E5E">
              <w:rPr>
                <w:sz w:val="20"/>
              </w:rPr>
              <w:t xml:space="preserve">Suomen Partiolaisten Turvallisesti yhdessä -koulutus vastaa päivitettyä samannimistä ohjetta. </w:t>
            </w:r>
          </w:p>
        </w:tc>
        <w:tc>
          <w:tcPr>
            <w:tcW w:w="2409" w:type="dxa"/>
          </w:tcPr>
          <w:p w:rsidRPr="00A53E5E" w:rsidR="00A34585" w:rsidP="00A53E5E" w:rsidRDefault="00A34585" w14:paraId="6D0C7A56" w14:textId="77777777">
            <w:pPr>
              <w:spacing w:line="276" w:lineRule="auto"/>
              <w:jc w:val="left"/>
              <w:rPr>
                <w:sz w:val="20"/>
              </w:rPr>
            </w:pPr>
            <w:r w:rsidRPr="00A53E5E">
              <w:rPr>
                <w:sz w:val="20"/>
              </w:rPr>
              <w:t>Tilaajan laadullinen arvio siitä, että uudistettu koulutus vastaa päivitettyä ohjetta sisällöllisesti.</w:t>
            </w:r>
          </w:p>
          <w:p w:rsidRPr="00A53E5E" w:rsidR="00A34585" w:rsidP="00A53E5E" w:rsidRDefault="00A34585" w14:paraId="12BE2BB5" w14:textId="77777777">
            <w:pPr>
              <w:spacing w:line="276" w:lineRule="auto"/>
              <w:jc w:val="left"/>
              <w:rPr>
                <w:sz w:val="20"/>
              </w:rPr>
            </w:pPr>
          </w:p>
        </w:tc>
        <w:tc>
          <w:tcPr>
            <w:tcW w:w="2410" w:type="dxa"/>
          </w:tcPr>
          <w:p w:rsidRPr="00A53E5E" w:rsidR="00A34585" w:rsidP="00A53E5E" w:rsidRDefault="00A34585" w14:paraId="249F78FA" w14:textId="77777777">
            <w:pPr>
              <w:spacing w:line="276" w:lineRule="auto"/>
              <w:jc w:val="left"/>
              <w:rPr>
                <w:sz w:val="20"/>
              </w:rPr>
            </w:pPr>
            <w:r w:rsidRPr="00A53E5E">
              <w:rPr>
                <w:sz w:val="20"/>
              </w:rPr>
              <w:t xml:space="preserve">Koulutus ja ohje eivät vastaa toisiaan. </w:t>
            </w:r>
          </w:p>
        </w:tc>
        <w:tc>
          <w:tcPr>
            <w:tcW w:w="1985" w:type="dxa"/>
          </w:tcPr>
          <w:p w:rsidRPr="00A53E5E" w:rsidR="00A34585" w:rsidP="00A53E5E" w:rsidRDefault="00A34585" w14:paraId="14F0C778" w14:textId="77777777">
            <w:pPr>
              <w:spacing w:line="276" w:lineRule="auto"/>
              <w:jc w:val="left"/>
              <w:rPr>
                <w:sz w:val="20"/>
              </w:rPr>
            </w:pPr>
            <w:r w:rsidRPr="00A53E5E">
              <w:rPr>
                <w:sz w:val="20"/>
              </w:rPr>
              <w:t xml:space="preserve">Koulutuksen sisällöt vastaavat uudistettua ohjetta. </w:t>
            </w:r>
          </w:p>
        </w:tc>
        <w:tc>
          <w:tcPr>
            <w:tcW w:w="3572" w:type="dxa"/>
          </w:tcPr>
          <w:p w:rsidRPr="00A53E5E" w:rsidR="00A53E5E" w:rsidP="55E4A8A0" w:rsidRDefault="1440F2C5" w14:paraId="4C4392B9" w14:textId="2EF942E8">
            <w:pPr>
              <w:spacing w:line="276" w:lineRule="auto"/>
              <w:jc w:val="left"/>
              <w:rPr>
                <w:sz w:val="20"/>
              </w:rPr>
            </w:pPr>
            <w:r w:rsidRPr="68A7F422">
              <w:rPr>
                <w:sz w:val="20"/>
              </w:rPr>
              <w:t xml:space="preserve">Tavoite saavutettiin. </w:t>
            </w:r>
          </w:p>
          <w:p w:rsidRPr="00A53E5E" w:rsidR="00A53E5E" w:rsidP="7F72A8B1" w:rsidRDefault="4CE9A301" w14:paraId="68DB7765" w14:textId="63AF53DA">
            <w:pPr>
              <w:spacing w:line="276" w:lineRule="auto"/>
              <w:jc w:val="left"/>
              <w:rPr>
                <w:sz w:val="20"/>
              </w:rPr>
            </w:pPr>
            <w:r w:rsidRPr="7F72A8B1">
              <w:rPr>
                <w:sz w:val="20"/>
              </w:rPr>
              <w:t>Perustelut:</w:t>
            </w:r>
          </w:p>
          <w:p w:rsidRPr="00A53E5E" w:rsidR="00A53E5E" w:rsidP="00A53E5E" w:rsidRDefault="2FE82DD7" w14:paraId="7F11C7EA" w14:textId="1154C1D8">
            <w:pPr>
              <w:spacing w:line="276" w:lineRule="auto"/>
              <w:jc w:val="left"/>
              <w:rPr>
                <w:sz w:val="20"/>
              </w:rPr>
            </w:pPr>
            <w:r w:rsidRPr="407EB509">
              <w:rPr>
                <w:sz w:val="20"/>
              </w:rPr>
              <w:t xml:space="preserve">Tilaaja on tarkastanut koulutuksen ja todennut </w:t>
            </w:r>
            <w:r w:rsidRPr="00C002B9">
              <w:rPr>
                <w:b/>
                <w:sz w:val="20"/>
              </w:rPr>
              <w:t>sisältöjen vastaavan ohjetta</w:t>
            </w:r>
            <w:r w:rsidRPr="407EB509">
              <w:rPr>
                <w:sz w:val="20"/>
              </w:rPr>
              <w:t>.</w:t>
            </w:r>
          </w:p>
        </w:tc>
      </w:tr>
      <w:tr w:rsidRPr="00DC21E1" w:rsidR="00A34585" w:rsidTr="00F5387D" w14:paraId="09E5EC8D" w14:textId="01E577DE">
        <w:trPr>
          <w:trHeight w:val="3251"/>
        </w:trPr>
        <w:tc>
          <w:tcPr>
            <w:tcW w:w="3369" w:type="dxa"/>
          </w:tcPr>
          <w:p w:rsidRPr="00A53E5E" w:rsidR="00A34585" w:rsidP="00A53E5E" w:rsidRDefault="00A34585" w14:paraId="31FDC101" w14:textId="77777777">
            <w:pPr>
              <w:spacing w:line="276" w:lineRule="auto"/>
              <w:jc w:val="left"/>
              <w:rPr>
                <w:sz w:val="20"/>
              </w:rPr>
            </w:pPr>
            <w:r w:rsidRPr="00A53E5E">
              <w:rPr>
                <w:sz w:val="20"/>
              </w:rPr>
              <w:t xml:space="preserve">Uudistettu koulutus on kohderyhmälleen mielekäs. </w:t>
            </w:r>
          </w:p>
        </w:tc>
        <w:tc>
          <w:tcPr>
            <w:tcW w:w="2409" w:type="dxa"/>
          </w:tcPr>
          <w:p w:rsidRPr="00A53E5E" w:rsidR="00A34585" w:rsidP="00A53E5E" w:rsidRDefault="00A34585" w14:paraId="6EE20539" w14:textId="77777777">
            <w:pPr>
              <w:spacing w:line="276" w:lineRule="auto"/>
              <w:jc w:val="left"/>
              <w:rPr>
                <w:sz w:val="20"/>
              </w:rPr>
            </w:pPr>
            <w:r w:rsidRPr="00A53E5E">
              <w:rPr>
                <w:sz w:val="20"/>
              </w:rPr>
              <w:t>Pilottiin osallistuneiden henkilöiden laadullinen tai määrällinen arvio mielekkyydestä.</w:t>
            </w:r>
          </w:p>
        </w:tc>
        <w:tc>
          <w:tcPr>
            <w:tcW w:w="2410" w:type="dxa"/>
          </w:tcPr>
          <w:p w:rsidRPr="00A53E5E" w:rsidR="00A34585" w:rsidP="00A53E5E" w:rsidRDefault="00A34585" w14:paraId="6FEF4EF2" w14:textId="77777777">
            <w:pPr>
              <w:spacing w:line="276" w:lineRule="auto"/>
              <w:jc w:val="left"/>
              <w:rPr>
                <w:sz w:val="20"/>
              </w:rPr>
            </w:pPr>
            <w:r w:rsidRPr="00A53E5E">
              <w:rPr>
                <w:sz w:val="20"/>
              </w:rPr>
              <w:t xml:space="preserve">Tilaajan laadullinen arvio on, että koulutus ei sovi kohderyhmilleen innostavuuden ja motivoinnin näkökulmista. </w:t>
            </w:r>
          </w:p>
        </w:tc>
        <w:tc>
          <w:tcPr>
            <w:tcW w:w="1985" w:type="dxa"/>
          </w:tcPr>
          <w:p w:rsidRPr="00A53E5E" w:rsidR="00A34585" w:rsidP="00A53E5E" w:rsidRDefault="00A34585" w14:paraId="4AB481D7" w14:textId="77777777">
            <w:pPr>
              <w:spacing w:line="276" w:lineRule="auto"/>
              <w:jc w:val="left"/>
              <w:rPr>
                <w:sz w:val="20"/>
              </w:rPr>
            </w:pPr>
            <w:r w:rsidRPr="00A53E5E">
              <w:rPr>
                <w:sz w:val="20"/>
              </w:rPr>
              <w:t xml:space="preserve">Koulutus koetaan mielekkäänä: se innostaa ja motivoi kohderyhmää. Koulutus on teknisesti toimiva ja etenee intuitiivisesti. </w:t>
            </w:r>
          </w:p>
        </w:tc>
        <w:tc>
          <w:tcPr>
            <w:tcW w:w="3572" w:type="dxa"/>
          </w:tcPr>
          <w:p w:rsidRPr="00A53E5E" w:rsidR="00A53E5E" w:rsidP="78BE26D5" w:rsidRDefault="1349635C" w14:paraId="299D3668" w14:textId="085B7BDB">
            <w:pPr>
              <w:spacing w:line="276" w:lineRule="auto"/>
              <w:jc w:val="left"/>
              <w:rPr>
                <w:sz w:val="20"/>
              </w:rPr>
            </w:pPr>
            <w:r w:rsidRPr="50636B36">
              <w:rPr>
                <w:sz w:val="20"/>
              </w:rPr>
              <w:t>Tavoite saavutettiin.</w:t>
            </w:r>
            <w:r w:rsidRPr="407EB509">
              <w:rPr>
                <w:sz w:val="20"/>
              </w:rPr>
              <w:t xml:space="preserve"> </w:t>
            </w:r>
          </w:p>
          <w:p w:rsidRPr="00A53E5E" w:rsidR="00A53E5E" w:rsidP="78BE26D5" w:rsidRDefault="6CE31FA1" w14:paraId="1070E6B6" w14:textId="7261BCB5">
            <w:pPr>
              <w:spacing w:line="276" w:lineRule="auto"/>
              <w:jc w:val="left"/>
              <w:rPr>
                <w:sz w:val="20"/>
              </w:rPr>
            </w:pPr>
            <w:r w:rsidRPr="78BE26D5">
              <w:rPr>
                <w:sz w:val="20"/>
              </w:rPr>
              <w:t>Perustelut:</w:t>
            </w:r>
          </w:p>
          <w:p w:rsidRPr="00A53E5E" w:rsidR="00A53E5E" w:rsidP="00A53E5E" w:rsidRDefault="0B7B8FB0" w14:paraId="08058D80" w14:textId="4CA4AAEA">
            <w:pPr>
              <w:spacing w:line="276" w:lineRule="auto"/>
              <w:jc w:val="left"/>
              <w:rPr>
                <w:sz w:val="20"/>
              </w:rPr>
            </w:pPr>
            <w:r w:rsidRPr="407EB509">
              <w:rPr>
                <w:sz w:val="20"/>
              </w:rPr>
              <w:t>Pilotin palautekyselyn</w:t>
            </w:r>
            <w:r w:rsidRPr="7C019EEE" w:rsidR="54921B50">
              <w:rPr>
                <w:sz w:val="20"/>
              </w:rPr>
              <w:t xml:space="preserve"> </w:t>
            </w:r>
            <w:r w:rsidRPr="60DBB3DB" w:rsidR="54921B50">
              <w:rPr>
                <w:sz w:val="20"/>
              </w:rPr>
              <w:t>(n = 61</w:t>
            </w:r>
            <w:r w:rsidRPr="2CB2BD34" w:rsidR="54921B50">
              <w:rPr>
                <w:sz w:val="20"/>
              </w:rPr>
              <w:t>)</w:t>
            </w:r>
            <w:r w:rsidRPr="407EB509">
              <w:rPr>
                <w:sz w:val="20"/>
              </w:rPr>
              <w:t xml:space="preserve"> mukaan </w:t>
            </w:r>
            <w:r w:rsidRPr="1A6BF2FF" w:rsidR="4D8ED40E">
              <w:rPr>
                <w:sz w:val="20"/>
              </w:rPr>
              <w:t xml:space="preserve">90 % </w:t>
            </w:r>
            <w:r w:rsidRPr="7D171AE4" w:rsidR="4D8ED40E">
              <w:rPr>
                <w:sz w:val="20"/>
              </w:rPr>
              <w:t xml:space="preserve">vastaajista kokee, että </w:t>
            </w:r>
            <w:r w:rsidRPr="4705E6AC" w:rsidR="4D8ED40E">
              <w:rPr>
                <w:b/>
                <w:sz w:val="20"/>
              </w:rPr>
              <w:t>koulutuksen sisältöihin oli helppo tutustua</w:t>
            </w:r>
            <w:r w:rsidRPr="3BD9A76F" w:rsidR="4D8ED40E">
              <w:rPr>
                <w:sz w:val="20"/>
              </w:rPr>
              <w:t xml:space="preserve">. </w:t>
            </w:r>
            <w:r w:rsidRPr="32F1CEFB" w:rsidR="34AE60E5">
              <w:rPr>
                <w:sz w:val="20"/>
              </w:rPr>
              <w:t xml:space="preserve">92 % vastaajista </w:t>
            </w:r>
            <w:r w:rsidRPr="0E9E7F1C" w:rsidR="34AE60E5">
              <w:rPr>
                <w:sz w:val="20"/>
              </w:rPr>
              <w:t xml:space="preserve">oli sitä </w:t>
            </w:r>
            <w:r w:rsidRPr="4228E2AE" w:rsidR="34AE60E5">
              <w:rPr>
                <w:sz w:val="20"/>
              </w:rPr>
              <w:t xml:space="preserve">mieltä, että </w:t>
            </w:r>
            <w:r w:rsidRPr="4705E6AC" w:rsidR="34AE60E5">
              <w:rPr>
                <w:b/>
                <w:sz w:val="20"/>
              </w:rPr>
              <w:t>koulutuksen sisällöt olivat monipuolisia</w:t>
            </w:r>
            <w:r w:rsidRPr="4CB9F20C" w:rsidR="34AE60E5">
              <w:rPr>
                <w:sz w:val="20"/>
              </w:rPr>
              <w:t>.</w:t>
            </w:r>
            <w:r w:rsidRPr="1FE0717B" w:rsidR="66D9E9A0">
              <w:rPr>
                <w:sz w:val="20"/>
              </w:rPr>
              <w:t xml:space="preserve"> </w:t>
            </w:r>
            <w:r w:rsidRPr="2A68639B" w:rsidR="66D9E9A0">
              <w:rPr>
                <w:sz w:val="20"/>
              </w:rPr>
              <w:t xml:space="preserve">Vastaavasti 92 % vastaajista </w:t>
            </w:r>
            <w:r w:rsidRPr="17026445" w:rsidR="66D9E9A0">
              <w:rPr>
                <w:sz w:val="20"/>
              </w:rPr>
              <w:t xml:space="preserve">raportoi </w:t>
            </w:r>
            <w:r w:rsidRPr="4705E6AC" w:rsidR="66D9E9A0">
              <w:rPr>
                <w:b/>
                <w:sz w:val="20"/>
              </w:rPr>
              <w:t>koulutuksen tehtävien tukevan oppimistaan</w:t>
            </w:r>
            <w:r w:rsidRPr="376EE506" w:rsidR="66D9E9A0">
              <w:rPr>
                <w:sz w:val="20"/>
              </w:rPr>
              <w:t>.</w:t>
            </w:r>
            <w:r w:rsidRPr="5C809065" w:rsidR="52B024B4">
              <w:rPr>
                <w:sz w:val="20"/>
              </w:rPr>
              <w:t xml:space="preserve"> Pilotissa väitteen “Koulutuksen suorittaminen Moodlessa oli mielestäni yksinkertaista” keskiarvo oli </w:t>
            </w:r>
            <w:r w:rsidRPr="39E49DB4" w:rsidR="52B024B4">
              <w:rPr>
                <w:sz w:val="20"/>
              </w:rPr>
              <w:t>3,8</w:t>
            </w:r>
            <w:r w:rsidRPr="39E49DB4" w:rsidR="4C3F6D00">
              <w:rPr>
                <w:sz w:val="20"/>
              </w:rPr>
              <w:t xml:space="preserve"> </w:t>
            </w:r>
            <w:r w:rsidRPr="1364ED51" w:rsidR="4C3F6D00">
              <w:rPr>
                <w:sz w:val="20"/>
              </w:rPr>
              <w:t xml:space="preserve">(72 </w:t>
            </w:r>
            <w:r w:rsidRPr="53F7FA46" w:rsidR="4C3F6D00">
              <w:rPr>
                <w:sz w:val="20"/>
              </w:rPr>
              <w:t xml:space="preserve">% vastaajista oli samaa </w:t>
            </w:r>
            <w:r w:rsidRPr="6578619F" w:rsidR="4C3F6D00">
              <w:rPr>
                <w:sz w:val="20"/>
              </w:rPr>
              <w:t>mieltä</w:t>
            </w:r>
            <w:r w:rsidRPr="6578619F" w:rsidR="79CA39B7">
              <w:rPr>
                <w:sz w:val="20"/>
              </w:rPr>
              <w:t xml:space="preserve"> väitteen kanssa). </w:t>
            </w:r>
            <w:r w:rsidRPr="00711C23" w:rsidR="4B6CCDAF">
              <w:rPr>
                <w:b/>
                <w:sz w:val="20"/>
              </w:rPr>
              <w:t>Koulutukses</w:t>
            </w:r>
            <w:r w:rsidRPr="00711C23" w:rsidR="224FD60C">
              <w:rPr>
                <w:b/>
                <w:sz w:val="20"/>
              </w:rPr>
              <w:t>s</w:t>
            </w:r>
            <w:r w:rsidRPr="00711C23" w:rsidR="4B6CCDAF">
              <w:rPr>
                <w:b/>
                <w:sz w:val="20"/>
              </w:rPr>
              <w:t>a navigoiminen tuotti pilotoijille eniten vaikeuksia</w:t>
            </w:r>
            <w:r w:rsidRPr="1A2C986C" w:rsidR="047CAAAA">
              <w:rPr>
                <w:sz w:val="20"/>
              </w:rPr>
              <w:t xml:space="preserve">, kun </w:t>
            </w:r>
            <w:r w:rsidRPr="4B96A0C8" w:rsidR="047CAAAA">
              <w:rPr>
                <w:sz w:val="20"/>
              </w:rPr>
              <w:t>ainoastaan</w:t>
            </w:r>
            <w:r w:rsidRPr="1BCF4862" w:rsidR="6EA95E54">
              <w:rPr>
                <w:sz w:val="20"/>
              </w:rPr>
              <w:t xml:space="preserve"> </w:t>
            </w:r>
            <w:r w:rsidRPr="74D85D7A" w:rsidR="6EA95E54">
              <w:rPr>
                <w:sz w:val="20"/>
              </w:rPr>
              <w:t xml:space="preserve">55 % </w:t>
            </w:r>
            <w:r w:rsidRPr="330E140F" w:rsidR="6EA95E54">
              <w:rPr>
                <w:sz w:val="20"/>
              </w:rPr>
              <w:t xml:space="preserve">vastaajista </w:t>
            </w:r>
            <w:r w:rsidRPr="667027B8" w:rsidR="70C3192A">
              <w:rPr>
                <w:sz w:val="20"/>
              </w:rPr>
              <w:t>oli</w:t>
            </w:r>
            <w:r w:rsidRPr="667027B8" w:rsidR="6EA95E54">
              <w:rPr>
                <w:sz w:val="20"/>
              </w:rPr>
              <w:t xml:space="preserve"> </w:t>
            </w:r>
            <w:r w:rsidRPr="330E140F" w:rsidR="6EA95E54">
              <w:rPr>
                <w:sz w:val="20"/>
              </w:rPr>
              <w:t>samaa mieltä</w:t>
            </w:r>
            <w:r w:rsidRPr="0B8690DE" w:rsidR="6EA95E54">
              <w:rPr>
                <w:sz w:val="20"/>
              </w:rPr>
              <w:t xml:space="preserve"> väitteen </w:t>
            </w:r>
            <w:r w:rsidRPr="0B8690DE" w:rsidR="6EA95E54">
              <w:rPr>
                <w:sz w:val="20"/>
              </w:rPr>
              <w:t>“</w:t>
            </w:r>
            <w:r w:rsidRPr="0B6748F9" w:rsidR="6EA95E54">
              <w:rPr>
                <w:sz w:val="20"/>
              </w:rPr>
              <w:t xml:space="preserve">Koulutuksessa on </w:t>
            </w:r>
            <w:r w:rsidRPr="26F8C2AE" w:rsidR="6EA95E54">
              <w:rPr>
                <w:sz w:val="20"/>
              </w:rPr>
              <w:t xml:space="preserve">selkeää ja </w:t>
            </w:r>
            <w:r w:rsidRPr="0B6748F9" w:rsidR="6EA95E54">
              <w:rPr>
                <w:sz w:val="20"/>
              </w:rPr>
              <w:t xml:space="preserve">helppoa </w:t>
            </w:r>
            <w:r w:rsidRPr="26F8C2AE" w:rsidR="6EA95E54">
              <w:rPr>
                <w:sz w:val="20"/>
              </w:rPr>
              <w:t>edetä</w:t>
            </w:r>
            <w:r w:rsidRPr="49109A9E" w:rsidR="6EA95E54">
              <w:rPr>
                <w:sz w:val="20"/>
              </w:rPr>
              <w:t>”</w:t>
            </w:r>
            <w:r w:rsidRPr="49109A9E" w:rsidR="3B8AE3D4">
              <w:rPr>
                <w:sz w:val="20"/>
              </w:rPr>
              <w:t xml:space="preserve"> kanssa.</w:t>
            </w:r>
            <w:r w:rsidRPr="1D89C8D3" w:rsidR="4B6CCDAF">
              <w:rPr>
                <w:sz w:val="20"/>
              </w:rPr>
              <w:t xml:space="preserve"> </w:t>
            </w:r>
            <w:r w:rsidRPr="1D89C8D3" w:rsidR="79CA39B7">
              <w:rPr>
                <w:sz w:val="20"/>
              </w:rPr>
              <w:t>Koulutukseen</w:t>
            </w:r>
            <w:r w:rsidRPr="6578619F" w:rsidR="79CA39B7">
              <w:rPr>
                <w:sz w:val="20"/>
              </w:rPr>
              <w:t xml:space="preserve"> tehtiin </w:t>
            </w:r>
            <w:r w:rsidRPr="00C002B9" w:rsidR="79CA39B7">
              <w:rPr>
                <w:b/>
                <w:sz w:val="20"/>
              </w:rPr>
              <w:t>pilotin jälkeen korjauksia</w:t>
            </w:r>
            <w:r w:rsidRPr="00C002B9" w:rsidR="73669047">
              <w:rPr>
                <w:b/>
                <w:sz w:val="20"/>
              </w:rPr>
              <w:t xml:space="preserve">, ja se </w:t>
            </w:r>
            <w:r w:rsidRPr="00C002B9" w:rsidR="79CA39B7">
              <w:rPr>
                <w:b/>
                <w:sz w:val="20"/>
              </w:rPr>
              <w:t>saatiin teknisesti toimivaksi</w:t>
            </w:r>
            <w:r w:rsidRPr="7C841D26" w:rsidR="79CA39B7">
              <w:rPr>
                <w:sz w:val="20"/>
              </w:rPr>
              <w:t>.</w:t>
            </w:r>
          </w:p>
        </w:tc>
      </w:tr>
      <w:tr w:rsidRPr="00DC21E1" w:rsidR="00A34585" w:rsidTr="00F5387D" w14:paraId="3067860A" w14:textId="00C948FC">
        <w:trPr>
          <w:trHeight w:val="300"/>
        </w:trPr>
        <w:tc>
          <w:tcPr>
            <w:tcW w:w="3369" w:type="dxa"/>
          </w:tcPr>
          <w:p w:rsidRPr="00A53E5E" w:rsidR="00A34585" w:rsidP="00A53E5E" w:rsidRDefault="00A34585" w14:paraId="54B08FB9" w14:textId="77777777">
            <w:pPr>
              <w:spacing w:line="276" w:lineRule="auto"/>
              <w:jc w:val="left"/>
              <w:rPr>
                <w:sz w:val="20"/>
              </w:rPr>
            </w:pPr>
            <w:r w:rsidRPr="00A53E5E">
              <w:rPr>
                <w:sz w:val="20"/>
              </w:rPr>
              <w:t>Koulutus aktivoi osallistujia.</w:t>
            </w:r>
          </w:p>
        </w:tc>
        <w:tc>
          <w:tcPr>
            <w:tcW w:w="2409" w:type="dxa"/>
          </w:tcPr>
          <w:p w:rsidRPr="00A53E5E" w:rsidR="00A34585" w:rsidP="00A53E5E" w:rsidRDefault="00A34585" w14:paraId="14869662" w14:textId="77777777">
            <w:pPr>
              <w:spacing w:line="276" w:lineRule="auto"/>
              <w:jc w:val="left"/>
              <w:rPr>
                <w:sz w:val="20"/>
              </w:rPr>
            </w:pPr>
            <w:r w:rsidRPr="00A53E5E">
              <w:rPr>
                <w:sz w:val="20"/>
              </w:rPr>
              <w:t>Pilottiin osallistuneiden henkilöiden laadullinen tai määrällinen arvio aktiivisen oppimisen tasosta.</w:t>
            </w:r>
          </w:p>
        </w:tc>
        <w:tc>
          <w:tcPr>
            <w:tcW w:w="2410" w:type="dxa"/>
          </w:tcPr>
          <w:p w:rsidRPr="00A53E5E" w:rsidR="00A34585" w:rsidP="00A53E5E" w:rsidRDefault="00A34585" w14:paraId="0A43EFD7" w14:textId="77777777">
            <w:pPr>
              <w:spacing w:line="276" w:lineRule="auto"/>
              <w:jc w:val="left"/>
              <w:rPr>
                <w:sz w:val="20"/>
              </w:rPr>
            </w:pPr>
            <w:r w:rsidRPr="00A53E5E">
              <w:rPr>
                <w:sz w:val="20"/>
              </w:rPr>
              <w:t xml:space="preserve">Tilaajan laadullinen arvio on, että koulutus ei aktivoi koulutuksen suorittajia. </w:t>
            </w:r>
          </w:p>
        </w:tc>
        <w:tc>
          <w:tcPr>
            <w:tcW w:w="1985" w:type="dxa"/>
          </w:tcPr>
          <w:p w:rsidRPr="00A53E5E" w:rsidR="00A34585" w:rsidP="00A53E5E" w:rsidRDefault="00A34585" w14:paraId="6B54D475" w14:textId="77777777">
            <w:pPr>
              <w:spacing w:line="276" w:lineRule="auto"/>
              <w:jc w:val="left"/>
              <w:rPr>
                <w:sz w:val="20"/>
              </w:rPr>
            </w:pPr>
            <w:r w:rsidRPr="00A53E5E">
              <w:rPr>
                <w:sz w:val="20"/>
              </w:rPr>
              <w:t xml:space="preserve">Koulutus hyödyntää aktiivisen oppimisen strategioita. </w:t>
            </w:r>
          </w:p>
        </w:tc>
        <w:tc>
          <w:tcPr>
            <w:tcW w:w="3572" w:type="dxa"/>
          </w:tcPr>
          <w:p w:rsidRPr="00A53E5E" w:rsidR="00A53E5E" w:rsidP="0A14B698" w:rsidRDefault="35000A06" w14:paraId="647B63B4" w14:textId="565F7E72">
            <w:pPr>
              <w:spacing w:line="276" w:lineRule="auto"/>
              <w:jc w:val="left"/>
              <w:rPr>
                <w:sz w:val="20"/>
              </w:rPr>
            </w:pPr>
            <w:r w:rsidRPr="38072DD4">
              <w:rPr>
                <w:sz w:val="20"/>
              </w:rPr>
              <w:t xml:space="preserve">Koulutus hyödyntää </w:t>
            </w:r>
            <w:r w:rsidRPr="1C34B270">
              <w:rPr>
                <w:sz w:val="20"/>
              </w:rPr>
              <w:t xml:space="preserve">aktiivisen oppimisen </w:t>
            </w:r>
            <w:r w:rsidRPr="1B8807F7">
              <w:rPr>
                <w:sz w:val="20"/>
              </w:rPr>
              <w:t>strategioita</w:t>
            </w:r>
            <w:r w:rsidRPr="6322A032">
              <w:rPr>
                <w:sz w:val="20"/>
              </w:rPr>
              <w:t>.</w:t>
            </w:r>
            <w:r w:rsidRPr="68409F47">
              <w:rPr>
                <w:sz w:val="20"/>
              </w:rPr>
              <w:t xml:space="preserve"> </w:t>
            </w:r>
          </w:p>
          <w:p w:rsidRPr="00A53E5E" w:rsidR="00A53E5E" w:rsidP="5DC5AF76" w:rsidRDefault="4301EF30" w14:paraId="54568888" w14:textId="3774A78E">
            <w:pPr>
              <w:spacing w:line="276" w:lineRule="auto"/>
              <w:jc w:val="left"/>
              <w:rPr>
                <w:sz w:val="20"/>
              </w:rPr>
            </w:pPr>
            <w:r w:rsidRPr="13612D56">
              <w:rPr>
                <w:sz w:val="20"/>
              </w:rPr>
              <w:t>Perustelut:</w:t>
            </w:r>
          </w:p>
          <w:p w:rsidRPr="00A53E5E" w:rsidR="00A53E5E" w:rsidP="00A53E5E" w:rsidRDefault="0CDF0681" w14:paraId="14AAA1D7" w14:textId="0B6DAF79">
            <w:pPr>
              <w:spacing w:line="276" w:lineRule="auto"/>
              <w:jc w:val="left"/>
              <w:rPr>
                <w:sz w:val="20"/>
              </w:rPr>
            </w:pPr>
            <w:r w:rsidRPr="0C9819BA">
              <w:rPr>
                <w:sz w:val="20"/>
              </w:rPr>
              <w:t xml:space="preserve">85 % pilotoinnin palautekyselyn vastaajista oli sitä </w:t>
            </w:r>
            <w:r w:rsidRPr="16438F23">
              <w:rPr>
                <w:sz w:val="20"/>
              </w:rPr>
              <w:t xml:space="preserve">mieltä, että </w:t>
            </w:r>
            <w:r w:rsidRPr="065DFE88">
              <w:rPr>
                <w:b/>
                <w:sz w:val="20"/>
              </w:rPr>
              <w:t>koulutus edellytti tiedon soveltamista käytäntöön</w:t>
            </w:r>
            <w:r w:rsidRPr="2B1E1D69">
              <w:rPr>
                <w:sz w:val="20"/>
              </w:rPr>
              <w:t>.</w:t>
            </w:r>
            <w:r w:rsidRPr="7E92FE95" w:rsidR="1D05FE1B">
              <w:rPr>
                <w:sz w:val="20"/>
              </w:rPr>
              <w:t xml:space="preserve"> </w:t>
            </w:r>
            <w:r w:rsidRPr="7EA26B38" w:rsidR="1D05FE1B">
              <w:rPr>
                <w:sz w:val="20"/>
              </w:rPr>
              <w:t xml:space="preserve">90 % oppijoista huomasi </w:t>
            </w:r>
            <w:r w:rsidRPr="3D113215" w:rsidR="1D05FE1B">
              <w:rPr>
                <w:b/>
                <w:sz w:val="20"/>
              </w:rPr>
              <w:t>saaneensa koulutuksessa automaattista palautetta</w:t>
            </w:r>
            <w:r w:rsidRPr="23216BA1" w:rsidR="1D05FE1B">
              <w:rPr>
                <w:sz w:val="20"/>
              </w:rPr>
              <w:t xml:space="preserve">. </w:t>
            </w:r>
            <w:r w:rsidRPr="45BCF25B" w:rsidR="1D05FE1B">
              <w:rPr>
                <w:sz w:val="20"/>
              </w:rPr>
              <w:t>Nämä molemmat toimivat aktiivisen oppimisen</w:t>
            </w:r>
            <w:r w:rsidRPr="3461CF57" w:rsidR="1D05FE1B">
              <w:rPr>
                <w:sz w:val="20"/>
              </w:rPr>
              <w:t xml:space="preserve"> </w:t>
            </w:r>
            <w:r w:rsidRPr="26121250" w:rsidR="1D05FE1B">
              <w:rPr>
                <w:sz w:val="20"/>
              </w:rPr>
              <w:t xml:space="preserve">strategioina </w:t>
            </w:r>
            <w:r w:rsidRPr="37FFC84B" w:rsidR="1D05FE1B">
              <w:rPr>
                <w:sz w:val="20"/>
              </w:rPr>
              <w:t>koulutuksessa.</w:t>
            </w:r>
          </w:p>
        </w:tc>
      </w:tr>
      <w:tr w:rsidRPr="00DC21E1" w:rsidR="00A34585" w:rsidTr="00F5387D" w14:paraId="324B7082" w14:textId="45587189">
        <w:trPr>
          <w:trHeight w:val="300"/>
        </w:trPr>
        <w:tc>
          <w:tcPr>
            <w:tcW w:w="3369" w:type="dxa"/>
          </w:tcPr>
          <w:p w:rsidRPr="00A53E5E" w:rsidR="00A34585" w:rsidP="00A53E5E" w:rsidRDefault="00A34585" w14:paraId="0E8DF917" w14:textId="77777777">
            <w:pPr>
              <w:spacing w:line="276" w:lineRule="auto"/>
              <w:jc w:val="left"/>
              <w:rPr>
                <w:color w:val="FF0000"/>
                <w:sz w:val="20"/>
              </w:rPr>
            </w:pPr>
            <w:r w:rsidRPr="00A53E5E">
              <w:rPr>
                <w:color w:val="000000" w:themeColor="text1"/>
                <w:sz w:val="20"/>
              </w:rPr>
              <w:t xml:space="preserve">Koulutus on saavutettava ja huomioi partiolaisten moninaisuuden, kuten näkö- ja kuulovammaiset sekä oppimisvaikeuksia omaavat käyttäjät. </w:t>
            </w:r>
          </w:p>
        </w:tc>
        <w:tc>
          <w:tcPr>
            <w:tcW w:w="2409" w:type="dxa"/>
          </w:tcPr>
          <w:p w:rsidRPr="00A53E5E" w:rsidR="00A34585" w:rsidP="00A53E5E" w:rsidRDefault="00A34585" w14:paraId="77999775" w14:textId="77777777">
            <w:pPr>
              <w:spacing w:line="276" w:lineRule="auto"/>
              <w:jc w:val="left"/>
              <w:rPr>
                <w:sz w:val="20"/>
              </w:rPr>
            </w:pPr>
            <w:r w:rsidRPr="00A53E5E">
              <w:rPr>
                <w:color w:val="000000" w:themeColor="text1"/>
                <w:sz w:val="20"/>
              </w:rPr>
              <w:t xml:space="preserve">Todetaan kokouksessa tilaajan kanssa, onko projektiryhmä tehnyt saatavilla olevat saavutettavuus </w:t>
            </w:r>
            <w:r w:rsidRPr="00A53E5E">
              <w:rPr>
                <w:color w:val="000000" w:themeColor="text1"/>
                <w:sz w:val="20"/>
              </w:rPr>
              <w:t xml:space="preserve">tarkistukset ja tarjonnut sisällöt eri tiedostomuodoissa. </w:t>
            </w:r>
          </w:p>
        </w:tc>
        <w:tc>
          <w:tcPr>
            <w:tcW w:w="2410" w:type="dxa"/>
          </w:tcPr>
          <w:p w:rsidRPr="00A53E5E" w:rsidR="00A34585" w:rsidP="00A53E5E" w:rsidRDefault="00A34585" w14:paraId="5A5454DE" w14:textId="77777777">
            <w:pPr>
              <w:spacing w:line="276" w:lineRule="auto"/>
              <w:jc w:val="left"/>
              <w:rPr>
                <w:sz w:val="20"/>
              </w:rPr>
            </w:pPr>
            <w:r w:rsidRPr="00A53E5E">
              <w:rPr>
                <w:sz w:val="20"/>
              </w:rPr>
              <w:t>Koulutuksen saavutettavuudesta ei ole tietoa.</w:t>
            </w:r>
          </w:p>
        </w:tc>
        <w:tc>
          <w:tcPr>
            <w:tcW w:w="1985" w:type="dxa"/>
          </w:tcPr>
          <w:p w:rsidRPr="00A53E5E" w:rsidR="00A34585" w:rsidP="00A53E5E" w:rsidRDefault="00A34585" w14:paraId="7048C21B" w14:textId="77777777">
            <w:pPr>
              <w:spacing w:line="276" w:lineRule="auto"/>
              <w:jc w:val="left"/>
              <w:rPr>
                <w:sz w:val="20"/>
              </w:rPr>
            </w:pPr>
            <w:r w:rsidRPr="00A53E5E">
              <w:rPr>
                <w:sz w:val="20"/>
              </w:rPr>
              <w:t xml:space="preserve">Koulutus on teknisesti, kognitiivisesti ja kielellisesti saavutettava. </w:t>
            </w:r>
          </w:p>
        </w:tc>
        <w:tc>
          <w:tcPr>
            <w:tcW w:w="3572" w:type="dxa"/>
          </w:tcPr>
          <w:p w:rsidRPr="00A53E5E" w:rsidR="00A53E5E" w:rsidP="2678227D" w:rsidRDefault="76B195EF" w14:paraId="3775D483" w14:textId="7CEDC3A1">
            <w:pPr>
              <w:spacing w:line="276" w:lineRule="auto"/>
              <w:jc w:val="left"/>
              <w:rPr>
                <w:sz w:val="20"/>
              </w:rPr>
            </w:pPr>
            <w:r w:rsidRPr="513920E9">
              <w:rPr>
                <w:sz w:val="20"/>
              </w:rPr>
              <w:t>Koulutus on teknisesti</w:t>
            </w:r>
            <w:r w:rsidR="00EC6357">
              <w:rPr>
                <w:sz w:val="20"/>
              </w:rPr>
              <w:t>, kognitiivisesti ja kielellisesti</w:t>
            </w:r>
            <w:r w:rsidRPr="513920E9">
              <w:rPr>
                <w:sz w:val="20"/>
              </w:rPr>
              <w:t xml:space="preserve"> </w:t>
            </w:r>
            <w:r w:rsidRPr="0CBA4445">
              <w:rPr>
                <w:sz w:val="20"/>
              </w:rPr>
              <w:t>saavutettava</w:t>
            </w:r>
            <w:r w:rsidRPr="6A17B6A4">
              <w:rPr>
                <w:sz w:val="20"/>
              </w:rPr>
              <w:t xml:space="preserve">. </w:t>
            </w:r>
          </w:p>
          <w:p w:rsidRPr="00A53E5E" w:rsidR="00A53E5E" w:rsidP="0A14B698" w:rsidRDefault="5FDACC40" w14:paraId="7C4FD55D" w14:textId="62B66190">
            <w:pPr>
              <w:spacing w:line="276" w:lineRule="auto"/>
              <w:jc w:val="left"/>
              <w:rPr>
                <w:sz w:val="20"/>
              </w:rPr>
            </w:pPr>
            <w:r w:rsidRPr="0A14B698">
              <w:rPr>
                <w:sz w:val="20"/>
              </w:rPr>
              <w:t>Perustelut:</w:t>
            </w:r>
          </w:p>
          <w:p w:rsidRPr="00A53E5E" w:rsidR="00A53E5E" w:rsidP="0B1A4415" w:rsidRDefault="76B195EF" w14:paraId="79897EEA" w14:textId="3C0AB0C5">
            <w:pPr>
              <w:spacing w:line="276" w:lineRule="auto"/>
              <w:jc w:val="left"/>
              <w:rPr>
                <w:sz w:val="20"/>
              </w:rPr>
            </w:pPr>
            <w:r w:rsidRPr="6E576D0B">
              <w:rPr>
                <w:sz w:val="20"/>
              </w:rPr>
              <w:t xml:space="preserve">Tilaaja on todennut, että </w:t>
            </w:r>
            <w:r w:rsidRPr="6ABC808C">
              <w:rPr>
                <w:b/>
                <w:sz w:val="20"/>
              </w:rPr>
              <w:t xml:space="preserve">koulutukselle on tehty tekninen </w:t>
            </w:r>
            <w:r w:rsidRPr="6ABC808C">
              <w:rPr>
                <w:b/>
                <w:sz w:val="20"/>
              </w:rPr>
              <w:t>saavutettavuustarkastus</w:t>
            </w:r>
            <w:r w:rsidRPr="6E576D0B">
              <w:rPr>
                <w:sz w:val="20"/>
              </w:rPr>
              <w:t xml:space="preserve"> Moodlessa</w:t>
            </w:r>
            <w:r w:rsidRPr="2C326D52">
              <w:rPr>
                <w:sz w:val="20"/>
              </w:rPr>
              <w:t xml:space="preserve"> ja nähnyt </w:t>
            </w:r>
            <w:r w:rsidRPr="511AF84A">
              <w:rPr>
                <w:sz w:val="20"/>
              </w:rPr>
              <w:t>raportin.</w:t>
            </w:r>
            <w:r w:rsidRPr="3AA6485A">
              <w:rPr>
                <w:sz w:val="20"/>
              </w:rPr>
              <w:t xml:space="preserve"> Tilaaja on myös todennut, että</w:t>
            </w:r>
            <w:r w:rsidRPr="1FC7C59C">
              <w:rPr>
                <w:sz w:val="20"/>
              </w:rPr>
              <w:t xml:space="preserve"> </w:t>
            </w:r>
            <w:r w:rsidRPr="279A890B">
              <w:rPr>
                <w:b/>
                <w:sz w:val="20"/>
              </w:rPr>
              <w:t xml:space="preserve">sisällöt </w:t>
            </w:r>
            <w:r w:rsidRPr="279A890B" w:rsidR="0D476130">
              <w:rPr>
                <w:b/>
                <w:sz w:val="20"/>
              </w:rPr>
              <w:t>on tarjottu teksti- ja äänitiedostoina sekä videot on tekstitetty</w:t>
            </w:r>
            <w:r w:rsidRPr="0B1A4415" w:rsidR="0D476130">
              <w:rPr>
                <w:sz w:val="20"/>
              </w:rPr>
              <w:t xml:space="preserve">. </w:t>
            </w:r>
          </w:p>
          <w:p w:rsidRPr="00A53E5E" w:rsidR="00A53E5E" w:rsidP="00A53E5E" w:rsidRDefault="5544A86D" w14:paraId="3A54C5CE" w14:textId="79AA5F28">
            <w:pPr>
              <w:spacing w:line="276" w:lineRule="auto"/>
              <w:jc w:val="left"/>
              <w:rPr>
                <w:sz w:val="20"/>
              </w:rPr>
            </w:pPr>
            <w:r w:rsidRPr="50B7163F">
              <w:rPr>
                <w:sz w:val="20"/>
              </w:rPr>
              <w:t xml:space="preserve">Pilotin palautekyselyn vastaajista 92 % oli sitä mieltä, että </w:t>
            </w:r>
            <w:r w:rsidRPr="58B15311">
              <w:rPr>
                <w:b/>
                <w:sz w:val="20"/>
              </w:rPr>
              <w:t>koulutuksessa käytettiin ymmärrettävää kieltä</w:t>
            </w:r>
            <w:r w:rsidRPr="50B7163F">
              <w:rPr>
                <w:sz w:val="20"/>
              </w:rPr>
              <w:t>.</w:t>
            </w:r>
            <w:r w:rsidRPr="70AE7B17" w:rsidR="7AF44FBF">
              <w:rPr>
                <w:sz w:val="20"/>
              </w:rPr>
              <w:t xml:space="preserve"> 84 % vastaajista koki, että </w:t>
            </w:r>
            <w:r w:rsidRPr="72E5FF99" w:rsidR="7AF44FBF">
              <w:rPr>
                <w:b/>
                <w:sz w:val="20"/>
              </w:rPr>
              <w:t>tehtävänannot olivat selkeitä</w:t>
            </w:r>
            <w:r w:rsidRPr="70AE7B17" w:rsidR="7AF44FBF">
              <w:rPr>
                <w:sz w:val="20"/>
              </w:rPr>
              <w:t>.</w:t>
            </w:r>
            <w:r w:rsidRPr="58A1AC85" w:rsidR="7AF44FBF">
              <w:rPr>
                <w:sz w:val="20"/>
              </w:rPr>
              <w:t xml:space="preserve"> Palautteiden perusteella joitakin tehtävänantoja selkeytettiin, ja koulutus saatiin </w:t>
            </w:r>
            <w:r w:rsidRPr="153D3330" w:rsidR="7AF44FBF">
              <w:rPr>
                <w:sz w:val="20"/>
              </w:rPr>
              <w:t xml:space="preserve">näin </w:t>
            </w:r>
            <w:r w:rsidRPr="4689D436" w:rsidR="7AF44FBF">
              <w:rPr>
                <w:sz w:val="20"/>
              </w:rPr>
              <w:t>saavutettavammaksi.</w:t>
            </w:r>
          </w:p>
        </w:tc>
      </w:tr>
      <w:tr w:rsidRPr="00DC21E1" w:rsidR="00A34585" w:rsidTr="00F5387D" w14:paraId="12191782" w14:textId="7008343C">
        <w:trPr>
          <w:trHeight w:val="5235"/>
        </w:trPr>
        <w:tc>
          <w:tcPr>
            <w:tcW w:w="3369" w:type="dxa"/>
          </w:tcPr>
          <w:p w:rsidRPr="00A53E5E" w:rsidR="00A34585" w:rsidP="00A53E5E" w:rsidRDefault="00A34585" w14:paraId="1327F7E2" w14:textId="77777777">
            <w:pPr>
              <w:spacing w:line="276" w:lineRule="auto"/>
              <w:jc w:val="left"/>
              <w:rPr>
                <w:sz w:val="20"/>
              </w:rPr>
            </w:pPr>
            <w:r w:rsidRPr="00A53E5E">
              <w:rPr>
                <w:sz w:val="20"/>
              </w:rPr>
              <w:t xml:space="preserve">Koulutus on toteutettu kolmena eri kieliversiona Moodlessa. </w:t>
            </w:r>
          </w:p>
        </w:tc>
        <w:tc>
          <w:tcPr>
            <w:tcW w:w="2409" w:type="dxa"/>
          </w:tcPr>
          <w:p w:rsidRPr="00A53E5E" w:rsidR="00A34585" w:rsidP="00A53E5E" w:rsidRDefault="00A34585" w14:paraId="7F5D459B" w14:textId="77777777">
            <w:pPr>
              <w:spacing w:line="276" w:lineRule="auto"/>
              <w:jc w:val="left"/>
              <w:rPr>
                <w:sz w:val="20"/>
              </w:rPr>
            </w:pPr>
            <w:r w:rsidRPr="00A53E5E">
              <w:rPr>
                <w:sz w:val="20"/>
              </w:rPr>
              <w:t xml:space="preserve">Todetaan kokouksessa tilaajan kanssa, onko kieliversiot toteutettu. </w:t>
            </w:r>
          </w:p>
        </w:tc>
        <w:tc>
          <w:tcPr>
            <w:tcW w:w="2410" w:type="dxa"/>
          </w:tcPr>
          <w:p w:rsidRPr="00A53E5E" w:rsidR="00A34585" w:rsidP="00A53E5E" w:rsidRDefault="00A34585" w14:paraId="38444777" w14:textId="77777777">
            <w:pPr>
              <w:spacing w:line="276" w:lineRule="auto"/>
              <w:jc w:val="left"/>
              <w:rPr>
                <w:sz w:val="20"/>
              </w:rPr>
            </w:pPr>
            <w:r w:rsidRPr="00A53E5E">
              <w:rPr>
                <w:sz w:val="20"/>
              </w:rPr>
              <w:t xml:space="preserve">Kieliversiot on toteutettu kukin omana Moodle-koulutuksenaan. </w:t>
            </w:r>
          </w:p>
        </w:tc>
        <w:tc>
          <w:tcPr>
            <w:tcW w:w="1985" w:type="dxa"/>
          </w:tcPr>
          <w:p w:rsidRPr="00A53E5E" w:rsidR="00A34585" w:rsidP="00A53E5E" w:rsidRDefault="00A34585" w14:paraId="2E767952" w14:textId="77777777">
            <w:pPr>
              <w:spacing w:line="276" w:lineRule="auto"/>
              <w:jc w:val="left"/>
              <w:rPr>
                <w:sz w:val="20"/>
              </w:rPr>
            </w:pPr>
            <w:r w:rsidRPr="00A53E5E">
              <w:rPr>
                <w:sz w:val="20"/>
              </w:rPr>
              <w:t xml:space="preserve">Kieliversiot on toteutettu yhdessä ja samassa Moodle-koulutuksessa. </w:t>
            </w:r>
          </w:p>
        </w:tc>
        <w:tc>
          <w:tcPr>
            <w:tcW w:w="3572" w:type="dxa"/>
          </w:tcPr>
          <w:p w:rsidRPr="00A53E5E" w:rsidR="00A53E5E" w:rsidP="5D2801E2" w:rsidRDefault="00B12699" w14:paraId="4A0306E3" w14:textId="764A2D62">
            <w:pPr>
              <w:spacing w:line="276" w:lineRule="auto"/>
              <w:jc w:val="left"/>
              <w:rPr>
                <w:sz w:val="20"/>
              </w:rPr>
            </w:pPr>
            <w:r>
              <w:rPr>
                <w:sz w:val="20"/>
              </w:rPr>
              <w:t xml:space="preserve">Tavoite on saavutettu osittain. </w:t>
            </w:r>
            <w:r w:rsidRPr="52C845E3" w:rsidR="6B5A8406">
              <w:rPr>
                <w:sz w:val="20"/>
              </w:rPr>
              <w:t xml:space="preserve">Kieliversioita ei ole </w:t>
            </w:r>
            <w:r w:rsidRPr="5D2801E2" w:rsidR="6B5A8406">
              <w:rPr>
                <w:sz w:val="20"/>
              </w:rPr>
              <w:t>toteutettu</w:t>
            </w:r>
            <w:r>
              <w:rPr>
                <w:sz w:val="20"/>
              </w:rPr>
              <w:t xml:space="preserve"> mutta tilaajille on annettu ohjeet ja materiaalit</w:t>
            </w:r>
            <w:r w:rsidR="00AC142E">
              <w:rPr>
                <w:sz w:val="20"/>
              </w:rPr>
              <w:t xml:space="preserve"> kieliversioiden toteutusta varten.</w:t>
            </w:r>
          </w:p>
          <w:p w:rsidRPr="00A53E5E" w:rsidR="00A53E5E" w:rsidP="32BB027F" w:rsidRDefault="5D20D01A" w14:paraId="5E421C97" w14:textId="40319516">
            <w:pPr>
              <w:spacing w:line="276" w:lineRule="auto"/>
              <w:jc w:val="left"/>
              <w:rPr>
                <w:sz w:val="20"/>
              </w:rPr>
            </w:pPr>
            <w:r w:rsidRPr="32BB027F">
              <w:rPr>
                <w:sz w:val="20"/>
              </w:rPr>
              <w:t>Perustelut:</w:t>
            </w:r>
          </w:p>
          <w:p w:rsidRPr="00A53E5E" w:rsidR="00A53E5E" w:rsidP="00A53E5E" w:rsidRDefault="5D20D01A" w14:paraId="07688A32" w14:textId="4B06D49A">
            <w:pPr>
              <w:spacing w:line="276" w:lineRule="auto"/>
              <w:jc w:val="left"/>
              <w:rPr>
                <w:sz w:val="20"/>
              </w:rPr>
            </w:pPr>
            <w:r w:rsidRPr="07F1A13C">
              <w:rPr>
                <w:sz w:val="20"/>
              </w:rPr>
              <w:t>Kieliversiot</w:t>
            </w:r>
            <w:r w:rsidRPr="0058FCE2" w:rsidR="6B5A8406">
              <w:rPr>
                <w:sz w:val="20"/>
              </w:rPr>
              <w:t xml:space="preserve"> olivat </w:t>
            </w:r>
            <w:r w:rsidRPr="4DE84C48" w:rsidR="6B5A8406">
              <w:rPr>
                <w:sz w:val="20"/>
              </w:rPr>
              <w:t xml:space="preserve">projektissa </w:t>
            </w:r>
            <w:r w:rsidRPr="4A05E03F" w:rsidR="6B5A8406">
              <w:rPr>
                <w:sz w:val="20"/>
              </w:rPr>
              <w:t xml:space="preserve">jos jää aikaa </w:t>
            </w:r>
            <w:r w:rsidRPr="08FA150F" w:rsidR="2B1EF8D2">
              <w:rPr>
                <w:sz w:val="20"/>
              </w:rPr>
              <w:t>-</w:t>
            </w:r>
            <w:r w:rsidRPr="0D0C0BB2" w:rsidR="6B5A8406">
              <w:rPr>
                <w:sz w:val="20"/>
              </w:rPr>
              <w:t xml:space="preserve">prioriteettina. </w:t>
            </w:r>
            <w:r w:rsidRPr="6D9855FC" w:rsidR="6B5A8406">
              <w:rPr>
                <w:sz w:val="20"/>
              </w:rPr>
              <w:t xml:space="preserve">Projektiryhmän käytettävissä ollut aika on </w:t>
            </w:r>
            <w:r w:rsidRPr="7AEB9E85" w:rsidR="6B5A8406">
              <w:rPr>
                <w:b/>
                <w:sz w:val="20"/>
              </w:rPr>
              <w:t>käytetty välttämättömien ja todennäköisen tavoitteen saavuttamiseen</w:t>
            </w:r>
            <w:r w:rsidRPr="77EDFD7A" w:rsidR="6B5A8406">
              <w:rPr>
                <w:sz w:val="20"/>
              </w:rPr>
              <w:t xml:space="preserve"> (kat</w:t>
            </w:r>
            <w:r w:rsidRPr="77EDFD7A" w:rsidR="02AA454F">
              <w:rPr>
                <w:sz w:val="20"/>
              </w:rPr>
              <w:t xml:space="preserve">so </w:t>
            </w:r>
            <w:r w:rsidRPr="1C4A1E76" w:rsidR="02AA454F">
              <w:rPr>
                <w:sz w:val="20"/>
              </w:rPr>
              <w:t>kuvio</w:t>
            </w:r>
            <w:r w:rsidRPr="55604EA5" w:rsidR="02AA454F">
              <w:rPr>
                <w:sz w:val="20"/>
              </w:rPr>
              <w:t xml:space="preserve"> </w:t>
            </w:r>
            <w:r w:rsidRPr="7EA81A01" w:rsidR="02AA454F">
              <w:rPr>
                <w:sz w:val="20"/>
              </w:rPr>
              <w:t>1</w:t>
            </w:r>
            <w:r w:rsidRPr="6CD2C769" w:rsidR="02AA454F">
              <w:rPr>
                <w:sz w:val="20"/>
              </w:rPr>
              <w:t xml:space="preserve">). </w:t>
            </w:r>
            <w:r w:rsidRPr="24EA2B40" w:rsidR="302C9DE8">
              <w:rPr>
                <w:sz w:val="20"/>
              </w:rPr>
              <w:t>Kieliversioiden toteutusta</w:t>
            </w:r>
            <w:r w:rsidRPr="4D908216" w:rsidR="302C9DE8">
              <w:rPr>
                <w:sz w:val="20"/>
              </w:rPr>
              <w:t xml:space="preserve"> helpottamaan </w:t>
            </w:r>
            <w:r w:rsidRPr="4FF3E1A3" w:rsidR="302C9DE8">
              <w:rPr>
                <w:b/>
                <w:sz w:val="20"/>
              </w:rPr>
              <w:t>projektissa on laadittu ohjeet kieliversioiden laatimiseen sekä kerätty koulutuksen tekstit tekstitiedostoon käännöstyötä helpottamaan</w:t>
            </w:r>
            <w:r w:rsidRPr="34B2A925" w:rsidR="302C9DE8">
              <w:rPr>
                <w:sz w:val="20"/>
              </w:rPr>
              <w:t>.</w:t>
            </w:r>
          </w:p>
        </w:tc>
      </w:tr>
      <w:tr w:rsidRPr="00DC21E1" w:rsidR="00A34585" w:rsidTr="00F5387D" w14:paraId="6D1E1275" w14:textId="0282312E">
        <w:trPr>
          <w:trHeight w:val="300"/>
        </w:trPr>
        <w:tc>
          <w:tcPr>
            <w:tcW w:w="3369" w:type="dxa"/>
          </w:tcPr>
          <w:p w:rsidRPr="00A53E5E" w:rsidR="00A34585" w:rsidP="00A53E5E" w:rsidRDefault="00A34585" w14:paraId="67A78C19" w14:textId="77777777">
            <w:pPr>
              <w:spacing w:line="276" w:lineRule="auto"/>
              <w:jc w:val="left"/>
              <w:rPr>
                <w:sz w:val="20"/>
              </w:rPr>
            </w:pPr>
            <w:r w:rsidRPr="00A53E5E">
              <w:rPr>
                <w:sz w:val="20"/>
              </w:rPr>
              <w:t xml:space="preserve">Koulutus on helppo päivittää projektin jälkeen. </w:t>
            </w:r>
          </w:p>
        </w:tc>
        <w:tc>
          <w:tcPr>
            <w:tcW w:w="2409" w:type="dxa"/>
          </w:tcPr>
          <w:p w:rsidRPr="00A53E5E" w:rsidR="00A34585" w:rsidP="00A53E5E" w:rsidRDefault="00A34585" w14:paraId="21B68BED" w14:textId="77777777">
            <w:pPr>
              <w:spacing w:line="276" w:lineRule="auto"/>
              <w:jc w:val="left"/>
              <w:rPr>
                <w:sz w:val="20"/>
              </w:rPr>
            </w:pPr>
            <w:r w:rsidRPr="00A53E5E">
              <w:rPr>
                <w:sz w:val="20"/>
              </w:rPr>
              <w:t xml:space="preserve">Todetaan kokouksessa tilaajan kanssa, onko tilaajalle toimitettu riittävät ylläpito-ohjeet sekä siirretty tilaajalle tarvittavat alkuperäistiedostot ja riittävät oikeudet niiden muokkaamiseen. </w:t>
            </w:r>
          </w:p>
        </w:tc>
        <w:tc>
          <w:tcPr>
            <w:tcW w:w="2410" w:type="dxa"/>
          </w:tcPr>
          <w:p w:rsidRPr="00A53E5E" w:rsidR="00A34585" w:rsidP="00A53E5E" w:rsidRDefault="00A34585" w14:paraId="7322CBB3" w14:textId="77777777">
            <w:pPr>
              <w:spacing w:line="276" w:lineRule="auto"/>
              <w:jc w:val="left"/>
              <w:rPr>
                <w:sz w:val="20"/>
              </w:rPr>
            </w:pPr>
            <w:r w:rsidRPr="00A53E5E">
              <w:rPr>
                <w:sz w:val="20"/>
              </w:rPr>
              <w:t xml:space="preserve">Ylläpito-ohjeelle ei ole ollut tarvetta. </w:t>
            </w:r>
          </w:p>
        </w:tc>
        <w:tc>
          <w:tcPr>
            <w:tcW w:w="1985" w:type="dxa"/>
          </w:tcPr>
          <w:p w:rsidRPr="00A53E5E" w:rsidR="00A34585" w:rsidP="00A53E5E" w:rsidRDefault="00A34585" w14:paraId="18ED929B" w14:textId="77777777">
            <w:pPr>
              <w:spacing w:line="276" w:lineRule="auto"/>
              <w:jc w:val="left"/>
              <w:rPr>
                <w:sz w:val="20"/>
              </w:rPr>
            </w:pPr>
            <w:r w:rsidRPr="00A53E5E">
              <w:rPr>
                <w:sz w:val="20"/>
              </w:rPr>
              <w:t>Tilaajalle on toimitettu ylläpito-ohjeet sekä alkuperäistiedostot riittävin muokkausoikeuksin.</w:t>
            </w:r>
          </w:p>
        </w:tc>
        <w:tc>
          <w:tcPr>
            <w:tcW w:w="3572" w:type="dxa"/>
          </w:tcPr>
          <w:p w:rsidRPr="00A53E5E" w:rsidR="00A53E5E" w:rsidP="290530C0" w:rsidRDefault="7CBB77AD" w14:paraId="5596961E" w14:textId="199DB587">
            <w:pPr>
              <w:spacing w:line="276" w:lineRule="auto"/>
              <w:jc w:val="left"/>
              <w:rPr>
                <w:sz w:val="20"/>
              </w:rPr>
            </w:pPr>
            <w:r w:rsidRPr="290530C0">
              <w:rPr>
                <w:sz w:val="20"/>
              </w:rPr>
              <w:t xml:space="preserve">Tavoite saavutettiin. </w:t>
            </w:r>
          </w:p>
          <w:p w:rsidRPr="00A53E5E" w:rsidR="00A53E5E" w:rsidP="33576066" w:rsidRDefault="7CBB77AD" w14:paraId="1EE2F859" w14:textId="4094E8B9">
            <w:pPr>
              <w:spacing w:line="276" w:lineRule="auto"/>
              <w:jc w:val="left"/>
              <w:rPr>
                <w:sz w:val="20"/>
              </w:rPr>
            </w:pPr>
            <w:r w:rsidRPr="33576066">
              <w:rPr>
                <w:sz w:val="20"/>
              </w:rPr>
              <w:t>Perustelut:</w:t>
            </w:r>
          </w:p>
          <w:p w:rsidRPr="00A53E5E" w:rsidR="00A53E5E" w:rsidP="00A53E5E" w:rsidRDefault="7CBB77AD" w14:paraId="40181883" w14:textId="5FD1B2F2">
            <w:pPr>
              <w:spacing w:line="276" w:lineRule="auto"/>
              <w:jc w:val="left"/>
              <w:rPr>
                <w:sz w:val="20"/>
              </w:rPr>
            </w:pPr>
            <w:r w:rsidRPr="6B9ABFEF">
              <w:rPr>
                <w:sz w:val="20"/>
              </w:rPr>
              <w:t>Tilaajalla on toimitettu</w:t>
            </w:r>
            <w:r w:rsidRPr="2A36668D">
              <w:rPr>
                <w:sz w:val="20"/>
              </w:rPr>
              <w:t xml:space="preserve"> </w:t>
            </w:r>
            <w:r w:rsidRPr="52539E42">
              <w:rPr>
                <w:b/>
                <w:sz w:val="20"/>
              </w:rPr>
              <w:t>ylläpito-</w:t>
            </w:r>
            <w:r w:rsidRPr="3FA8D6A2">
              <w:rPr>
                <w:b/>
                <w:bCs/>
                <w:sz w:val="20"/>
              </w:rPr>
              <w:t>ohje</w:t>
            </w:r>
            <w:r w:rsidRPr="51E926E0">
              <w:rPr>
                <w:sz w:val="20"/>
              </w:rPr>
              <w:t xml:space="preserve"> sekä </w:t>
            </w:r>
            <w:r w:rsidRPr="291DCF60">
              <w:rPr>
                <w:b/>
                <w:sz w:val="20"/>
              </w:rPr>
              <w:t>alkuperäistiedostot riittävin muokkausoikeuksin</w:t>
            </w:r>
            <w:r w:rsidRPr="5D444D90">
              <w:rPr>
                <w:sz w:val="20"/>
              </w:rPr>
              <w:t xml:space="preserve">. </w:t>
            </w:r>
            <w:r w:rsidRPr="625F1DA0">
              <w:rPr>
                <w:sz w:val="20"/>
              </w:rPr>
              <w:t xml:space="preserve">Tilaajille on järjestetty </w:t>
            </w:r>
            <w:r w:rsidRPr="512A5FFB">
              <w:rPr>
                <w:b/>
                <w:sz w:val="20"/>
              </w:rPr>
              <w:t>ylläpitokoulutus</w:t>
            </w:r>
            <w:r w:rsidRPr="1CCCA16F">
              <w:rPr>
                <w:sz w:val="20"/>
              </w:rPr>
              <w:t xml:space="preserve"> </w:t>
            </w:r>
            <w:r w:rsidRPr="4B50945A">
              <w:rPr>
                <w:sz w:val="20"/>
              </w:rPr>
              <w:t>20.5.</w:t>
            </w:r>
          </w:p>
        </w:tc>
      </w:tr>
    </w:tbl>
    <w:p w:rsidRPr="00DC21E1" w:rsidR="00A34585" w:rsidP="00A34585" w:rsidRDefault="00A34585" w14:paraId="35B6FDA7" w14:textId="50E120C9">
      <w:pPr>
        <w:pStyle w:val="Taulukonotsikko"/>
        <w:jc w:val="left"/>
      </w:pPr>
      <w:bookmarkStart w:name="_Toc198846078" w:id="6"/>
      <w:r w:rsidRPr="00DC21E1">
        <w:t xml:space="preserve">Projektin tavoitteet, mittarit, </w:t>
      </w:r>
      <w:r w:rsidR="00D872DB">
        <w:t>tilanne projektin alussa</w:t>
      </w:r>
      <w:r w:rsidRPr="00DC21E1">
        <w:t xml:space="preserve"> ja </w:t>
      </w:r>
      <w:r w:rsidR="00D872DB">
        <w:t>arvioitu tilanne projektin päättyessä</w:t>
      </w:r>
      <w:bookmarkEnd w:id="6"/>
    </w:p>
    <w:p w:rsidR="00536169" w:rsidP="00A34585" w:rsidRDefault="00536169" w14:paraId="106624CC" w14:textId="77777777">
      <w:pPr>
        <w:sectPr w:rsidR="00536169" w:rsidSect="00536169">
          <w:pgSz w:w="16838" w:h="11906" w:orient="landscape" w:code="9"/>
          <w:pgMar w:top="1985" w:right="1985" w:bottom="1134" w:left="1985" w:header="709" w:footer="709" w:gutter="0"/>
          <w:cols w:space="708"/>
        </w:sectPr>
      </w:pPr>
    </w:p>
    <w:p w:rsidRPr="00DC21E1" w:rsidR="00A34585" w:rsidP="00A34585" w:rsidRDefault="00A34585" w14:paraId="482DBFEA" w14:textId="77777777"/>
    <w:p w:rsidR="006F54D4" w:rsidP="00A34585" w:rsidRDefault="00A34585" w14:paraId="57B4C075" w14:textId="18DD503C">
      <w:r>
        <w:t>Projektiryhmän o</w:t>
      </w:r>
      <w:r w:rsidR="19E11002">
        <w:t>li</w:t>
      </w:r>
      <w:r>
        <w:t xml:space="preserve"> tehtävä priorisointia projektin tavoitteiden ja tehtävien osalta. Kuviossa 1 esitellään tavoitteiden priorisointia. Tavoitteet o</w:t>
      </w:r>
      <w:r w:rsidR="3CE6B375">
        <w:t>li</w:t>
      </w:r>
      <w:r>
        <w:t xml:space="preserve"> jaoteltu välttämättömiin, todennäköisiin ja niihin, jotka tehdään, jos aikaa jää. Todennäköinen tavoite o</w:t>
      </w:r>
      <w:r w:rsidR="0C40E3EA">
        <w:t>li</w:t>
      </w:r>
      <w:r>
        <w:t xml:space="preserve"> koulutuksen saavutettavuus. </w:t>
      </w:r>
      <w:r w:rsidR="3C2B85A4">
        <w:t>Tämä tavoite pystyttiin tekemään kieliversioiden osalta, jokaiseen tekstiosuuteen luotiin tekoälyn avulla äänitys. Projektiryhmällä ei riittänyt aikaa kieliversioiden tekemiseen, ku</w:t>
      </w:r>
      <w:r w:rsidR="156973E2">
        <w:t xml:space="preserve">n priorisoitiin saavutettavuus sekä muut pilotoinnin </w:t>
      </w:r>
      <w:r w:rsidR="01D58B46">
        <w:t>jälkeiset muutokset. Kieliversiot huomioitiin kuitenkin ylläpito-ohjeessa ja teksti</w:t>
      </w:r>
      <w:r w:rsidR="3CD60145">
        <w:t>t otettiin tilaajille Word dokumenttiin.</w:t>
      </w:r>
    </w:p>
    <w:p w:rsidRPr="00DC21E1" w:rsidR="00A34585" w:rsidP="00A34585" w:rsidRDefault="001042BF" w14:paraId="0C7DA130" w14:textId="7CEF9DB5">
      <w:r>
        <w:rPr>
          <w:noProof/>
        </w:rPr>
        <w:drawing>
          <wp:inline distT="0" distB="0" distL="0" distR="0" wp14:anchorId="0F821AA6" wp14:editId="30ADFED1">
            <wp:extent cx="5579745" cy="4650105"/>
            <wp:effectExtent l="0" t="0" r="1905" b="0"/>
            <wp:docPr id="1052648786" name="Kuva 1" descr="Kuva, jossa on kuvattu projektin tavoitteet kolmessa alaspäin nousevassa tasossa portaina.&#10;Välttämättömät tavoitteet: •Sisällöllinen vastaavuus.&#10;•Koulutus on kohderyhmälle mielekäs.&#10;•Koulutus aktivoi osallistujia.&#10;•Koulutus on helppo päivittää. &#10;Todennäköinen tavoite: Koulutus on saavutettava. Mahdollisesti tehtävä priorisointia tämän tavoitteen sisällä.&#10;Jos jää aikaa -tavoite: kieliversiot&#10;&#10;Jos jää aikaan -tavoite:&#10;Saavutettu osittain. Tuotettu ohjeet kieliversioiden tekemiseen sekä kerätty tekstit tekstitiedostoon.&#10;&#10;Todennäköinen-tavoite:&#10;Tavoite saavutettu. Saavutettavuustesti tehty. Sisällöt tekstinä ja äänitiedostoina. Videot tekstitetty. Kognitiivinen ja kielellinen saavutettavuus huomioitu.&#10;&#10;Välttämättömät tavoitteet: &#10;Tavoite saavutettu. Koulutus perustuu ohjeeseen. Pilotin perusteella koulutus oli mielekäs ja aktivoi kouluttautujia. Ylläpito-ohje laadittu ja pidetty siihen perustuva koulu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648786" name="Kuva 1" descr="Kuva, jossa on kuvattu projektin tavoitteet kolmessa alaspäin nousevassa tasossa portaina.&#10;Välttämättömät tavoitteet: •Sisällöllinen vastaavuus.&#10;•Koulutus on kohderyhmälle mielekäs.&#10;•Koulutus aktivoi osallistujia.&#10;•Koulutus on helppo päivittää. &#10;Todennäköinen tavoite: Koulutus on saavutettava. Mahdollisesti tehtävä priorisointia tämän tavoitteen sisällä.&#10;Jos jää aikaa -tavoite: kieliversiot&#10;&#10;Jos jää aikaan -tavoite:&#10;Saavutettu osittain. Tuotettu ohjeet kieliversioiden tekemiseen sekä kerätty tekstit tekstitiedostoon.&#10;&#10;Todennäköinen-tavoite:&#10;Tavoite saavutettu. Saavutettavuustesti tehty. Sisällöt tekstinä ja äänitiedostoina. Videot tekstitetty. Kognitiivinen ja kielellinen saavutettavuus huomioitu.&#10;&#10;Välttämättömät tavoitteet: &#10;Tavoite saavutettu. Koulutus perustuu ohjeeseen. Pilotin perusteella koulutus oli mielekäs ja aktivoi kouluttautujia. Ylläpito-ohje laadittu ja pidetty siihen perustuva koulutus."/>
                    <pic:cNvPicPr/>
                  </pic:nvPicPr>
                  <pic:blipFill>
                    <a:blip r:embed="rId20">
                      <a:extLst>
                        <a:ext uri="{28A0092B-C50C-407E-A947-70E740481C1C}">
                          <a14:useLocalDpi xmlns:a14="http://schemas.microsoft.com/office/drawing/2010/main" val="0"/>
                        </a:ext>
                      </a:extLst>
                    </a:blip>
                    <a:stretch>
                      <a:fillRect/>
                    </a:stretch>
                  </pic:blipFill>
                  <pic:spPr>
                    <a:xfrm>
                      <a:off x="0" y="0"/>
                      <a:ext cx="5579745" cy="4650105"/>
                    </a:xfrm>
                    <a:prstGeom prst="rect">
                      <a:avLst/>
                    </a:prstGeom>
                  </pic:spPr>
                </pic:pic>
              </a:graphicData>
            </a:graphic>
          </wp:inline>
        </w:drawing>
      </w:r>
    </w:p>
    <w:p w:rsidRPr="00DC21E1" w:rsidR="00A34585" w:rsidP="00A34585" w:rsidRDefault="00A34585" w14:paraId="2DD2088B" w14:textId="6A2AC9C0">
      <w:pPr>
        <w:pStyle w:val="Kuvionotsikko"/>
      </w:pPr>
      <w:bookmarkStart w:name="_Toc189814608" w:id="7"/>
      <w:bookmarkStart w:name="_Toc198846065" w:id="8"/>
      <w:r w:rsidRPr="00DC21E1">
        <w:t>Tavoitteiden ja tehtävien priorisointi</w:t>
      </w:r>
      <w:bookmarkEnd w:id="7"/>
      <w:r w:rsidR="009E231E">
        <w:t xml:space="preserve"> sekä tavoitteiden toteutuminen</w:t>
      </w:r>
      <w:bookmarkEnd w:id="8"/>
    </w:p>
    <w:p w:rsidRPr="00DC21E1" w:rsidR="00D574BC" w:rsidP="00D574BC" w:rsidRDefault="00D574BC" w14:paraId="5045D523" w14:textId="5E603554">
      <w:pPr>
        <w:pStyle w:val="Heading2"/>
      </w:pPr>
      <w:bookmarkStart w:name="_Toc198846086" w:id="9"/>
      <w:r>
        <w:t>Projektin tulokset</w:t>
      </w:r>
      <w:bookmarkEnd w:id="9"/>
    </w:p>
    <w:p w:rsidR="5088AC72" w:rsidP="3BFF69DA" w:rsidRDefault="5088AC72" w14:paraId="56EE63BE" w14:textId="6BD95FFB">
      <w:r>
        <w:t xml:space="preserve">Tilaajan toimeksiannon mukaisesti projektiryhmä toteutti seuraavat dokumentit: </w:t>
      </w:r>
    </w:p>
    <w:p w:rsidR="604432F0" w:rsidP="770AC410" w:rsidRDefault="604432F0" w14:paraId="10C37C85" w14:textId="2F01185A">
      <w:pPr>
        <w:pStyle w:val="ListParagraph"/>
        <w:numPr>
          <w:ilvl w:val="0"/>
          <w:numId w:val="26"/>
        </w:numPr>
        <w:rPr>
          <w:szCs w:val="24"/>
        </w:rPr>
      </w:pPr>
      <w:r w:rsidRPr="3BFF69DA">
        <w:rPr>
          <w:b/>
          <w:bCs/>
          <w:i/>
          <w:iCs/>
        </w:rPr>
        <w:t>Oikeuksiensiirtosopimus</w:t>
      </w:r>
      <w:r w:rsidRPr="3BFF69DA">
        <w:t xml:space="preserve"> tulosten käyttöoikeuksista. </w:t>
      </w:r>
    </w:p>
    <w:p w:rsidR="5088AC72" w:rsidP="770AC410" w:rsidRDefault="5088AC72" w14:paraId="0A44420F" w14:textId="3618D23E">
      <w:pPr>
        <w:pStyle w:val="ListParagraph"/>
        <w:numPr>
          <w:ilvl w:val="0"/>
          <w:numId w:val="26"/>
        </w:numPr>
        <w:rPr>
          <w:szCs w:val="24"/>
        </w:rPr>
      </w:pPr>
      <w:r w:rsidRPr="632593F6">
        <w:rPr>
          <w:b/>
          <w:bCs/>
          <w:i/>
          <w:iCs/>
        </w:rPr>
        <w:t>Projektisuunnitelma</w:t>
      </w:r>
      <w:r w:rsidRPr="632593F6" w:rsidR="449C5761">
        <w:rPr>
          <w:b/>
          <w:bCs/>
          <w:i/>
          <w:iCs/>
        </w:rPr>
        <w:t xml:space="preserve">, </w:t>
      </w:r>
      <w:r w:rsidRPr="632593F6" w:rsidR="449C5761">
        <w:t>joka</w:t>
      </w:r>
      <w:r w:rsidRPr="632593F6" w:rsidR="68C62CB4">
        <w:t xml:space="preserve"> </w:t>
      </w:r>
      <w:r w:rsidRPr="3BFF69DA" w:rsidR="68C62CB4">
        <w:t>kuvaa projektin</w:t>
      </w:r>
      <w:r w:rsidRPr="3BFF69DA" w:rsidR="40128C4B">
        <w:t xml:space="preserve"> tavoitteita, aikataulua, työmäärää ja käytänteitä </w:t>
      </w:r>
    </w:p>
    <w:p w:rsidR="5088AC72" w:rsidP="770AC410" w:rsidRDefault="5088AC72" w14:paraId="1A14C24A" w14:textId="470379E1">
      <w:pPr>
        <w:pStyle w:val="ListParagraph"/>
        <w:numPr>
          <w:ilvl w:val="0"/>
          <w:numId w:val="26"/>
        </w:numPr>
        <w:rPr>
          <w:b/>
          <w:i/>
        </w:rPr>
      </w:pPr>
      <w:r w:rsidRPr="3BFF69DA">
        <w:rPr>
          <w:b/>
          <w:bCs/>
          <w:i/>
          <w:iCs/>
        </w:rPr>
        <w:t>Projektiraportti</w:t>
      </w:r>
      <w:r w:rsidR="007C3CFB">
        <w:t xml:space="preserve">, joka </w:t>
      </w:r>
      <w:r w:rsidRPr="3BFF69DA" w:rsidR="3E81A120">
        <w:t>kuvaa projektin tav</w:t>
      </w:r>
      <w:r w:rsidR="00B66B31">
        <w:t>oitteiden toteutumista</w:t>
      </w:r>
      <w:r w:rsidRPr="3BFF69DA" w:rsidR="3E81A120">
        <w:t xml:space="preserve">, läpiviennin, aikataulun, työmäärän ja käytänteet. </w:t>
      </w:r>
    </w:p>
    <w:p w:rsidR="49826532" w:rsidP="770AC410" w:rsidRDefault="49826532" w14:paraId="2D6E9BEF" w14:textId="2BC204C6">
      <w:pPr>
        <w:pStyle w:val="ListParagraph"/>
        <w:numPr>
          <w:ilvl w:val="0"/>
          <w:numId w:val="26"/>
        </w:numPr>
        <w:rPr>
          <w:b/>
          <w:i/>
          <w:szCs w:val="24"/>
        </w:rPr>
      </w:pPr>
      <w:r w:rsidRPr="3BFF69DA">
        <w:rPr>
          <w:b/>
          <w:bCs/>
          <w:i/>
          <w:iCs/>
        </w:rPr>
        <w:t>Ajankäyttöraportti,</w:t>
      </w:r>
      <w:r w:rsidRPr="3BFF69DA" w:rsidR="003F6219">
        <w:rPr>
          <w:b/>
          <w:bCs/>
          <w:i/>
          <w:iCs/>
        </w:rPr>
        <w:t xml:space="preserve"> </w:t>
      </w:r>
      <w:r w:rsidRPr="3BFF69DA" w:rsidR="003F6219">
        <w:t>joka sisältää proj</w:t>
      </w:r>
      <w:r w:rsidRPr="3BFF69DA" w:rsidR="45FE5CEA">
        <w:t>ektiryhmän jäsenten työtunnit, niiden jakautumisen proj</w:t>
      </w:r>
      <w:r w:rsidRPr="3BFF69DA" w:rsidR="205853C9">
        <w:t>ektin</w:t>
      </w:r>
      <w:r w:rsidRPr="3BFF69DA" w:rsidR="45FE5CEA">
        <w:t xml:space="preserve"> eri vaiheisiin ja työtehtäviin</w:t>
      </w:r>
    </w:p>
    <w:p w:rsidR="5088AC72" w:rsidP="770AC410" w:rsidRDefault="5088AC72" w14:paraId="38478129" w14:textId="3967D100">
      <w:pPr>
        <w:pStyle w:val="ListParagraph"/>
        <w:numPr>
          <w:ilvl w:val="0"/>
          <w:numId w:val="26"/>
        </w:numPr>
        <w:rPr>
          <w:b/>
          <w:i/>
          <w:szCs w:val="24"/>
        </w:rPr>
      </w:pPr>
      <w:r w:rsidRPr="3BFF69DA">
        <w:rPr>
          <w:b/>
          <w:bCs/>
          <w:i/>
          <w:iCs/>
        </w:rPr>
        <w:t>Ylläpito-ohjeet</w:t>
      </w:r>
      <w:r w:rsidRPr="3BFF69DA" w:rsidR="7AAF3F0F">
        <w:rPr>
          <w:b/>
          <w:bCs/>
          <w:i/>
          <w:iCs/>
        </w:rPr>
        <w:t xml:space="preserve"> </w:t>
      </w:r>
      <w:r w:rsidRPr="3BFF69DA" w:rsidR="7AAF3F0F">
        <w:t>sisälsivät kaikki tuotetut multimediatiedostot, kuten äänitteet ja kuvat, ohjeet kuinka</w:t>
      </w:r>
      <w:r w:rsidRPr="3BFF69DA" w:rsidR="5D352C44">
        <w:t xml:space="preserve"> tilaaja</w:t>
      </w:r>
      <w:r w:rsidRPr="3BFF69DA" w:rsidR="7AAF3F0F">
        <w:t xml:space="preserve"> </w:t>
      </w:r>
      <w:r w:rsidRPr="3BFF69DA" w:rsidR="03DF9B26">
        <w:t>pysty</w:t>
      </w:r>
      <w:r w:rsidRPr="3BFF69DA" w:rsidR="050F3E43">
        <w:t>y</w:t>
      </w:r>
      <w:r w:rsidRPr="3BFF69DA" w:rsidR="03DF9B26">
        <w:t xml:space="preserve"> päivittä</w:t>
      </w:r>
      <w:r w:rsidRPr="3BFF69DA" w:rsidR="05A3FD27">
        <w:t>mään</w:t>
      </w:r>
      <w:r w:rsidRPr="3BFF69DA" w:rsidR="03DF9B26">
        <w:t xml:space="preserve"> </w:t>
      </w:r>
      <w:r w:rsidRPr="3BFF69DA" w:rsidR="7AAF3F0F">
        <w:t xml:space="preserve">Moodlen verkkokurssia. </w:t>
      </w:r>
    </w:p>
    <w:p w:rsidR="57EAF478" w:rsidP="00C22561" w:rsidRDefault="57EAF478" w14:paraId="4F3F5E11" w14:textId="2AEB9895">
      <w:pPr>
        <w:pStyle w:val="ListParagraph"/>
        <w:numPr>
          <w:ilvl w:val="0"/>
          <w:numId w:val="26"/>
        </w:numPr>
        <w:jc w:val="left"/>
      </w:pPr>
      <w:r w:rsidRPr="770AC410">
        <w:rPr>
          <w:b/>
          <w:bCs/>
          <w:i/>
          <w:iCs/>
        </w:rPr>
        <w:t>Jyväskylän yliopiston Moodle</w:t>
      </w:r>
      <w:r w:rsidR="00E937D5">
        <w:rPr>
          <w:b/>
          <w:bCs/>
          <w:i/>
          <w:iCs/>
        </w:rPr>
        <w:t>-</w:t>
      </w:r>
      <w:r w:rsidRPr="770AC410">
        <w:rPr>
          <w:b/>
          <w:bCs/>
          <w:i/>
          <w:iCs/>
        </w:rPr>
        <w:t>kurssi ja Partion Moodlen kurssi</w:t>
      </w:r>
      <w:r w:rsidRPr="770AC410" w:rsidR="608B0149">
        <w:rPr>
          <w:b/>
          <w:bCs/>
          <w:i/>
          <w:iCs/>
        </w:rPr>
        <w:t xml:space="preserve"> </w:t>
      </w:r>
      <w:r w:rsidR="608B0149">
        <w:t xml:space="preserve">sisältää </w:t>
      </w:r>
      <w:r>
        <w:tab/>
      </w:r>
      <w:r w:rsidR="608B0149">
        <w:t>Turvallisesti yhdessä -ohjeen sisällön. Projektin aikana oli käytössä</w:t>
      </w:r>
      <w:r w:rsidR="3A733963">
        <w:t xml:space="preserve"> myös</w:t>
      </w:r>
      <w:r w:rsidR="608B0149">
        <w:t xml:space="preserve"> </w:t>
      </w:r>
      <w:r w:rsidR="59E159FB">
        <w:t xml:space="preserve">kolmas Moodlen työtila PartioMood </w:t>
      </w:r>
      <w:r w:rsidR="35B26B09">
        <w:t>-</w:t>
      </w:r>
      <w:r w:rsidR="59E159FB">
        <w:t>Pilotti. Pilotin jälkeen ei tätä työtilaa muutettu vaan kaikki muutokset tehtiin Jyväskylän yliopist</w:t>
      </w:r>
      <w:r w:rsidR="1708A957">
        <w:t>on ja</w:t>
      </w:r>
      <w:r w:rsidR="7E3EC051">
        <w:t xml:space="preserve"> </w:t>
      </w:r>
      <w:r w:rsidR="1708A957">
        <w:t>Partion Moodlen kurssille</w:t>
      </w:r>
      <w:r w:rsidR="1657E811">
        <w:t>. Nämä Moodlen työtilat tehtiin</w:t>
      </w:r>
      <w:r w:rsidR="00931E20">
        <w:t xml:space="preserve"> samanlaiseksi</w:t>
      </w:r>
      <w:r w:rsidR="00383F3B">
        <w:t xml:space="preserve"> sisällön osalta</w:t>
      </w:r>
      <w:r w:rsidR="00885668">
        <w:t xml:space="preserve">, </w:t>
      </w:r>
      <w:r w:rsidR="00383F3B">
        <w:t>mutta ulkoasussa on pieniä eroavaisuuksia. Alla linkit kum</w:t>
      </w:r>
      <w:r w:rsidR="00C062AC">
        <w:t>paankin Moodlen</w:t>
      </w:r>
      <w:r w:rsidR="004914DB">
        <w:t xml:space="preserve"> Turvallisesti yhdessä</w:t>
      </w:r>
      <w:r w:rsidR="00C062AC">
        <w:t xml:space="preserve"> verkkokoulutukseen:</w:t>
      </w:r>
    </w:p>
    <w:p w:rsidRPr="004914DB" w:rsidR="00C062AC" w:rsidP="00C062AC" w:rsidRDefault="00C062AC" w14:paraId="0025FA8D" w14:textId="6C98653B">
      <w:pPr>
        <w:pStyle w:val="ListParagraph"/>
        <w:numPr>
          <w:ilvl w:val="2"/>
          <w:numId w:val="26"/>
        </w:numPr>
        <w:jc w:val="left"/>
        <w:rPr>
          <w:lang w:val="en-US"/>
        </w:rPr>
      </w:pPr>
      <w:r w:rsidRPr="004914DB">
        <w:rPr>
          <w:b/>
          <w:bCs/>
          <w:i/>
          <w:iCs/>
          <w:lang w:val="en-US"/>
        </w:rPr>
        <w:t>Partion Moodle:</w:t>
      </w:r>
      <w:r w:rsidRPr="004914DB">
        <w:rPr>
          <w:lang w:val="en-US"/>
        </w:rPr>
        <w:t xml:space="preserve"> </w:t>
      </w:r>
      <w:hyperlink w:history="1" r:id="rId21">
        <w:r w:rsidRPr="004914DB">
          <w:rPr>
            <w:rStyle w:val="Hyperlink"/>
            <w:lang w:val="en-US"/>
          </w:rPr>
          <w:t>https://moodle.partio.fi/course/view.php?id=819</w:t>
        </w:r>
      </w:hyperlink>
    </w:p>
    <w:p w:rsidRPr="00885668" w:rsidR="00C22561" w:rsidP="00885668" w:rsidRDefault="00C062AC" w14:paraId="15A50978" w14:textId="6F2C3A94">
      <w:pPr>
        <w:pStyle w:val="ListParagraph"/>
        <w:numPr>
          <w:ilvl w:val="2"/>
          <w:numId w:val="26"/>
        </w:numPr>
        <w:jc w:val="left"/>
        <w:rPr>
          <w:lang w:val="en-US"/>
        </w:rPr>
      </w:pPr>
      <w:r w:rsidRPr="002C3751">
        <w:rPr>
          <w:b/>
          <w:bCs/>
          <w:i/>
          <w:iCs/>
          <w:lang w:val="en-US"/>
        </w:rPr>
        <w:t>JYU Moodle</w:t>
      </w:r>
      <w:r>
        <w:rPr>
          <w:lang w:val="en-US"/>
        </w:rPr>
        <w:t xml:space="preserve">: </w:t>
      </w:r>
      <w:r w:rsidRPr="00154AF1" w:rsidR="00154AF1">
        <w:rPr>
          <w:lang w:val="en-US"/>
        </w:rPr>
        <w:t>https://moodle.jyu.fi/course/view.php?id=31565</w:t>
      </w:r>
    </w:p>
    <w:p w:rsidRPr="003E1CC5" w:rsidR="3BFF69DA" w:rsidP="770AC410" w:rsidRDefault="361E0528" w14:paraId="2E173976" w14:textId="1618078F">
      <w:pPr>
        <w:pStyle w:val="ListParagraph"/>
        <w:numPr>
          <w:ilvl w:val="0"/>
          <w:numId w:val="26"/>
        </w:numPr>
      </w:pPr>
      <w:r w:rsidRPr="7EE6C6BF">
        <w:rPr>
          <w:b/>
          <w:bCs/>
          <w:i/>
          <w:iCs/>
        </w:rPr>
        <w:t xml:space="preserve">Oppimispäiväkirjassa </w:t>
      </w:r>
      <w:r>
        <w:t>jokainen ryhmäläinen kirjoitti omaa vapaamuotoista</w:t>
      </w:r>
      <w:r w:rsidR="36527E08">
        <w:t xml:space="preserve"> </w:t>
      </w:r>
      <w:r>
        <w:tab/>
      </w:r>
      <w:r>
        <w:t xml:space="preserve">oppimispäiväkirjaa kokemuksista koko projektin aikana. Oppimispäiväkirjat </w:t>
      </w:r>
      <w:r>
        <w:tab/>
      </w:r>
      <w:r>
        <w:t>men</w:t>
      </w:r>
      <w:r w:rsidR="0586C6B7">
        <w:t>ivät ainoastaan ohjaajan tietoon, eikä ne olleet julkisia</w:t>
      </w:r>
      <w:r w:rsidR="129958F9">
        <w:t xml:space="preserve">. </w:t>
      </w:r>
    </w:p>
    <w:p w:rsidRPr="00DC21E1" w:rsidR="00D574BC" w:rsidP="0013578E" w:rsidRDefault="00D574BC" w14:paraId="10E8F5BB" w14:textId="0AEEA613">
      <w:pPr>
        <w:pStyle w:val="Heading1"/>
      </w:pPr>
      <w:bookmarkStart w:name="_Toc198846087" w:id="10"/>
      <w:r>
        <w:t>Organisaatio ja resurssit</w:t>
      </w:r>
      <w:bookmarkEnd w:id="10"/>
    </w:p>
    <w:p w:rsidRPr="00DC21E1" w:rsidR="0032675D" w:rsidP="0032675D" w:rsidRDefault="00D63D50" w14:paraId="6338F3D2" w14:textId="15024A14">
      <w:pPr>
        <w:pStyle w:val="paragraph"/>
        <w:spacing w:line="360" w:lineRule="auto"/>
        <w:rPr>
          <w:rStyle w:val="eop"/>
          <w:color w:val="000000"/>
        </w:rPr>
      </w:pPr>
      <w:r w:rsidRPr="00DC21E1">
        <w:rPr>
          <w:rStyle w:val="eop"/>
          <w:color w:val="000000"/>
        </w:rPr>
        <w:t>Tässä luvussa esitellään projektiorganisaatio, sekä käytössä olleet resurssit ja perehdytykset.</w:t>
      </w:r>
    </w:p>
    <w:p w:rsidRPr="00DC21E1" w:rsidR="0013578E" w:rsidP="0029082C" w:rsidRDefault="0029082C" w14:paraId="5E917496" w14:textId="0FFFC033">
      <w:pPr>
        <w:pStyle w:val="Heading2"/>
      </w:pPr>
      <w:bookmarkStart w:name="_Toc198846088" w:id="11"/>
      <w:r>
        <w:t>Projektiorganisaatio</w:t>
      </w:r>
      <w:bookmarkEnd w:id="11"/>
    </w:p>
    <w:p w:rsidRPr="00DC21E1" w:rsidR="0032675D" w:rsidP="3BFF69DA" w:rsidRDefault="0032675D" w14:paraId="4B3C9C92" w14:textId="17B9B235">
      <w:pPr>
        <w:pStyle w:val="paragraph"/>
        <w:spacing w:before="0" w:beforeAutospacing="0" w:after="0" w:afterAutospacing="0" w:line="360" w:lineRule="auto"/>
        <w:textAlignment w:val="baseline"/>
        <w:rPr>
          <w:rStyle w:val="eop"/>
        </w:rPr>
      </w:pPr>
      <w:r w:rsidRPr="3BFF69DA">
        <w:rPr>
          <w:rStyle w:val="normaltextrun"/>
        </w:rPr>
        <w:t>Projektiorganisaati</w:t>
      </w:r>
      <w:r w:rsidRPr="3BFF69DA" w:rsidR="74749087">
        <w:rPr>
          <w:rStyle w:val="normaltextrun"/>
        </w:rPr>
        <w:t xml:space="preserve">oon kuului </w:t>
      </w:r>
      <w:r w:rsidRPr="3BFF69DA">
        <w:rPr>
          <w:rStyle w:val="normaltextrun"/>
        </w:rPr>
        <w:t>neljä koulutusteknologian maisterivaiheen opiskelijaa, yksi ohjaaja, yksi tekninen ohjaaja Jyväskylän yliopistosta ja kolme tilaajaa. Projektissa opiskelijoina Elli-Noora Lassy, Johanna Mähönen, Lassi Ronkainen, Petteri Kuisma. Projektipäällikkönä toimi Johanna Mähönen ja varaprojektipäällikkönä Elli-Noora Lassy. </w:t>
      </w:r>
      <w:r w:rsidRPr="3BFF69DA">
        <w:rPr>
          <w:rStyle w:val="eop"/>
        </w:rPr>
        <w:t> </w:t>
      </w:r>
    </w:p>
    <w:p w:rsidRPr="00DC21E1" w:rsidR="0032675D" w:rsidP="0032675D" w:rsidRDefault="0032675D" w14:paraId="6F4F7D0E" w14:textId="77777777">
      <w:pPr>
        <w:pStyle w:val="paragraph"/>
        <w:spacing w:before="0" w:beforeAutospacing="0" w:after="0" w:afterAutospacing="0" w:line="360" w:lineRule="auto"/>
        <w:textAlignment w:val="baseline"/>
        <w:rPr>
          <w:sz w:val="18"/>
          <w:szCs w:val="18"/>
        </w:rPr>
      </w:pPr>
    </w:p>
    <w:p w:rsidRPr="00DC21E1" w:rsidR="0032675D" w:rsidP="3BFF69DA" w:rsidRDefault="0032675D" w14:paraId="577D7121" w14:textId="00CB981E">
      <w:pPr>
        <w:pStyle w:val="paragraph"/>
        <w:spacing w:before="0" w:beforeAutospacing="0" w:after="0" w:afterAutospacing="0" w:line="360" w:lineRule="auto"/>
        <w:textAlignment w:val="baseline"/>
        <w:rPr>
          <w:rStyle w:val="eop"/>
          <w:color w:val="000000"/>
        </w:rPr>
      </w:pPr>
      <w:r w:rsidRPr="3BFF69DA">
        <w:rPr>
          <w:rStyle w:val="normaltextrun"/>
        </w:rPr>
        <w:t xml:space="preserve">Tilaajana toimi Suomen Partiolaiset -Finland Scouter ry (SP-FS). Yhteishenkilöinä Sylvi Otranen, Tarja Kallio, Anne Salmela. </w:t>
      </w:r>
      <w:r w:rsidRPr="3BFF69DA">
        <w:rPr>
          <w:rStyle w:val="normaltextrun"/>
          <w:color w:val="000000" w:themeColor="text1"/>
        </w:rPr>
        <w:t>Sylvi Otranen toimii partiossa työntekijänä vapaaehtoistuen asiantuntijana. Tarja Kallio ja Anne Salmela toimivat vapaaehtoisina Suomen Partiolaisten Turvallisuusryhmässä.</w:t>
      </w:r>
      <w:r w:rsidRPr="3BFF69DA">
        <w:rPr>
          <w:rStyle w:val="eop"/>
          <w:color w:val="000000" w:themeColor="text1"/>
        </w:rPr>
        <w:t> </w:t>
      </w:r>
    </w:p>
    <w:p w:rsidRPr="00DC21E1" w:rsidR="0032675D" w:rsidP="0032675D" w:rsidRDefault="0032675D" w14:paraId="0269E053" w14:textId="77777777">
      <w:pPr>
        <w:pStyle w:val="paragraph"/>
        <w:spacing w:before="0" w:beforeAutospacing="0" w:after="0" w:afterAutospacing="0" w:line="360" w:lineRule="auto"/>
        <w:textAlignment w:val="baseline"/>
        <w:rPr>
          <w:rStyle w:val="eop"/>
          <w:color w:val="000000"/>
        </w:rPr>
      </w:pPr>
    </w:p>
    <w:p w:rsidRPr="00DC21E1" w:rsidR="0032675D" w:rsidP="0032675D" w:rsidRDefault="0032675D" w14:paraId="32CF81C2" w14:textId="77777777">
      <w:pPr>
        <w:pStyle w:val="paragraph"/>
        <w:spacing w:line="360" w:lineRule="auto"/>
        <w:rPr>
          <w:color w:val="000000"/>
        </w:rPr>
      </w:pPr>
      <w:r w:rsidRPr="00DC21E1">
        <w:rPr>
          <w:b/>
          <w:bCs/>
          <w:color w:val="000000"/>
        </w:rPr>
        <w:t>Projektin ohjaaja: </w:t>
      </w:r>
      <w:r w:rsidRPr="00DC21E1">
        <w:rPr>
          <w:color w:val="000000"/>
        </w:rPr>
        <w:t> </w:t>
      </w:r>
    </w:p>
    <w:tbl>
      <w:tblPr>
        <w:tblW w:w="0" w:type="dxa"/>
        <w:tblBorders>
          <w:top w:val="outset" w:color="auto" w:sz="6" w:space="0"/>
          <w:left w:val="outset" w:color="auto" w:sz="6" w:space="0"/>
          <w:bottom w:val="outset" w:color="auto" w:sz="6" w:space="0"/>
          <w:right w:val="outset" w:color="auto" w:sz="6" w:space="0"/>
        </w:tblBorders>
        <w:tblCellMar>
          <w:left w:w="0" w:type="dxa"/>
          <w:right w:w="0" w:type="dxa"/>
        </w:tblCellMar>
        <w:tblLook w:val="04A0" w:firstRow="1" w:lastRow="0" w:firstColumn="1" w:lastColumn="0" w:noHBand="0" w:noVBand="1"/>
      </w:tblPr>
      <w:tblGrid>
        <w:gridCol w:w="2897"/>
        <w:gridCol w:w="2939"/>
        <w:gridCol w:w="2935"/>
      </w:tblGrid>
      <w:tr w:rsidRPr="00DC21E1" w:rsidR="0032675D" w14:paraId="0F10805A" w14:textId="77777777">
        <w:trPr>
          <w:trHeight w:val="300"/>
        </w:trPr>
        <w:tc>
          <w:tcPr>
            <w:tcW w:w="3045" w:type="dxa"/>
            <w:tcBorders>
              <w:top w:val="single" w:color="auto" w:sz="6" w:space="0"/>
              <w:left w:val="single" w:color="auto" w:sz="6" w:space="0"/>
              <w:bottom w:val="single" w:color="auto" w:sz="6" w:space="0"/>
              <w:right w:val="single" w:color="auto" w:sz="6" w:space="0"/>
            </w:tcBorders>
            <w:shd w:val="clear" w:color="auto" w:fill="DBE5F1"/>
            <w:hideMark/>
          </w:tcPr>
          <w:p w:rsidRPr="00DC21E1" w:rsidR="0032675D" w:rsidRDefault="0032675D" w14:paraId="5DB1AC65" w14:textId="77777777">
            <w:pPr>
              <w:pStyle w:val="paragraph"/>
              <w:spacing w:line="360" w:lineRule="auto"/>
              <w:rPr>
                <w:color w:val="000000"/>
              </w:rPr>
            </w:pPr>
            <w:r w:rsidRPr="00DC21E1">
              <w:rPr>
                <w:b/>
                <w:bCs/>
                <w:color w:val="000000"/>
              </w:rPr>
              <w:t>Nimi</w:t>
            </w:r>
            <w:r w:rsidRPr="00DC21E1">
              <w:rPr>
                <w:color w:val="000000"/>
              </w:rPr>
              <w:t> </w:t>
            </w:r>
          </w:p>
        </w:tc>
        <w:tc>
          <w:tcPr>
            <w:tcW w:w="3045" w:type="dxa"/>
            <w:tcBorders>
              <w:top w:val="single" w:color="auto" w:sz="6" w:space="0"/>
              <w:left w:val="single" w:color="auto" w:sz="6" w:space="0"/>
              <w:bottom w:val="single" w:color="auto" w:sz="6" w:space="0"/>
              <w:right w:val="single" w:color="auto" w:sz="6" w:space="0"/>
            </w:tcBorders>
            <w:shd w:val="clear" w:color="auto" w:fill="DBE5F1"/>
            <w:hideMark/>
          </w:tcPr>
          <w:p w:rsidRPr="00DC21E1" w:rsidR="0032675D" w:rsidRDefault="0032675D" w14:paraId="042F8306" w14:textId="77777777">
            <w:pPr>
              <w:pStyle w:val="paragraph"/>
              <w:spacing w:line="360" w:lineRule="auto"/>
              <w:rPr>
                <w:color w:val="000000"/>
              </w:rPr>
            </w:pPr>
            <w:r w:rsidRPr="00DC21E1">
              <w:rPr>
                <w:b/>
                <w:bCs/>
                <w:color w:val="000000"/>
              </w:rPr>
              <w:t>Puhelinnumero</w:t>
            </w:r>
            <w:r w:rsidRPr="00DC21E1">
              <w:rPr>
                <w:color w:val="000000"/>
              </w:rPr>
              <w:t> </w:t>
            </w:r>
          </w:p>
        </w:tc>
        <w:tc>
          <w:tcPr>
            <w:tcW w:w="3045" w:type="dxa"/>
            <w:tcBorders>
              <w:top w:val="single" w:color="auto" w:sz="6" w:space="0"/>
              <w:left w:val="single" w:color="auto" w:sz="6" w:space="0"/>
              <w:bottom w:val="single" w:color="auto" w:sz="6" w:space="0"/>
              <w:right w:val="single" w:color="auto" w:sz="6" w:space="0"/>
            </w:tcBorders>
            <w:shd w:val="clear" w:color="auto" w:fill="DBE5F1"/>
            <w:hideMark/>
          </w:tcPr>
          <w:p w:rsidRPr="00DC21E1" w:rsidR="0032675D" w:rsidRDefault="0032675D" w14:paraId="2DC238F9" w14:textId="77777777">
            <w:pPr>
              <w:pStyle w:val="paragraph"/>
              <w:spacing w:line="360" w:lineRule="auto"/>
              <w:rPr>
                <w:color w:val="000000"/>
              </w:rPr>
            </w:pPr>
            <w:r w:rsidRPr="00DC21E1">
              <w:rPr>
                <w:b/>
                <w:bCs/>
                <w:color w:val="000000"/>
              </w:rPr>
              <w:t>Sähköposti</w:t>
            </w:r>
            <w:r w:rsidRPr="00DC21E1">
              <w:rPr>
                <w:color w:val="000000"/>
              </w:rPr>
              <w:t> </w:t>
            </w:r>
          </w:p>
        </w:tc>
      </w:tr>
      <w:tr w:rsidRPr="00DC21E1" w:rsidR="0032675D" w14:paraId="74656326" w14:textId="77777777">
        <w:trPr>
          <w:trHeight w:val="300"/>
        </w:trPr>
        <w:tc>
          <w:tcPr>
            <w:tcW w:w="3045" w:type="dxa"/>
            <w:tcBorders>
              <w:top w:val="single" w:color="auto" w:sz="6" w:space="0"/>
              <w:left w:val="single" w:color="auto" w:sz="6" w:space="0"/>
              <w:bottom w:val="single" w:color="auto" w:sz="6" w:space="0"/>
              <w:right w:val="single" w:color="auto" w:sz="6" w:space="0"/>
            </w:tcBorders>
            <w:shd w:val="clear" w:color="auto" w:fill="auto"/>
            <w:hideMark/>
          </w:tcPr>
          <w:p w:rsidRPr="00DC21E1" w:rsidR="0032675D" w:rsidRDefault="0032675D" w14:paraId="0718B2A6" w14:textId="77777777">
            <w:pPr>
              <w:pStyle w:val="paragraph"/>
              <w:spacing w:line="360" w:lineRule="auto"/>
              <w:rPr>
                <w:color w:val="000000"/>
              </w:rPr>
            </w:pPr>
            <w:r w:rsidRPr="00DC21E1">
              <w:rPr>
                <w:color w:val="000000"/>
              </w:rPr>
              <w:t>Antti Ekonoja </w:t>
            </w:r>
          </w:p>
        </w:tc>
        <w:tc>
          <w:tcPr>
            <w:tcW w:w="3045" w:type="dxa"/>
            <w:tcBorders>
              <w:top w:val="single" w:color="auto" w:sz="6" w:space="0"/>
              <w:left w:val="single" w:color="auto" w:sz="6" w:space="0"/>
              <w:bottom w:val="single" w:color="auto" w:sz="6" w:space="0"/>
              <w:right w:val="single" w:color="auto" w:sz="6" w:space="0"/>
            </w:tcBorders>
            <w:shd w:val="clear" w:color="auto" w:fill="auto"/>
            <w:hideMark/>
          </w:tcPr>
          <w:p w:rsidRPr="00DC21E1" w:rsidR="0032675D" w:rsidRDefault="0032675D" w14:paraId="598A3563" w14:textId="77777777">
            <w:pPr>
              <w:pStyle w:val="paragraph"/>
              <w:spacing w:line="360" w:lineRule="auto"/>
              <w:rPr>
                <w:color w:val="000000"/>
              </w:rPr>
            </w:pPr>
            <w:r w:rsidRPr="00DC21E1">
              <w:rPr>
                <w:color w:val="000000"/>
              </w:rPr>
              <w:t>0408053257 </w:t>
            </w:r>
          </w:p>
        </w:tc>
        <w:tc>
          <w:tcPr>
            <w:tcW w:w="3045" w:type="dxa"/>
            <w:tcBorders>
              <w:top w:val="single" w:color="auto" w:sz="6" w:space="0"/>
              <w:left w:val="single" w:color="auto" w:sz="6" w:space="0"/>
              <w:bottom w:val="single" w:color="auto" w:sz="6" w:space="0"/>
              <w:right w:val="single" w:color="auto" w:sz="6" w:space="0"/>
            </w:tcBorders>
            <w:shd w:val="clear" w:color="auto" w:fill="auto"/>
            <w:hideMark/>
          </w:tcPr>
          <w:p w:rsidRPr="00DC21E1" w:rsidR="0032675D" w:rsidRDefault="0032675D" w14:paraId="262F01D1" w14:textId="77777777">
            <w:pPr>
              <w:pStyle w:val="paragraph"/>
              <w:spacing w:line="360" w:lineRule="auto"/>
              <w:rPr>
                <w:color w:val="000000"/>
              </w:rPr>
            </w:pPr>
            <w:r w:rsidRPr="00DC21E1">
              <w:rPr>
                <w:color w:val="000000"/>
              </w:rPr>
              <w:t>antti.j.ekonoja@jyu.fi </w:t>
            </w:r>
          </w:p>
        </w:tc>
      </w:tr>
    </w:tbl>
    <w:p w:rsidRPr="00DC21E1" w:rsidR="0032675D" w:rsidP="0032675D" w:rsidRDefault="0032675D" w14:paraId="709999CB" w14:textId="77777777">
      <w:pPr>
        <w:pStyle w:val="paragraph"/>
        <w:spacing w:line="360" w:lineRule="auto"/>
        <w:rPr>
          <w:color w:val="000000"/>
        </w:rPr>
      </w:pPr>
    </w:p>
    <w:p w:rsidRPr="00DC21E1" w:rsidR="0032675D" w:rsidP="0032675D" w:rsidRDefault="0032675D" w14:paraId="4FADFDA7" w14:textId="77777777">
      <w:pPr>
        <w:pStyle w:val="paragraph"/>
        <w:spacing w:line="360" w:lineRule="auto"/>
        <w:rPr>
          <w:color w:val="000000"/>
        </w:rPr>
      </w:pPr>
      <w:r w:rsidRPr="00DC21E1">
        <w:rPr>
          <w:b/>
          <w:bCs/>
          <w:color w:val="000000"/>
        </w:rPr>
        <w:t>Tekninen ohjaaja:</w:t>
      </w:r>
      <w:r w:rsidRPr="00DC21E1">
        <w:rPr>
          <w:color w:val="000000"/>
        </w:rPr>
        <w:t> </w:t>
      </w:r>
    </w:p>
    <w:tbl>
      <w:tblPr>
        <w:tblW w:w="0" w:type="dxa"/>
        <w:tblBorders>
          <w:top w:val="outset" w:color="auto" w:sz="6" w:space="0"/>
          <w:left w:val="outset" w:color="auto" w:sz="6" w:space="0"/>
          <w:bottom w:val="outset" w:color="auto" w:sz="6" w:space="0"/>
          <w:right w:val="outset" w:color="auto" w:sz="6" w:space="0"/>
        </w:tblBorders>
        <w:tblCellMar>
          <w:left w:w="0" w:type="dxa"/>
          <w:right w:w="0" w:type="dxa"/>
        </w:tblCellMar>
        <w:tblLook w:val="04A0" w:firstRow="1" w:lastRow="0" w:firstColumn="1" w:lastColumn="0" w:noHBand="0" w:noVBand="1"/>
      </w:tblPr>
      <w:tblGrid>
        <w:gridCol w:w="2815"/>
        <w:gridCol w:w="5956"/>
      </w:tblGrid>
      <w:tr w:rsidRPr="00DC21E1" w:rsidR="0032675D" w14:paraId="5EC2B950" w14:textId="77777777">
        <w:trPr>
          <w:trHeight w:val="300"/>
        </w:trPr>
        <w:tc>
          <w:tcPr>
            <w:tcW w:w="2970" w:type="dxa"/>
            <w:tcBorders>
              <w:top w:val="single" w:color="auto" w:sz="6" w:space="0"/>
              <w:left w:val="single" w:color="auto" w:sz="6" w:space="0"/>
              <w:bottom w:val="single" w:color="auto" w:sz="6" w:space="0"/>
              <w:right w:val="single" w:color="auto" w:sz="6" w:space="0"/>
            </w:tcBorders>
            <w:shd w:val="clear" w:color="auto" w:fill="DBE5F1"/>
            <w:hideMark/>
          </w:tcPr>
          <w:p w:rsidRPr="00DC21E1" w:rsidR="0032675D" w:rsidRDefault="0032675D" w14:paraId="60E8C1B6" w14:textId="77777777">
            <w:pPr>
              <w:pStyle w:val="paragraph"/>
              <w:spacing w:line="360" w:lineRule="auto"/>
              <w:rPr>
                <w:color w:val="000000"/>
              </w:rPr>
            </w:pPr>
            <w:r w:rsidRPr="00DC21E1">
              <w:rPr>
                <w:b/>
                <w:bCs/>
                <w:color w:val="000000"/>
              </w:rPr>
              <w:t>Nimi</w:t>
            </w:r>
            <w:r w:rsidRPr="00DC21E1">
              <w:rPr>
                <w:color w:val="000000"/>
              </w:rPr>
              <w:t> </w:t>
            </w:r>
          </w:p>
        </w:tc>
        <w:tc>
          <w:tcPr>
            <w:tcW w:w="6285" w:type="dxa"/>
            <w:tcBorders>
              <w:top w:val="single" w:color="auto" w:sz="6" w:space="0"/>
              <w:left w:val="single" w:color="auto" w:sz="6" w:space="0"/>
              <w:bottom w:val="single" w:color="auto" w:sz="6" w:space="0"/>
              <w:right w:val="single" w:color="auto" w:sz="6" w:space="0"/>
            </w:tcBorders>
            <w:shd w:val="clear" w:color="auto" w:fill="DBE5F1"/>
            <w:hideMark/>
          </w:tcPr>
          <w:p w:rsidRPr="00DC21E1" w:rsidR="0032675D" w:rsidRDefault="0032675D" w14:paraId="5C5C5F59" w14:textId="77777777">
            <w:pPr>
              <w:pStyle w:val="paragraph"/>
              <w:spacing w:line="360" w:lineRule="auto"/>
              <w:rPr>
                <w:color w:val="000000"/>
              </w:rPr>
            </w:pPr>
            <w:r w:rsidRPr="00DC21E1">
              <w:rPr>
                <w:b/>
                <w:bCs/>
                <w:color w:val="000000"/>
              </w:rPr>
              <w:t>Sähköposti</w:t>
            </w:r>
            <w:r w:rsidRPr="00DC21E1">
              <w:rPr>
                <w:color w:val="000000"/>
              </w:rPr>
              <w:t> </w:t>
            </w:r>
          </w:p>
        </w:tc>
      </w:tr>
      <w:tr w:rsidRPr="00DC21E1" w:rsidR="0032675D" w14:paraId="17AACC2A" w14:textId="77777777">
        <w:trPr>
          <w:trHeight w:val="300"/>
        </w:trPr>
        <w:tc>
          <w:tcPr>
            <w:tcW w:w="2970" w:type="dxa"/>
            <w:tcBorders>
              <w:top w:val="single" w:color="auto" w:sz="6" w:space="0"/>
              <w:left w:val="single" w:color="auto" w:sz="6" w:space="0"/>
              <w:bottom w:val="single" w:color="auto" w:sz="6" w:space="0"/>
              <w:right w:val="single" w:color="auto" w:sz="6" w:space="0"/>
            </w:tcBorders>
            <w:shd w:val="clear" w:color="auto" w:fill="auto"/>
            <w:hideMark/>
          </w:tcPr>
          <w:p w:rsidRPr="00DC21E1" w:rsidR="0032675D" w:rsidRDefault="0032675D" w14:paraId="6F4C260D" w14:textId="77777777">
            <w:pPr>
              <w:pStyle w:val="paragraph"/>
              <w:spacing w:line="360" w:lineRule="auto"/>
              <w:rPr>
                <w:color w:val="000000"/>
              </w:rPr>
            </w:pPr>
            <w:r w:rsidRPr="00DC21E1">
              <w:rPr>
                <w:color w:val="000000"/>
              </w:rPr>
              <w:t>Leena Hiltunen </w:t>
            </w:r>
          </w:p>
        </w:tc>
        <w:tc>
          <w:tcPr>
            <w:tcW w:w="6285" w:type="dxa"/>
            <w:tcBorders>
              <w:top w:val="single" w:color="auto" w:sz="6" w:space="0"/>
              <w:left w:val="single" w:color="auto" w:sz="6" w:space="0"/>
              <w:bottom w:val="single" w:color="auto" w:sz="6" w:space="0"/>
              <w:right w:val="single" w:color="auto" w:sz="6" w:space="0"/>
            </w:tcBorders>
            <w:shd w:val="clear" w:color="auto" w:fill="auto"/>
            <w:hideMark/>
          </w:tcPr>
          <w:p w:rsidRPr="00DC21E1" w:rsidR="0032675D" w:rsidRDefault="0032675D" w14:paraId="575CA174" w14:textId="77777777">
            <w:pPr>
              <w:pStyle w:val="paragraph"/>
              <w:spacing w:line="360" w:lineRule="auto"/>
              <w:rPr>
                <w:color w:val="000000"/>
              </w:rPr>
            </w:pPr>
            <w:hyperlink w:tgtFrame="_blank" w:history="1" r:id="rId22">
              <w:r w:rsidRPr="00DC21E1">
                <w:rPr>
                  <w:rStyle w:val="Hyperlink"/>
                </w:rPr>
                <w:t>leena.r.k.hiltunen@jyu.fi</w:t>
              </w:r>
            </w:hyperlink>
            <w:r w:rsidRPr="00DC21E1">
              <w:rPr>
                <w:color w:val="000000"/>
              </w:rPr>
              <w:t> </w:t>
            </w:r>
          </w:p>
        </w:tc>
      </w:tr>
    </w:tbl>
    <w:p w:rsidRPr="00DC21E1" w:rsidR="0032675D" w:rsidP="0032675D" w:rsidRDefault="0032675D" w14:paraId="0E6725C0" w14:textId="77777777">
      <w:pPr>
        <w:pStyle w:val="paragraph"/>
        <w:spacing w:line="360" w:lineRule="auto"/>
        <w:rPr>
          <w:color w:val="000000"/>
        </w:rPr>
      </w:pPr>
    </w:p>
    <w:p w:rsidRPr="00DC21E1" w:rsidR="00004E31" w:rsidP="0032675D" w:rsidRDefault="00004E31" w14:paraId="178B5DFD" w14:textId="77777777">
      <w:pPr>
        <w:pStyle w:val="paragraph"/>
        <w:spacing w:line="360" w:lineRule="auto"/>
        <w:rPr>
          <w:color w:val="000000"/>
        </w:rPr>
      </w:pPr>
    </w:p>
    <w:p w:rsidRPr="00DC21E1" w:rsidR="0032675D" w:rsidP="0032675D" w:rsidRDefault="0032675D" w14:paraId="261FFCF6" w14:textId="77777777">
      <w:pPr>
        <w:pStyle w:val="paragraph"/>
        <w:spacing w:line="360" w:lineRule="auto"/>
        <w:rPr>
          <w:color w:val="000000"/>
        </w:rPr>
      </w:pPr>
      <w:r w:rsidRPr="00DC21E1">
        <w:rPr>
          <w:b/>
          <w:bCs/>
          <w:color w:val="000000"/>
        </w:rPr>
        <w:t>Projektiryhmä:</w:t>
      </w:r>
      <w:r w:rsidRPr="00DC21E1">
        <w:rPr>
          <w:color w:val="000000"/>
        </w:rPr>
        <w:t> </w:t>
      </w:r>
    </w:p>
    <w:tbl>
      <w:tblPr>
        <w:tblW w:w="0" w:type="dxa"/>
        <w:tblBorders>
          <w:top w:val="outset" w:color="auto" w:sz="6" w:space="0"/>
          <w:left w:val="outset" w:color="auto" w:sz="6" w:space="0"/>
          <w:bottom w:val="outset" w:color="auto" w:sz="6" w:space="0"/>
          <w:right w:val="outset" w:color="auto" w:sz="6" w:space="0"/>
        </w:tblBorders>
        <w:tblCellMar>
          <w:left w:w="0" w:type="dxa"/>
          <w:right w:w="0" w:type="dxa"/>
        </w:tblCellMar>
        <w:tblLook w:val="04A0" w:firstRow="1" w:lastRow="0" w:firstColumn="1" w:lastColumn="0" w:noHBand="0" w:noVBand="1"/>
      </w:tblPr>
      <w:tblGrid>
        <w:gridCol w:w="2828"/>
        <w:gridCol w:w="5943"/>
      </w:tblGrid>
      <w:tr w:rsidRPr="00DC21E1" w:rsidR="0032675D" w14:paraId="021E716E" w14:textId="77777777">
        <w:trPr>
          <w:trHeight w:val="300"/>
        </w:trPr>
        <w:tc>
          <w:tcPr>
            <w:tcW w:w="2970" w:type="dxa"/>
            <w:tcBorders>
              <w:top w:val="single" w:color="auto" w:sz="6" w:space="0"/>
              <w:left w:val="single" w:color="auto" w:sz="6" w:space="0"/>
              <w:bottom w:val="single" w:color="auto" w:sz="6" w:space="0"/>
              <w:right w:val="single" w:color="auto" w:sz="6" w:space="0"/>
            </w:tcBorders>
            <w:shd w:val="clear" w:color="auto" w:fill="DBE5F1"/>
            <w:hideMark/>
          </w:tcPr>
          <w:p w:rsidRPr="00DC21E1" w:rsidR="0032675D" w:rsidRDefault="0032675D" w14:paraId="34382469" w14:textId="77777777">
            <w:pPr>
              <w:pStyle w:val="paragraph"/>
              <w:spacing w:line="360" w:lineRule="auto"/>
              <w:rPr>
                <w:color w:val="000000"/>
              </w:rPr>
            </w:pPr>
            <w:r w:rsidRPr="00DC21E1">
              <w:rPr>
                <w:b/>
                <w:bCs/>
                <w:color w:val="000000"/>
              </w:rPr>
              <w:t>Nimi</w:t>
            </w:r>
            <w:r w:rsidRPr="00DC21E1">
              <w:rPr>
                <w:color w:val="000000"/>
              </w:rPr>
              <w:t> </w:t>
            </w:r>
          </w:p>
        </w:tc>
        <w:tc>
          <w:tcPr>
            <w:tcW w:w="6225" w:type="dxa"/>
            <w:tcBorders>
              <w:top w:val="single" w:color="auto" w:sz="6" w:space="0"/>
              <w:left w:val="single" w:color="auto" w:sz="6" w:space="0"/>
              <w:bottom w:val="single" w:color="auto" w:sz="6" w:space="0"/>
              <w:right w:val="single" w:color="auto" w:sz="6" w:space="0"/>
            </w:tcBorders>
            <w:shd w:val="clear" w:color="auto" w:fill="DBE5F1"/>
            <w:hideMark/>
          </w:tcPr>
          <w:p w:rsidRPr="00DC21E1" w:rsidR="0032675D" w:rsidRDefault="0032675D" w14:paraId="68D9AF14" w14:textId="77777777">
            <w:pPr>
              <w:pStyle w:val="paragraph"/>
              <w:spacing w:line="360" w:lineRule="auto"/>
              <w:rPr>
                <w:color w:val="000000"/>
              </w:rPr>
            </w:pPr>
            <w:r w:rsidRPr="00DC21E1">
              <w:rPr>
                <w:b/>
                <w:bCs/>
                <w:color w:val="000000"/>
              </w:rPr>
              <w:t>Sähköposti</w:t>
            </w:r>
            <w:r w:rsidRPr="00DC21E1">
              <w:rPr>
                <w:color w:val="000000"/>
              </w:rPr>
              <w:t> </w:t>
            </w:r>
          </w:p>
        </w:tc>
      </w:tr>
      <w:tr w:rsidRPr="00DC21E1" w:rsidR="0032675D" w14:paraId="6DA5C586" w14:textId="77777777">
        <w:trPr>
          <w:trHeight w:val="300"/>
        </w:trPr>
        <w:tc>
          <w:tcPr>
            <w:tcW w:w="2970" w:type="dxa"/>
            <w:tcBorders>
              <w:top w:val="single" w:color="auto" w:sz="6" w:space="0"/>
              <w:left w:val="single" w:color="auto" w:sz="6" w:space="0"/>
              <w:bottom w:val="single" w:color="auto" w:sz="6" w:space="0"/>
              <w:right w:val="single" w:color="auto" w:sz="6" w:space="0"/>
            </w:tcBorders>
            <w:shd w:val="clear" w:color="auto" w:fill="auto"/>
            <w:hideMark/>
          </w:tcPr>
          <w:p w:rsidRPr="00DC21E1" w:rsidR="0032675D" w:rsidRDefault="0032675D" w14:paraId="64F2304C" w14:textId="77777777">
            <w:pPr>
              <w:pStyle w:val="paragraph"/>
              <w:spacing w:line="360" w:lineRule="auto"/>
              <w:rPr>
                <w:color w:val="000000"/>
              </w:rPr>
            </w:pPr>
            <w:r w:rsidRPr="00DC21E1">
              <w:rPr>
                <w:color w:val="000000"/>
              </w:rPr>
              <w:t>Elli-Noora Lassy </w:t>
            </w:r>
          </w:p>
        </w:tc>
        <w:tc>
          <w:tcPr>
            <w:tcW w:w="6225" w:type="dxa"/>
            <w:tcBorders>
              <w:top w:val="single" w:color="auto" w:sz="6" w:space="0"/>
              <w:left w:val="single" w:color="auto" w:sz="6" w:space="0"/>
              <w:bottom w:val="single" w:color="auto" w:sz="6" w:space="0"/>
              <w:right w:val="single" w:color="auto" w:sz="6" w:space="0"/>
            </w:tcBorders>
            <w:shd w:val="clear" w:color="auto" w:fill="auto"/>
            <w:hideMark/>
          </w:tcPr>
          <w:p w:rsidRPr="00DC21E1" w:rsidR="0032675D" w:rsidRDefault="0032675D" w14:paraId="3A33BB50" w14:textId="77777777">
            <w:pPr>
              <w:pStyle w:val="paragraph"/>
              <w:spacing w:line="360" w:lineRule="auto"/>
              <w:rPr>
                <w:color w:val="000000"/>
              </w:rPr>
            </w:pPr>
            <w:hyperlink w:tgtFrame="_blank" w:history="1" r:id="rId23">
              <w:r w:rsidRPr="00DC21E1">
                <w:rPr>
                  <w:rStyle w:val="Hyperlink"/>
                </w:rPr>
                <w:t>elli-noora.en.lassy@student.jyu.fi</w:t>
              </w:r>
            </w:hyperlink>
            <w:r w:rsidRPr="00DC21E1">
              <w:rPr>
                <w:color w:val="000000"/>
              </w:rPr>
              <w:t> </w:t>
            </w:r>
          </w:p>
        </w:tc>
      </w:tr>
      <w:tr w:rsidRPr="00DC21E1" w:rsidR="0032675D" w14:paraId="5DF0DFF8" w14:textId="77777777">
        <w:trPr>
          <w:trHeight w:val="300"/>
        </w:trPr>
        <w:tc>
          <w:tcPr>
            <w:tcW w:w="2970" w:type="dxa"/>
            <w:tcBorders>
              <w:top w:val="single" w:color="auto" w:sz="6" w:space="0"/>
              <w:left w:val="single" w:color="auto" w:sz="6" w:space="0"/>
              <w:bottom w:val="single" w:color="auto" w:sz="6" w:space="0"/>
              <w:right w:val="single" w:color="auto" w:sz="6" w:space="0"/>
            </w:tcBorders>
            <w:shd w:val="clear" w:color="auto" w:fill="auto"/>
            <w:hideMark/>
          </w:tcPr>
          <w:p w:rsidRPr="00DC21E1" w:rsidR="0032675D" w:rsidRDefault="0032675D" w14:paraId="0B97A13D" w14:textId="77777777">
            <w:pPr>
              <w:pStyle w:val="paragraph"/>
              <w:spacing w:line="360" w:lineRule="auto"/>
              <w:rPr>
                <w:color w:val="000000"/>
              </w:rPr>
            </w:pPr>
            <w:r w:rsidRPr="00DC21E1">
              <w:rPr>
                <w:color w:val="000000"/>
              </w:rPr>
              <w:t>Johanna Mähönen </w:t>
            </w:r>
          </w:p>
        </w:tc>
        <w:tc>
          <w:tcPr>
            <w:tcW w:w="6225" w:type="dxa"/>
            <w:tcBorders>
              <w:top w:val="single" w:color="auto" w:sz="6" w:space="0"/>
              <w:left w:val="single" w:color="auto" w:sz="6" w:space="0"/>
              <w:bottom w:val="single" w:color="auto" w:sz="6" w:space="0"/>
              <w:right w:val="single" w:color="auto" w:sz="6" w:space="0"/>
            </w:tcBorders>
            <w:shd w:val="clear" w:color="auto" w:fill="auto"/>
            <w:hideMark/>
          </w:tcPr>
          <w:p w:rsidRPr="00DC21E1" w:rsidR="0032675D" w:rsidRDefault="0032675D" w14:paraId="531168DE" w14:textId="77777777">
            <w:pPr>
              <w:pStyle w:val="paragraph"/>
              <w:spacing w:line="360" w:lineRule="auto"/>
              <w:rPr>
                <w:color w:val="000000"/>
              </w:rPr>
            </w:pPr>
            <w:r w:rsidRPr="00DC21E1">
              <w:rPr>
                <w:color w:val="000000"/>
              </w:rPr>
              <w:t>johanna.h.mahonen@student.jyu.fi </w:t>
            </w:r>
          </w:p>
        </w:tc>
      </w:tr>
      <w:tr w:rsidRPr="00DC21E1" w:rsidR="0032675D" w14:paraId="160B228E" w14:textId="77777777">
        <w:trPr>
          <w:trHeight w:val="300"/>
        </w:trPr>
        <w:tc>
          <w:tcPr>
            <w:tcW w:w="2970" w:type="dxa"/>
            <w:tcBorders>
              <w:top w:val="single" w:color="auto" w:sz="6" w:space="0"/>
              <w:left w:val="single" w:color="auto" w:sz="6" w:space="0"/>
              <w:bottom w:val="single" w:color="auto" w:sz="6" w:space="0"/>
              <w:right w:val="single" w:color="auto" w:sz="6" w:space="0"/>
            </w:tcBorders>
            <w:shd w:val="clear" w:color="auto" w:fill="auto"/>
            <w:hideMark/>
          </w:tcPr>
          <w:p w:rsidRPr="00DC21E1" w:rsidR="0032675D" w:rsidRDefault="0032675D" w14:paraId="7CCD0654" w14:textId="77777777">
            <w:pPr>
              <w:pStyle w:val="paragraph"/>
              <w:spacing w:line="360" w:lineRule="auto"/>
              <w:rPr>
                <w:color w:val="000000"/>
              </w:rPr>
            </w:pPr>
            <w:r w:rsidRPr="00DC21E1">
              <w:rPr>
                <w:color w:val="000000"/>
              </w:rPr>
              <w:t>Lassi Ronkainen </w:t>
            </w:r>
          </w:p>
        </w:tc>
        <w:tc>
          <w:tcPr>
            <w:tcW w:w="6225" w:type="dxa"/>
            <w:tcBorders>
              <w:top w:val="single" w:color="auto" w:sz="6" w:space="0"/>
              <w:left w:val="single" w:color="auto" w:sz="6" w:space="0"/>
              <w:bottom w:val="single" w:color="auto" w:sz="6" w:space="0"/>
              <w:right w:val="single" w:color="auto" w:sz="6" w:space="0"/>
            </w:tcBorders>
            <w:shd w:val="clear" w:color="auto" w:fill="auto"/>
            <w:hideMark/>
          </w:tcPr>
          <w:p w:rsidRPr="00DC21E1" w:rsidR="0032675D" w:rsidRDefault="0032675D" w14:paraId="6078D187" w14:textId="77777777">
            <w:pPr>
              <w:pStyle w:val="paragraph"/>
              <w:spacing w:line="360" w:lineRule="auto"/>
              <w:rPr>
                <w:color w:val="000000"/>
              </w:rPr>
            </w:pPr>
            <w:r w:rsidRPr="00DC21E1">
              <w:rPr>
                <w:color w:val="000000"/>
              </w:rPr>
              <w:t>lataronk@student.jyu.fi </w:t>
            </w:r>
          </w:p>
        </w:tc>
      </w:tr>
      <w:tr w:rsidRPr="00DC21E1" w:rsidR="0032675D" w14:paraId="211B6D6C" w14:textId="77777777">
        <w:trPr>
          <w:trHeight w:val="300"/>
        </w:trPr>
        <w:tc>
          <w:tcPr>
            <w:tcW w:w="2970" w:type="dxa"/>
            <w:tcBorders>
              <w:top w:val="single" w:color="auto" w:sz="6" w:space="0"/>
              <w:left w:val="single" w:color="auto" w:sz="6" w:space="0"/>
              <w:bottom w:val="single" w:color="auto" w:sz="6" w:space="0"/>
              <w:right w:val="single" w:color="auto" w:sz="6" w:space="0"/>
            </w:tcBorders>
            <w:shd w:val="clear" w:color="auto" w:fill="auto"/>
            <w:hideMark/>
          </w:tcPr>
          <w:p w:rsidRPr="00DC21E1" w:rsidR="0032675D" w:rsidRDefault="0032675D" w14:paraId="44395463" w14:textId="77777777">
            <w:pPr>
              <w:pStyle w:val="paragraph"/>
              <w:spacing w:line="360" w:lineRule="auto"/>
              <w:rPr>
                <w:color w:val="000000"/>
              </w:rPr>
            </w:pPr>
            <w:r w:rsidRPr="00DC21E1">
              <w:rPr>
                <w:color w:val="000000"/>
              </w:rPr>
              <w:t>Petteri Kuisma </w:t>
            </w:r>
          </w:p>
        </w:tc>
        <w:tc>
          <w:tcPr>
            <w:tcW w:w="6225" w:type="dxa"/>
            <w:tcBorders>
              <w:top w:val="single" w:color="auto" w:sz="6" w:space="0"/>
              <w:left w:val="single" w:color="auto" w:sz="6" w:space="0"/>
              <w:bottom w:val="single" w:color="auto" w:sz="6" w:space="0"/>
              <w:right w:val="single" w:color="auto" w:sz="6" w:space="0"/>
            </w:tcBorders>
            <w:shd w:val="clear" w:color="auto" w:fill="auto"/>
            <w:hideMark/>
          </w:tcPr>
          <w:p w:rsidRPr="00DC21E1" w:rsidR="0032675D" w:rsidRDefault="0032675D" w14:paraId="666739A5" w14:textId="77777777">
            <w:pPr>
              <w:pStyle w:val="paragraph"/>
              <w:spacing w:line="360" w:lineRule="auto"/>
              <w:rPr>
                <w:color w:val="000000"/>
              </w:rPr>
            </w:pPr>
            <w:hyperlink w:tgtFrame="_blank" w:history="1" r:id="rId24">
              <w:r w:rsidRPr="00DC21E1">
                <w:rPr>
                  <w:rStyle w:val="Hyperlink"/>
                </w:rPr>
                <w:t>kuismapm@student.jyu.fi</w:t>
              </w:r>
            </w:hyperlink>
            <w:r w:rsidRPr="00DC21E1">
              <w:rPr>
                <w:color w:val="000000"/>
              </w:rPr>
              <w:t> </w:t>
            </w:r>
          </w:p>
        </w:tc>
      </w:tr>
    </w:tbl>
    <w:p w:rsidRPr="00DC21E1" w:rsidR="0032675D" w:rsidP="0032675D" w:rsidRDefault="0032675D" w14:paraId="34419317" w14:textId="77777777">
      <w:pPr>
        <w:pStyle w:val="paragraph"/>
        <w:spacing w:line="360" w:lineRule="auto"/>
        <w:rPr>
          <w:color w:val="000000"/>
        </w:rPr>
      </w:pPr>
      <w:r w:rsidRPr="00DC21E1">
        <w:rPr>
          <w:color w:val="000000"/>
        </w:rPr>
        <w:t> </w:t>
      </w:r>
    </w:p>
    <w:p w:rsidRPr="00DC21E1" w:rsidR="0032675D" w:rsidP="0032675D" w:rsidRDefault="0032675D" w14:paraId="52B49E70" w14:textId="77777777">
      <w:pPr>
        <w:pStyle w:val="paragraph"/>
        <w:spacing w:line="360" w:lineRule="auto"/>
        <w:rPr>
          <w:color w:val="000000"/>
        </w:rPr>
      </w:pPr>
      <w:r w:rsidRPr="00DC21E1">
        <w:rPr>
          <w:b/>
          <w:bCs/>
          <w:color w:val="000000"/>
        </w:rPr>
        <w:t>Suomen Partiolaiset ry edustajat: </w:t>
      </w:r>
      <w:r w:rsidRPr="00DC21E1">
        <w:rPr>
          <w:color w:val="000000"/>
        </w:rPr>
        <w:t> </w:t>
      </w:r>
    </w:p>
    <w:tbl>
      <w:tblPr>
        <w:tblW w:w="0" w:type="dxa"/>
        <w:tblBorders>
          <w:top w:val="outset" w:color="auto" w:sz="6" w:space="0"/>
          <w:left w:val="outset" w:color="auto" w:sz="6" w:space="0"/>
          <w:bottom w:val="outset" w:color="auto" w:sz="6" w:space="0"/>
          <w:right w:val="outset" w:color="auto" w:sz="6" w:space="0"/>
        </w:tblBorders>
        <w:tblCellMar>
          <w:left w:w="0" w:type="dxa"/>
          <w:right w:w="0" w:type="dxa"/>
        </w:tblCellMar>
        <w:tblLook w:val="04A0" w:firstRow="1" w:lastRow="0" w:firstColumn="1" w:lastColumn="0" w:noHBand="0" w:noVBand="1"/>
      </w:tblPr>
      <w:tblGrid>
        <w:gridCol w:w="2939"/>
        <w:gridCol w:w="5832"/>
      </w:tblGrid>
      <w:tr w:rsidRPr="00DC21E1" w:rsidR="0032675D" w14:paraId="1857036A" w14:textId="77777777">
        <w:trPr>
          <w:trHeight w:val="300"/>
        </w:trPr>
        <w:tc>
          <w:tcPr>
            <w:tcW w:w="2970" w:type="dxa"/>
            <w:tcBorders>
              <w:top w:val="single" w:color="auto" w:sz="6" w:space="0"/>
              <w:left w:val="single" w:color="auto" w:sz="6" w:space="0"/>
              <w:bottom w:val="single" w:color="auto" w:sz="6" w:space="0"/>
              <w:right w:val="single" w:color="auto" w:sz="6" w:space="0"/>
            </w:tcBorders>
            <w:shd w:val="clear" w:color="auto" w:fill="DBE5F1"/>
            <w:hideMark/>
          </w:tcPr>
          <w:p w:rsidRPr="00DC21E1" w:rsidR="0032675D" w:rsidRDefault="0032675D" w14:paraId="762F1AA8" w14:textId="77777777">
            <w:pPr>
              <w:pStyle w:val="paragraph"/>
              <w:spacing w:line="360" w:lineRule="auto"/>
              <w:rPr>
                <w:color w:val="000000"/>
              </w:rPr>
            </w:pPr>
            <w:r w:rsidRPr="00DC21E1">
              <w:rPr>
                <w:b/>
                <w:bCs/>
                <w:color w:val="000000"/>
              </w:rPr>
              <w:t>Nimi</w:t>
            </w:r>
            <w:r w:rsidRPr="00DC21E1">
              <w:rPr>
                <w:color w:val="000000"/>
              </w:rPr>
              <w:t> </w:t>
            </w:r>
          </w:p>
        </w:tc>
        <w:tc>
          <w:tcPr>
            <w:tcW w:w="5895" w:type="dxa"/>
            <w:tcBorders>
              <w:top w:val="single" w:color="auto" w:sz="6" w:space="0"/>
              <w:left w:val="single" w:color="auto" w:sz="6" w:space="0"/>
              <w:bottom w:val="single" w:color="auto" w:sz="6" w:space="0"/>
              <w:right w:val="single" w:color="auto" w:sz="6" w:space="0"/>
            </w:tcBorders>
            <w:shd w:val="clear" w:color="auto" w:fill="DBE5F1"/>
            <w:hideMark/>
          </w:tcPr>
          <w:p w:rsidRPr="00DC21E1" w:rsidR="0032675D" w:rsidRDefault="0032675D" w14:paraId="081E956C" w14:textId="77777777">
            <w:pPr>
              <w:pStyle w:val="paragraph"/>
              <w:spacing w:line="360" w:lineRule="auto"/>
              <w:rPr>
                <w:color w:val="000000"/>
              </w:rPr>
            </w:pPr>
            <w:r w:rsidRPr="00DC21E1">
              <w:rPr>
                <w:b/>
                <w:bCs/>
                <w:color w:val="000000"/>
              </w:rPr>
              <w:t>Sähköposti</w:t>
            </w:r>
            <w:r w:rsidRPr="00DC21E1">
              <w:rPr>
                <w:color w:val="000000"/>
              </w:rPr>
              <w:t> </w:t>
            </w:r>
          </w:p>
        </w:tc>
      </w:tr>
      <w:tr w:rsidRPr="00DC21E1" w:rsidR="0032675D" w14:paraId="54973D58" w14:textId="77777777">
        <w:trPr>
          <w:trHeight w:val="300"/>
        </w:trPr>
        <w:tc>
          <w:tcPr>
            <w:tcW w:w="2970" w:type="dxa"/>
            <w:tcBorders>
              <w:top w:val="single" w:color="auto" w:sz="6" w:space="0"/>
              <w:left w:val="single" w:color="auto" w:sz="6" w:space="0"/>
              <w:bottom w:val="single" w:color="auto" w:sz="6" w:space="0"/>
              <w:right w:val="single" w:color="auto" w:sz="6" w:space="0"/>
            </w:tcBorders>
            <w:shd w:val="clear" w:color="auto" w:fill="auto"/>
            <w:hideMark/>
          </w:tcPr>
          <w:p w:rsidRPr="00DC21E1" w:rsidR="0032675D" w:rsidRDefault="0032675D" w14:paraId="5D2AAF4E" w14:textId="77777777">
            <w:pPr>
              <w:pStyle w:val="paragraph"/>
              <w:spacing w:line="360" w:lineRule="auto"/>
              <w:rPr>
                <w:color w:val="000000"/>
              </w:rPr>
            </w:pPr>
            <w:r w:rsidRPr="00DC21E1">
              <w:rPr>
                <w:color w:val="000000"/>
              </w:rPr>
              <w:t>Sylvi Otranen </w:t>
            </w:r>
          </w:p>
        </w:tc>
        <w:tc>
          <w:tcPr>
            <w:tcW w:w="5895" w:type="dxa"/>
            <w:tcBorders>
              <w:top w:val="single" w:color="auto" w:sz="6" w:space="0"/>
              <w:left w:val="single" w:color="auto" w:sz="6" w:space="0"/>
              <w:bottom w:val="single" w:color="auto" w:sz="6" w:space="0"/>
              <w:right w:val="single" w:color="auto" w:sz="6" w:space="0"/>
            </w:tcBorders>
            <w:shd w:val="clear" w:color="auto" w:fill="auto"/>
            <w:hideMark/>
          </w:tcPr>
          <w:p w:rsidRPr="00DC21E1" w:rsidR="0032675D" w:rsidRDefault="0032675D" w14:paraId="49942D36" w14:textId="77777777">
            <w:pPr>
              <w:pStyle w:val="paragraph"/>
              <w:spacing w:line="360" w:lineRule="auto"/>
              <w:rPr>
                <w:color w:val="000000"/>
              </w:rPr>
            </w:pPr>
            <w:hyperlink w:tgtFrame="_blank" w:history="1" r:id="rId25">
              <w:r w:rsidRPr="00DC21E1">
                <w:rPr>
                  <w:rStyle w:val="Hyperlink"/>
                </w:rPr>
                <w:t>sylvi.otranen@partio.fi</w:t>
              </w:r>
            </w:hyperlink>
            <w:r w:rsidRPr="00DC21E1">
              <w:rPr>
                <w:color w:val="000000"/>
              </w:rPr>
              <w:t> </w:t>
            </w:r>
          </w:p>
        </w:tc>
      </w:tr>
      <w:tr w:rsidRPr="00DC21E1" w:rsidR="0032675D" w14:paraId="48914467" w14:textId="77777777">
        <w:trPr>
          <w:trHeight w:val="300"/>
        </w:trPr>
        <w:tc>
          <w:tcPr>
            <w:tcW w:w="2970" w:type="dxa"/>
            <w:tcBorders>
              <w:top w:val="single" w:color="auto" w:sz="6" w:space="0"/>
              <w:left w:val="single" w:color="auto" w:sz="6" w:space="0"/>
              <w:bottom w:val="single" w:color="auto" w:sz="6" w:space="0"/>
              <w:right w:val="single" w:color="auto" w:sz="6" w:space="0"/>
            </w:tcBorders>
            <w:shd w:val="clear" w:color="auto" w:fill="auto"/>
            <w:hideMark/>
          </w:tcPr>
          <w:p w:rsidRPr="00DC21E1" w:rsidR="0032675D" w:rsidRDefault="0032675D" w14:paraId="491932CF" w14:textId="77777777">
            <w:pPr>
              <w:pStyle w:val="paragraph"/>
              <w:spacing w:line="360" w:lineRule="auto"/>
              <w:rPr>
                <w:color w:val="000000"/>
              </w:rPr>
            </w:pPr>
            <w:r w:rsidRPr="00DC21E1">
              <w:rPr>
                <w:color w:val="000000"/>
              </w:rPr>
              <w:t>Tarja Kallio </w:t>
            </w:r>
          </w:p>
        </w:tc>
        <w:tc>
          <w:tcPr>
            <w:tcW w:w="5895" w:type="dxa"/>
            <w:tcBorders>
              <w:top w:val="single" w:color="auto" w:sz="6" w:space="0"/>
              <w:left w:val="single" w:color="auto" w:sz="6" w:space="0"/>
              <w:bottom w:val="single" w:color="auto" w:sz="6" w:space="0"/>
              <w:right w:val="single" w:color="auto" w:sz="6" w:space="0"/>
            </w:tcBorders>
            <w:shd w:val="clear" w:color="auto" w:fill="auto"/>
            <w:hideMark/>
          </w:tcPr>
          <w:p w:rsidRPr="00DC21E1" w:rsidR="0032675D" w:rsidRDefault="0032675D" w14:paraId="66BF00DE" w14:textId="77777777">
            <w:pPr>
              <w:pStyle w:val="paragraph"/>
              <w:spacing w:line="360" w:lineRule="auto"/>
              <w:rPr>
                <w:color w:val="000000"/>
              </w:rPr>
            </w:pPr>
            <w:hyperlink w:tgtFrame="_blank" w:history="1" r:id="rId26">
              <w:r w:rsidRPr="00DC21E1">
                <w:rPr>
                  <w:rStyle w:val="Hyperlink"/>
                </w:rPr>
                <w:t>tarja.kallio@partio.fi</w:t>
              </w:r>
            </w:hyperlink>
            <w:r w:rsidRPr="00DC21E1">
              <w:rPr>
                <w:color w:val="000000"/>
              </w:rPr>
              <w:t> </w:t>
            </w:r>
          </w:p>
        </w:tc>
      </w:tr>
      <w:tr w:rsidRPr="00DC21E1" w:rsidR="0032675D" w14:paraId="22B202A5" w14:textId="77777777">
        <w:trPr>
          <w:trHeight w:val="300"/>
        </w:trPr>
        <w:tc>
          <w:tcPr>
            <w:tcW w:w="2970" w:type="dxa"/>
            <w:tcBorders>
              <w:top w:val="single" w:color="auto" w:sz="6" w:space="0"/>
              <w:left w:val="single" w:color="auto" w:sz="6" w:space="0"/>
              <w:bottom w:val="single" w:color="auto" w:sz="6" w:space="0"/>
              <w:right w:val="single" w:color="auto" w:sz="6" w:space="0"/>
            </w:tcBorders>
            <w:shd w:val="clear" w:color="auto" w:fill="auto"/>
            <w:hideMark/>
          </w:tcPr>
          <w:p w:rsidRPr="00DC21E1" w:rsidR="0032675D" w:rsidRDefault="0032675D" w14:paraId="07F9F1A6" w14:textId="77777777">
            <w:pPr>
              <w:pStyle w:val="paragraph"/>
              <w:spacing w:line="360" w:lineRule="auto"/>
              <w:rPr>
                <w:color w:val="000000"/>
              </w:rPr>
            </w:pPr>
            <w:r w:rsidRPr="00DC21E1">
              <w:rPr>
                <w:color w:val="000000"/>
              </w:rPr>
              <w:t>Anne Salmela </w:t>
            </w:r>
          </w:p>
        </w:tc>
        <w:tc>
          <w:tcPr>
            <w:tcW w:w="5895" w:type="dxa"/>
            <w:tcBorders>
              <w:top w:val="single" w:color="auto" w:sz="6" w:space="0"/>
              <w:left w:val="single" w:color="auto" w:sz="6" w:space="0"/>
              <w:bottom w:val="single" w:color="auto" w:sz="6" w:space="0"/>
              <w:right w:val="single" w:color="auto" w:sz="6" w:space="0"/>
            </w:tcBorders>
            <w:shd w:val="clear" w:color="auto" w:fill="auto"/>
            <w:hideMark/>
          </w:tcPr>
          <w:p w:rsidRPr="00DC21E1" w:rsidR="0032675D" w:rsidRDefault="0032675D" w14:paraId="1AB812B2" w14:textId="77777777">
            <w:pPr>
              <w:pStyle w:val="paragraph"/>
              <w:spacing w:line="360" w:lineRule="auto"/>
              <w:rPr>
                <w:color w:val="000000"/>
              </w:rPr>
            </w:pPr>
            <w:hyperlink w:tgtFrame="_blank" w:history="1" r:id="rId27">
              <w:r w:rsidRPr="00DC21E1">
                <w:rPr>
                  <w:rStyle w:val="Hyperlink"/>
                </w:rPr>
                <w:t>anne.salmela@partio.fi</w:t>
              </w:r>
            </w:hyperlink>
            <w:r w:rsidRPr="00DC21E1">
              <w:rPr>
                <w:color w:val="000000"/>
              </w:rPr>
              <w:t> </w:t>
            </w:r>
          </w:p>
        </w:tc>
      </w:tr>
    </w:tbl>
    <w:p w:rsidRPr="00DC21E1" w:rsidR="0032675D" w:rsidP="0032675D" w:rsidRDefault="0032675D" w14:paraId="5D2B1475" w14:textId="77777777"/>
    <w:p w:rsidRPr="00DC21E1" w:rsidR="0029082C" w:rsidP="0029082C" w:rsidRDefault="0029082C" w14:paraId="7B74DA72" w14:textId="051DAAA0">
      <w:pPr>
        <w:pStyle w:val="Heading2"/>
      </w:pPr>
      <w:bookmarkStart w:name="_Toc198846089" w:id="12"/>
      <w:r>
        <w:t>Projektin tilat, laitteet ja verkkolevyt</w:t>
      </w:r>
      <w:bookmarkEnd w:id="12"/>
    </w:p>
    <w:p w:rsidRPr="00DC21E1" w:rsidR="00D63D50" w:rsidP="00D63D50" w:rsidRDefault="00D63D50" w14:paraId="09555086" w14:textId="66301D03">
      <w:r>
        <w:t xml:space="preserve">Projektiryhmälle </w:t>
      </w:r>
      <w:r w:rsidR="7CA26AA1">
        <w:t>olisi löytynyt</w:t>
      </w:r>
      <w:r>
        <w:t xml:space="preserve"> Agoralta tarvittaessa työskentelytila ja laitteet. Projekti toteutet</w:t>
      </w:r>
      <w:r w:rsidR="47AC1105">
        <w:t>tiin</w:t>
      </w:r>
      <w:r>
        <w:t xml:space="preserve"> pääasiallisesti etätyöskentelynä, sillä projektin jäsenet asu</w:t>
      </w:r>
      <w:r w:rsidR="00C02D97">
        <w:t>ivat</w:t>
      </w:r>
      <w:r>
        <w:t xml:space="preserve"> eri puolilla Suomea. Projektin jäsenet työskente</w:t>
      </w:r>
      <w:r w:rsidR="0F0AA9F2">
        <w:t>livät</w:t>
      </w:r>
      <w:r>
        <w:t xml:space="preserve"> pääasiallisesti omilla tietokoneillaan</w:t>
      </w:r>
      <w:r w:rsidR="200215A0">
        <w:t>.</w:t>
      </w:r>
      <w:r>
        <w:t xml:space="preserve">  </w:t>
      </w:r>
    </w:p>
    <w:p w:rsidRPr="00DC21E1" w:rsidR="00D63D50" w:rsidP="00D63D50" w:rsidRDefault="00D63D50" w14:paraId="28FED516" w14:textId="3E59E9F1">
      <w:r w:rsidRPr="00DC21E1">
        <w:t>Projektiryhmällä o</w:t>
      </w:r>
      <w:r w:rsidR="00B14DF4">
        <w:t>li</w:t>
      </w:r>
      <w:r w:rsidRPr="00DC21E1">
        <w:t xml:space="preserve"> käytössä lisäksi yliopiston palvelimella sijaitseva julkinen verkkolevy osoitteessa</w:t>
      </w:r>
      <w:r w:rsidR="00B14DF4">
        <w:t>:</w:t>
      </w:r>
      <w:r w:rsidRPr="00DC21E1">
        <w:t xml:space="preserve"> https://ktprojektit.it.jyu.fi/partiomood/. </w:t>
      </w:r>
    </w:p>
    <w:p w:rsidRPr="00DC21E1" w:rsidR="00D63D50" w:rsidP="00D63D50" w:rsidRDefault="00D63D50" w14:paraId="7C9B9578" w14:textId="29525DED">
      <w:r>
        <w:t>Projekti työskentelyssä hyödynne</w:t>
      </w:r>
      <w:r w:rsidR="4D629EDC">
        <w:t>ttiin</w:t>
      </w:r>
      <w:r>
        <w:t xml:space="preserve"> Microsoft TEAMS-ohjelmistoa, sekä siellä säilyte</w:t>
      </w:r>
      <w:r w:rsidR="049B4BA0">
        <w:t>ttiin</w:t>
      </w:r>
      <w:r>
        <w:t xml:space="preserve"> PartioMood-projektin materiaaleja. Projektille o</w:t>
      </w:r>
      <w:r w:rsidR="5481D4CD">
        <w:t>li</w:t>
      </w:r>
      <w:r>
        <w:t xml:space="preserve"> kaksi TEAMS</w:t>
      </w:r>
      <w:r w:rsidR="3DCD9644">
        <w:t>-</w:t>
      </w:r>
      <w:r>
        <w:t>ryhmää Projektiryhmien yhteinen ryhmä (KOTES468 kevät 2025), jonka alla o</w:t>
      </w:r>
      <w:r w:rsidR="19B00880">
        <w:t>li</w:t>
      </w:r>
      <w:r>
        <w:t xml:space="preserve"> suljettu tiimi projektin opiskelijoille ja ohjaajalle. Täällä käydään ryhmän sisäistä viestintää aiheesta. Toinen ryhmä o</w:t>
      </w:r>
      <w:r w:rsidR="6C5AA84C">
        <w:t>li</w:t>
      </w:r>
      <w:r>
        <w:t xml:space="preserve"> PartioMood, jossa o</w:t>
      </w:r>
      <w:r w:rsidR="70877897">
        <w:t>li</w:t>
      </w:r>
      <w:r>
        <w:t xml:space="preserve"> tilaajat, ohjaajat ja opiskelijat. Täällä käy</w:t>
      </w:r>
      <w:r w:rsidR="1F8EC677">
        <w:t>tiin</w:t>
      </w:r>
      <w:r>
        <w:t xml:space="preserve"> koko projektiin liittyvää viestintää.  </w:t>
      </w:r>
    </w:p>
    <w:p w:rsidRPr="00DC21E1" w:rsidR="00D63D50" w:rsidP="00D63D50" w:rsidRDefault="0029082C" w14:paraId="53B9A7DE" w14:textId="6D8F557F">
      <w:pPr>
        <w:pStyle w:val="Heading2"/>
      </w:pPr>
      <w:bookmarkStart w:name="_Toc198846090" w:id="13"/>
      <w:r>
        <w:t>Dokumenttityökalut</w:t>
      </w:r>
      <w:bookmarkEnd w:id="13"/>
    </w:p>
    <w:p w:rsidRPr="00DC21E1" w:rsidR="00D63D50" w:rsidP="00D63D50" w:rsidRDefault="00D63D50" w14:paraId="357E8F7A" w14:textId="154B50EF">
      <w:r>
        <w:t>Projektin asiakirjojen ja esitysten tuottamiseen käyte</w:t>
      </w:r>
      <w:r w:rsidR="6641FF71">
        <w:t>ttiin</w:t>
      </w:r>
      <w:r>
        <w:t xml:space="preserve"> Microsoft 365-ohjelmistoja. Projektissa toteute</w:t>
      </w:r>
      <w:r w:rsidR="757AEF82">
        <w:t>ttiin</w:t>
      </w:r>
      <w:r>
        <w:t xml:space="preserve"> Moodle-oppimisympäristöön</w:t>
      </w:r>
      <w:r w:rsidR="00D36A95">
        <w:t xml:space="preserve"> </w:t>
      </w:r>
      <w:r>
        <w:t xml:space="preserve">Turvallisesti yhdessä-verkkokoulutus. Projektille </w:t>
      </w:r>
      <w:r w:rsidR="3FFA1AD8">
        <w:t>otettiin</w:t>
      </w:r>
      <w:r>
        <w:t xml:space="preserve"> käyttöön Moodle-oikeudet</w:t>
      </w:r>
      <w:r w:rsidR="00D36A95">
        <w:t>,</w:t>
      </w:r>
      <w:r>
        <w:t xml:space="preserve"> sekä Jyväskylän yliopiston Moodleen</w:t>
      </w:r>
      <w:r w:rsidR="00D36A95">
        <w:t>,</w:t>
      </w:r>
      <w:r>
        <w:t xml:space="preserve"> että Partiolaisten Moodleen. </w:t>
      </w:r>
    </w:p>
    <w:p w:rsidR="3BFF69DA" w:rsidRDefault="00D63D50" w14:paraId="46E2B2C6" w14:textId="4C02A451">
      <w:r>
        <w:t>Kaikki ryhmän tuotokset dokument</w:t>
      </w:r>
      <w:r w:rsidR="3830C491">
        <w:t>oitiin</w:t>
      </w:r>
      <w:r>
        <w:t xml:space="preserve"> Microsoft TEAMS-alustalle. Kaikki projektiin liittyvä viestintä tapahtu</w:t>
      </w:r>
      <w:r w:rsidR="7C64E616">
        <w:t>i</w:t>
      </w:r>
      <w:r>
        <w:t xml:space="preserve"> Microsoft TEAMS</w:t>
      </w:r>
      <w:r w:rsidR="094356C9">
        <w:t>-</w:t>
      </w:r>
      <w:r>
        <w:t>ympäristössä. Tehtävien ja</w:t>
      </w:r>
      <w:r w:rsidR="57EBE454">
        <w:t>kamiseen</w:t>
      </w:r>
      <w:r>
        <w:t xml:space="preserve"> ja niiden suorittamise</w:t>
      </w:r>
      <w:r w:rsidR="2ED31756">
        <w:t>en sekä</w:t>
      </w:r>
      <w:r>
        <w:t xml:space="preserve"> seuraamiseen</w:t>
      </w:r>
      <w:r w:rsidR="5EC76B0A">
        <w:t xml:space="preserve"> </w:t>
      </w:r>
      <w:r>
        <w:t>luo</w:t>
      </w:r>
      <w:r w:rsidR="0CFF358C">
        <w:t>tiin</w:t>
      </w:r>
      <w:r>
        <w:t xml:space="preserve"> Microsoft Whiteboard -pohja, johon </w:t>
      </w:r>
      <w:r w:rsidR="4D29834D">
        <w:t>voitiin</w:t>
      </w:r>
      <w:r>
        <w:t xml:space="preserve"> merkitä tehtäviä jokaiselle </w:t>
      </w:r>
      <w:r w:rsidR="005F4C19">
        <w:t>projektiryhmän</w:t>
      </w:r>
      <w:r>
        <w:t xml:space="preserve"> jäsenelle.</w:t>
      </w:r>
      <w:r w:rsidR="00DC7F0B">
        <w:t xml:space="preserve"> Whiteboardia käytettiin myös alkuperäisen pedagogisen käsikirjan sekä teknisen suunnitelman luomiseen ja ylläpitämiseen.</w:t>
      </w:r>
    </w:p>
    <w:p w:rsidR="0E96AB9E" w:rsidP="3BFF69DA" w:rsidRDefault="0E96AB9E" w14:paraId="0F89BDB4" w14:textId="234FD116">
      <w:r>
        <w:t xml:space="preserve">Seuraavia ohjelmia käytettiin projektissa: </w:t>
      </w:r>
    </w:p>
    <w:p w:rsidRPr="00DC21E1" w:rsidR="0025516D" w:rsidP="00D63D50" w:rsidRDefault="0025516D" w14:paraId="2B10110B" w14:textId="77777777">
      <w:pPr>
        <w:pStyle w:val="ListParagraph"/>
        <w:numPr>
          <w:ilvl w:val="0"/>
          <w:numId w:val="24"/>
        </w:numPr>
      </w:pPr>
      <w:r w:rsidRPr="00DC21E1">
        <w:t>Canva kuvituskuvien luomiseen</w:t>
      </w:r>
    </w:p>
    <w:p w:rsidRPr="00DC21E1" w:rsidR="0025516D" w:rsidP="00D63D50" w:rsidRDefault="0025516D" w14:paraId="4EAFF719" w14:textId="77777777">
      <w:pPr>
        <w:pStyle w:val="ListParagraph"/>
        <w:numPr>
          <w:ilvl w:val="0"/>
          <w:numId w:val="24"/>
        </w:numPr>
      </w:pPr>
      <w:r w:rsidRPr="00DC21E1">
        <w:t>Gimp kuvan muokkaamiseen</w:t>
      </w:r>
    </w:p>
    <w:p w:rsidRPr="00DC21E1" w:rsidR="0025516D" w:rsidP="00D63D50" w:rsidRDefault="0025516D" w14:paraId="77271693" w14:textId="77777777">
      <w:pPr>
        <w:pStyle w:val="ListParagraph"/>
        <w:numPr>
          <w:ilvl w:val="0"/>
          <w:numId w:val="24"/>
        </w:numPr>
      </w:pPr>
      <w:r w:rsidRPr="00DC21E1">
        <w:t>Screenpal Näyttökaappausvideoiden kuvaamiseen, näytön kuvakaappausten ottamiseen ja videoiden editointiin</w:t>
      </w:r>
    </w:p>
    <w:p w:rsidRPr="00DC21E1" w:rsidR="0025516D" w:rsidP="00D63D50" w:rsidRDefault="0025516D" w14:paraId="42C535D3" w14:textId="77777777">
      <w:pPr>
        <w:pStyle w:val="ListParagraph"/>
        <w:numPr>
          <w:ilvl w:val="0"/>
          <w:numId w:val="24"/>
        </w:numPr>
      </w:pPr>
      <w:r w:rsidRPr="00DC21E1">
        <w:t>Elevenlabs tekstien äänittämiseen tekoälyn avulla</w:t>
      </w:r>
    </w:p>
    <w:p w:rsidR="3BFF69DA" w:rsidP="00761992" w:rsidRDefault="0025516D" w14:paraId="751E1CA0" w14:textId="305166ED">
      <w:pPr>
        <w:pStyle w:val="ListParagraph"/>
        <w:numPr>
          <w:ilvl w:val="0"/>
          <w:numId w:val="24"/>
        </w:numPr>
      </w:pPr>
      <w:r>
        <w:t>Audacity ääniraitojen editoimiseen</w:t>
      </w:r>
    </w:p>
    <w:p w:rsidRPr="00DC21E1" w:rsidR="0029082C" w:rsidP="0029082C" w:rsidRDefault="0029082C" w14:paraId="76BEBE6C" w14:textId="0674AAE7">
      <w:pPr>
        <w:pStyle w:val="Heading2"/>
      </w:pPr>
      <w:bookmarkStart w:name="_Toc198846091" w:id="14"/>
      <w:r>
        <w:t>Luennot ja perehdytys</w:t>
      </w:r>
      <w:bookmarkEnd w:id="14"/>
    </w:p>
    <w:p w:rsidRPr="00DC21E1" w:rsidR="0029082C" w:rsidP="006A2B4B" w:rsidRDefault="00D63D50" w14:paraId="5BEBDC50" w14:textId="1C16C1A5">
      <w:pPr>
        <w:pStyle w:val="BodyText"/>
      </w:pPr>
      <w:r>
        <w:t>Projektin alussa oli ensimmäinen perehdytyskerta, jossa projektikurssin aloitusinfo. Toinen perehdys tammikuun lopussa, jossa tutus</w:t>
      </w:r>
      <w:r w:rsidR="16239920">
        <w:t>tu</w:t>
      </w:r>
      <w:r>
        <w:t>t</w:t>
      </w:r>
      <w:r w:rsidR="6F081210">
        <w:t>tiin</w:t>
      </w:r>
      <w:r w:rsidR="2954C2BD">
        <w:t xml:space="preserve"> aiheiseen:</w:t>
      </w:r>
      <w:r>
        <w:t xml:space="preserve"> </w:t>
      </w:r>
      <w:r w:rsidR="2033DC20">
        <w:t>prosess</w:t>
      </w:r>
      <w:r w:rsidR="025ACF43">
        <w:t>i,</w:t>
      </w:r>
      <w:r>
        <w:t xml:space="preserve"> projektin hallintaan ja ryhmätyöt. Kolmannella perehdytyksellä</w:t>
      </w:r>
      <w:r w:rsidR="519884D0">
        <w:t xml:space="preserve"> oli</w:t>
      </w:r>
      <w:r>
        <w:t xml:space="preserve"> projektiviestintää.  </w:t>
      </w:r>
    </w:p>
    <w:p w:rsidRPr="00DC21E1" w:rsidR="0029082C" w:rsidP="006A2B4B" w:rsidRDefault="0029082C" w14:paraId="147B0AC2" w14:textId="77777777">
      <w:pPr>
        <w:pStyle w:val="BodyText"/>
      </w:pPr>
    </w:p>
    <w:p w:rsidRPr="00DC21E1" w:rsidR="00754E4F" w:rsidP="0029082C" w:rsidRDefault="00754E4F" w14:paraId="223DB4E1" w14:textId="6FA1BEEB">
      <w:pPr>
        <w:pStyle w:val="Heading1"/>
      </w:pPr>
      <w:bookmarkStart w:name="_Toc198846092" w:id="15"/>
      <w:r>
        <w:t>Käytänteet</w:t>
      </w:r>
      <w:bookmarkEnd w:id="15"/>
    </w:p>
    <w:p w:rsidRPr="00DC21E1" w:rsidR="00D63D50" w:rsidP="00D63D50" w:rsidRDefault="00D63D50" w14:paraId="2E81E225" w14:textId="6DDD800D">
      <w:r>
        <w:t>Tässä luvussa kuvataan yhdessä sovitu</w:t>
      </w:r>
      <w:r w:rsidR="3B72F6D4">
        <w:t>ista</w:t>
      </w:r>
      <w:r>
        <w:t xml:space="preserve"> käytännö</w:t>
      </w:r>
      <w:r w:rsidR="65898CF5">
        <w:t>istä liittyen kokouksiin, viestintään</w:t>
      </w:r>
      <w:r w:rsidR="5995856A">
        <w:t xml:space="preserve"> ja ajankäyttöön.</w:t>
      </w:r>
    </w:p>
    <w:p w:rsidRPr="00DC21E1" w:rsidR="00754E4F" w:rsidP="006A2B4B" w:rsidRDefault="0029082C" w14:paraId="421F6BE9" w14:textId="1F65FD2A">
      <w:pPr>
        <w:pStyle w:val="Heading2"/>
      </w:pPr>
      <w:bookmarkStart w:name="_Toc198846093" w:id="16"/>
      <w:r>
        <w:t>Viestintä</w:t>
      </w:r>
      <w:bookmarkEnd w:id="16"/>
      <w:r>
        <w:t xml:space="preserve"> </w:t>
      </w:r>
    </w:p>
    <w:p w:rsidRPr="00DC21E1" w:rsidR="00333271" w:rsidP="00333271" w:rsidRDefault="00333271" w14:paraId="33608B3A" w14:textId="4A50E12C">
      <w:r w:rsidRPr="00DC21E1">
        <w:t>Projektin viestintäkanava käytettiin Teams. Projektiryhmässä oli käytössä kaksi eri Teams ryhmää projektin aikana.  KOTES</w:t>
      </w:r>
      <w:r w:rsidR="00700E94">
        <w:t>4</w:t>
      </w:r>
      <w:r w:rsidRPr="00DC21E1">
        <w:t>68 tiimi, jossa oli kanava ohjaajan tiedotteille, sekä ryhmän sisäiseen viestintään tarkoitettu kanava Partio.</w:t>
      </w:r>
    </w:p>
    <w:p w:rsidRPr="00DC21E1" w:rsidR="00333271" w:rsidP="00333271" w:rsidRDefault="00333271" w14:paraId="4A188B88" w14:textId="5B79E179">
      <w:r w:rsidRPr="00DC21E1">
        <w:t>Tilaajien kanssa oli käytössä PartioMood -niminen tiimi, jossa jaettiin esityslistat, kokouksien pöytäkirjat</w:t>
      </w:r>
      <w:r w:rsidRPr="00DC21E1" w:rsidR="00A82DA0">
        <w:t>, liitteet sekä materiaalia. Tiimissä oli yleinen, kokoukset, kommentoitavat materiaalit, ja viikkotiedotekanava.</w:t>
      </w:r>
    </w:p>
    <w:p w:rsidRPr="00DC21E1" w:rsidR="00A82DA0" w:rsidP="00333271" w:rsidRDefault="00A82DA0" w14:paraId="6FBF2441" w14:textId="72D8CA45">
      <w:r w:rsidRPr="00DC21E1">
        <w:t>Ryhmällä ei ollut käytössä muita viestintävälineitä. Teams viesteissä käytettiin @</w:t>
      </w:r>
      <w:r w:rsidRPr="00DC21E1" w:rsidR="00DC20C2">
        <w:t>-</w:t>
      </w:r>
      <w:r w:rsidRPr="00DC21E1">
        <w:t>maininta merkintää</w:t>
      </w:r>
      <w:r w:rsidRPr="00DC21E1" w:rsidR="00844BBF">
        <w:t xml:space="preserve">, koska silloin tärkeät viestit huomattiin helpommin ja niihin reagoitiin. </w:t>
      </w:r>
    </w:p>
    <w:p w:rsidRPr="00DC21E1" w:rsidR="0029082C" w:rsidP="0029082C" w:rsidRDefault="0029082C" w14:paraId="4CF09336" w14:textId="3D931F09">
      <w:pPr>
        <w:pStyle w:val="Heading2"/>
      </w:pPr>
      <w:bookmarkStart w:name="_Toc198846094" w:id="17"/>
      <w:r>
        <w:t>Projektiryhmän viikkopalaveri</w:t>
      </w:r>
      <w:bookmarkEnd w:id="17"/>
    </w:p>
    <w:p w:rsidRPr="00DC21E1" w:rsidR="005127F3" w:rsidP="005127F3" w:rsidRDefault="005127F3" w14:paraId="5DDDD84F" w14:textId="61771FA8">
      <w:r>
        <w:t>Projektiryhmä kokoontu</w:t>
      </w:r>
      <w:r w:rsidR="42F0EEDC">
        <w:t>i</w:t>
      </w:r>
      <w:r>
        <w:t xml:space="preserve"> viikkotapaamisiin joka maanantai ja keskiviikkoisin Teams-alustalla. Näissä palavereissa päätettiin yhdessä asioista, suunniteltiin seuraavia tehtäviä sekä työstettiin yhdessä projektia. </w:t>
      </w:r>
      <w:r w:rsidRPr="00DC21E1">
        <w:t>Projektiryhmä ja ohjaaja kokoontuivat maanantaisin Teams-palaveriin, jossa käytiin läpi ajankohtaisia asioita.</w:t>
      </w:r>
    </w:p>
    <w:p w:rsidRPr="00DC21E1" w:rsidR="0029082C" w:rsidP="0029082C" w:rsidRDefault="0029082C" w14:paraId="57ED16DE" w14:textId="34849093">
      <w:pPr>
        <w:pStyle w:val="Heading2"/>
      </w:pPr>
      <w:bookmarkStart w:name="_Toc198846095" w:id="18"/>
      <w:r>
        <w:t>Kokoukset</w:t>
      </w:r>
      <w:bookmarkEnd w:id="18"/>
    </w:p>
    <w:p w:rsidRPr="00DC21E1" w:rsidR="005127F3" w:rsidP="005127F3" w:rsidRDefault="005127F3" w14:paraId="74F951CC" w14:textId="49CAA70D">
      <w:r w:rsidRPr="00DC21E1">
        <w:t xml:space="preserve">Kokouksia järjestettiin noin 2–3 viikon välein. Kokous katsottiin lailliseksi, jos kutsu oli lähetetty vähintään kolme arkipäivää ennen sen ajankohtaa. Kutsut toimitettiin Teamsin kautta. Kokous oli päätösvaltainen, kun siihen osallistui vähintään kaksi projektiryhmän jäsentä, tilaajan edustaja sekä ohjaaja tai tekninen ohjaaja. Kokoukset pidettiin Teams etäyhteyden avulla. Suurin osa projektin kokouspäivistä sovittiin jo projektin alkuvaiheessa. </w:t>
      </w:r>
      <w:r w:rsidRPr="00DC21E1">
        <w:t>Yksittäiset kokoukset, joille ei ollut vielä tarkkaa ajankohtaa, aikataulutettiin myöhemmin Doodle-kyselyn avulla.</w:t>
      </w:r>
    </w:p>
    <w:p w:rsidRPr="00DC21E1" w:rsidR="005127F3" w:rsidP="005127F3" w:rsidRDefault="005127F3" w14:paraId="081FB7F7" w14:textId="7E0A3FF9">
      <w:r w:rsidRPr="00DC21E1">
        <w:t xml:space="preserve">Projektin aikana kokouksia pidettiin </w:t>
      </w:r>
      <w:r w:rsidRPr="00DC21E1" w:rsidR="00E47FD5">
        <w:t xml:space="preserve">9 kappaletta ja lisäksi </w:t>
      </w:r>
      <w:r w:rsidRPr="00DC21E1" w:rsidR="008C339E">
        <w:t>kaksi</w:t>
      </w:r>
      <w:r w:rsidRPr="00DC21E1" w:rsidR="00E47FD5">
        <w:t xml:space="preserve"> palaveri</w:t>
      </w:r>
      <w:r w:rsidRPr="00DC21E1" w:rsidR="008C339E">
        <w:t>, jotka olivat epävirallisempi</w:t>
      </w:r>
      <w:r w:rsidRPr="00DC21E1" w:rsidR="00E47FD5">
        <w:t xml:space="preserve"> sekä ylläpito koulutus.</w:t>
      </w:r>
    </w:p>
    <w:p w:rsidRPr="00DC21E1" w:rsidR="005127F3" w:rsidP="005127F3" w:rsidRDefault="005127F3" w14:paraId="48DC395B" w14:textId="2D2127AB">
      <w:r>
        <w:t>Projektiryhmän jäsenet</w:t>
      </w:r>
      <w:r w:rsidR="177B4067">
        <w:t xml:space="preserve"> kaikki jäsenet</w:t>
      </w:r>
      <w:r>
        <w:t xml:space="preserve"> toimivat vuorotellen kokouksissa puheenjohtajana ja sihteerinä. </w:t>
      </w:r>
      <w:r w:rsidR="00067EE7">
        <w:t>Pöytäkirjan tarkastajana toimi ohjaaja Antti Ekonoja. Sihteeri toimitti pöytäkirjan ensin kommentoitavaksi ryhmän jäsenille KOTES468 Partion kanavalle. Tämän jälkeen pöytäkirja lähetettiin ohjaajan tarkastettavaksi, ja lopullinen versio tallennettiin PartioMood-projektin Teamsin Kokoukset -kanavalle.</w:t>
      </w:r>
      <w:r w:rsidR="002809BF">
        <w:t xml:space="preserve"> Pöytäkirjat hyväksyttiin seuraavassa kokouksessa</w:t>
      </w:r>
      <w:r w:rsidR="00FF2921">
        <w:t xml:space="preserve">, joko sellaisenaan tai </w:t>
      </w:r>
      <w:r w:rsidR="00B61766">
        <w:t xml:space="preserve">sovituin </w:t>
      </w:r>
      <w:r w:rsidR="00FF2921">
        <w:t>muutoksin.</w:t>
      </w:r>
    </w:p>
    <w:p w:rsidRPr="00DC21E1" w:rsidR="0029082C" w:rsidP="0029082C" w:rsidRDefault="0029082C" w14:paraId="32AE74FD" w14:textId="1EABF4F8">
      <w:pPr>
        <w:pStyle w:val="Heading2"/>
      </w:pPr>
      <w:bookmarkStart w:name="_Toc198846096" w:id="19"/>
      <w:r>
        <w:t>Projektin dokumentointi</w:t>
      </w:r>
      <w:bookmarkEnd w:id="19"/>
    </w:p>
    <w:p w:rsidRPr="00DC21E1" w:rsidR="00067EE7" w:rsidP="00067EE7" w:rsidRDefault="00B34EEC" w14:paraId="3D63A599" w14:textId="3662565F">
      <w:r w:rsidRPr="00DC21E1">
        <w:t xml:space="preserve">Projektin dokumentit säilytettiin ja jaettiin PartioMood-Teams ryhmässä. PartioMood-Teams ryhmässä oli eri kanavia eri aiheille, kuten materiaaleille, viikkotiedotteille ja kokouksille. Lopulliset materiaalit luvattiin toimittaa tilaajille </w:t>
      </w:r>
      <w:r w:rsidRPr="00DC21E1" w:rsidR="00451E32">
        <w:t>PartioMood-Teams ryh</w:t>
      </w:r>
      <w:r w:rsidR="00451E32">
        <w:t xml:space="preserve">män </w:t>
      </w:r>
      <w:r w:rsidR="00035C8A">
        <w:t>tiedostoihin.</w:t>
      </w:r>
    </w:p>
    <w:p w:rsidRPr="00DC21E1" w:rsidR="00B34EEC" w:rsidP="00067EE7" w:rsidRDefault="00B34EEC" w14:paraId="0FE5B4BB" w14:textId="7373A68D">
      <w:r w:rsidRPr="00DC21E1">
        <w:t>Projektisuunnitelmassa ja -raportissa käytettiin versiointia. Käytännössä ensimmäinen versio, joka lähti tilaajille ja ohjaajalle oli versio 0.1, korjausehdotuksien jälkeen muokattu versio 0.</w:t>
      </w:r>
      <w:r w:rsidR="005179B5">
        <w:t>2</w:t>
      </w:r>
      <w:r w:rsidRPr="00DC21E1">
        <w:t xml:space="preserve"> ja valmis hyväksytty versio 1.0. Dokumenttien versiot näkyvät versiohistoria taulukossa.  </w:t>
      </w:r>
    </w:p>
    <w:p w:rsidRPr="00DC21E1" w:rsidR="0029082C" w:rsidP="0029082C" w:rsidRDefault="0029082C" w14:paraId="777355B5" w14:textId="0107A7A6">
      <w:pPr>
        <w:pStyle w:val="Heading2"/>
      </w:pPr>
      <w:bookmarkStart w:name="_Toc198846097" w:id="20"/>
      <w:r>
        <w:t>Oppimispäiväkirja</w:t>
      </w:r>
      <w:bookmarkEnd w:id="20"/>
    </w:p>
    <w:p w:rsidRPr="00DC21E1" w:rsidR="00067EE7" w:rsidP="00067EE7" w:rsidRDefault="009E220A" w14:paraId="187DB8F9" w14:textId="2AB33988">
      <w:r w:rsidRPr="00DC21E1">
        <w:t xml:space="preserve">Jokainen projektiryhmän jäsen kirjoitti omaa oppimispäiväkirjaa. Oppimispäiväkirjassa pohdittiin omaa oppimista, projektista heränneitä ajatuksia ja kokemuksia projektin aikana. Jokainen projektiryhmän jäsen kävi kurssin puolivälissä ohjauskeskustelun ohjaajan kanssa. </w:t>
      </w:r>
      <w:r w:rsidR="00F101B0">
        <w:t>Oppimisp</w:t>
      </w:r>
      <w:r w:rsidRPr="00F101B0">
        <w:t xml:space="preserve">äiväkirja palautettiin lopuksi ohjaajalle. </w:t>
      </w:r>
    </w:p>
    <w:p w:rsidRPr="00DC21E1" w:rsidR="0029082C" w:rsidP="0029082C" w:rsidRDefault="0029082C" w14:paraId="535F1078" w14:textId="6E581C12">
      <w:pPr>
        <w:pStyle w:val="Heading2"/>
      </w:pPr>
      <w:bookmarkStart w:name="_Toc198846098" w:id="21"/>
      <w:r>
        <w:t>Ajankäyttö raportointi</w:t>
      </w:r>
      <w:bookmarkEnd w:id="21"/>
    </w:p>
    <w:p w:rsidRPr="00DC21E1" w:rsidR="009E220A" w:rsidP="009E220A" w:rsidRDefault="00740259" w14:paraId="39DC96FE" w14:textId="7D19C363">
      <w:r>
        <w:t>Projektin a</w:t>
      </w:r>
      <w:r w:rsidRPr="00DC21E1" w:rsidR="009E220A">
        <w:t xml:space="preserve">jankäyttöä seurattiin yhteisellä Excel-taulukolla, johon merkittiin projektiin käytetty aika 15 minuutin tarkkuudella. </w:t>
      </w:r>
      <w:r w:rsidRPr="00DC21E1" w:rsidR="00333271">
        <w:t>Taulukko havainnollistaa projektin eri vaiheisiin ja tehtäviin käytetyn ajan.</w:t>
      </w:r>
    </w:p>
    <w:p w:rsidRPr="00DC21E1" w:rsidR="00333271" w:rsidP="009E220A" w:rsidRDefault="00333271" w14:paraId="7124D9B9" w14:textId="2F3BFAB1">
      <w:r w:rsidRPr="00DC21E1">
        <w:t xml:space="preserve">Projektiin käytetty ajankäyttö yleisellä, tehtäväkohtaisella ja jäsenkohtaisella tasolla esitellään tässä raportissa myöhemmin. </w:t>
      </w:r>
    </w:p>
    <w:p w:rsidRPr="00DC21E1" w:rsidR="00410779" w:rsidP="003377B3" w:rsidRDefault="00410779" w14:paraId="07D02FA1" w14:textId="65148812">
      <w:pPr>
        <w:pStyle w:val="Heading1"/>
        <w:numPr>
          <w:ilvl w:val="0"/>
          <w:numId w:val="0"/>
        </w:numPr>
        <w:sectPr w:rsidRPr="00DC21E1" w:rsidR="00410779" w:rsidSect="00536169">
          <w:pgSz w:w="11906" w:h="16838" w:orient="portrait" w:code="9"/>
          <w:pgMar w:top="1985" w:right="1134" w:bottom="1985" w:left="1985" w:header="708" w:footer="708" w:gutter="0"/>
          <w:cols w:space="708"/>
        </w:sectPr>
      </w:pPr>
    </w:p>
    <w:p w:rsidRPr="00DC21E1" w:rsidR="0029082C" w:rsidP="0029082C" w:rsidRDefault="0029082C" w14:paraId="63CA98E3" w14:textId="6F14776A">
      <w:pPr>
        <w:pStyle w:val="Heading1"/>
      </w:pPr>
      <w:bookmarkStart w:name="_Toc198846099" w:id="22"/>
      <w:r>
        <w:t>Tehtävät, työtuntimäärät, työnjako ja aikataulu</w:t>
      </w:r>
      <w:bookmarkEnd w:id="22"/>
    </w:p>
    <w:p w:rsidRPr="00DC21E1" w:rsidR="00B221C8" w:rsidP="00B221C8" w:rsidRDefault="00B221C8" w14:paraId="1B08E4F0" w14:textId="41CA4F75">
      <w:r w:rsidRPr="00DC21E1">
        <w:t xml:space="preserve">Tässä luvussa esitellään toteutuneet työtuntimäärät, projektin etenemisaikataulu ja miten tunnit jakautuivat. Sen lisäksi kuvataan projektipäällikön ja varaprojektipäällikön tehtävät sekä projektiryhmäläisten vastuualueet. </w:t>
      </w:r>
    </w:p>
    <w:p w:rsidRPr="00DC21E1" w:rsidR="00653931" w:rsidP="00653931" w:rsidRDefault="00653931" w14:paraId="37E44AC6" w14:textId="490381D1">
      <w:pPr>
        <w:pStyle w:val="Heading2"/>
      </w:pPr>
      <w:bookmarkStart w:name="_Toc198846100" w:id="23"/>
      <w:r>
        <w:t>Projektin aikataulu ja vaiheet</w:t>
      </w:r>
      <w:bookmarkEnd w:id="23"/>
    </w:p>
    <w:p w:rsidR="008E07BC" w:rsidP="00410779" w:rsidRDefault="00B221C8" w14:paraId="05093A3A" w14:textId="2E30459D">
      <w:r>
        <w:t xml:space="preserve">Projekti alkoi torstaina 9.1.2025. Ensimmäinen kokous tilaajien kanssa oli </w:t>
      </w:r>
      <w:r w:rsidR="00DF70D8">
        <w:t>24.1.2025</w:t>
      </w:r>
      <w:r w:rsidR="00B303F8">
        <w:t xml:space="preserve">. </w:t>
      </w:r>
      <w:r w:rsidR="008E07BC">
        <w:t xml:space="preserve">Projektin pedagoginen suunnitelma alkoi </w:t>
      </w:r>
      <w:r w:rsidR="001873D3">
        <w:t>viikolla</w:t>
      </w:r>
      <w:r w:rsidR="006F5E49">
        <w:t xml:space="preserve"> 26.1, jolloin tutustuttiin annettuihin materiaaleihin. Tämän jälkeen aloitettiin pedagogisen ja teknisen käsikirjoituksen tekeminen. Näiden jälkeen</w:t>
      </w:r>
      <w:r w:rsidR="00615E50">
        <w:t xml:space="preserve"> </w:t>
      </w:r>
      <w:r w:rsidR="006F5E49">
        <w:t xml:space="preserve">aloitettiin Moodlen toteuttaminen ja tätä aiemmin tehtiin Moodlessa testailuja ja vertailuja kahden eri Moodle version välillä. </w:t>
      </w:r>
      <w:r w:rsidR="007D7733">
        <w:t xml:space="preserve"> </w:t>
      </w:r>
    </w:p>
    <w:p w:rsidR="00484DD6" w:rsidP="00410779" w:rsidRDefault="00414737" w14:paraId="190D9510" w14:textId="07593268">
      <w:r>
        <w:t>Koulutuksen p</w:t>
      </w:r>
      <w:r w:rsidR="007D7733">
        <w:t>ilotointi</w:t>
      </w:r>
      <w:r w:rsidR="00B17077">
        <w:t xml:space="preserve"> tehtiin 7</w:t>
      </w:r>
      <w:r w:rsidR="00E316D7">
        <w:t>.–</w:t>
      </w:r>
      <w:r w:rsidR="00B17077">
        <w:t>21.</w:t>
      </w:r>
      <w:r w:rsidR="00E316D7">
        <w:t xml:space="preserve"> </w:t>
      </w:r>
      <w:r w:rsidR="00B17077">
        <w:t xml:space="preserve">huhtikuuta. </w:t>
      </w:r>
      <w:r w:rsidR="008103B3">
        <w:t>Koulutuksen pilottiversio</w:t>
      </w:r>
      <w:r w:rsidR="00E316D7">
        <w:t>n</w:t>
      </w:r>
      <w:r w:rsidR="008103B3">
        <w:t xml:space="preserve"> täytyi olla </w:t>
      </w:r>
      <w:r w:rsidR="00E316D7">
        <w:t>valmis</w:t>
      </w:r>
      <w:r w:rsidR="008103B3">
        <w:t xml:space="preserve"> ennen sitä. </w:t>
      </w:r>
      <w:r w:rsidR="00484DD6">
        <w:t xml:space="preserve"> </w:t>
      </w:r>
      <w:r w:rsidR="007B0702">
        <w:t>Lop</w:t>
      </w:r>
      <w:r w:rsidR="00BD4F77">
        <w:t>putuotteena tuot</w:t>
      </w:r>
      <w:r w:rsidR="00881BBB">
        <w:t>ettu</w:t>
      </w:r>
      <w:r w:rsidR="00BD4F77">
        <w:t xml:space="preserve"> </w:t>
      </w:r>
      <w:r w:rsidR="007B0702">
        <w:t>verkko</w:t>
      </w:r>
      <w:r w:rsidR="00BD4F77">
        <w:t>-oppimisalust</w:t>
      </w:r>
      <w:r w:rsidR="00881BBB">
        <w:t>a</w:t>
      </w:r>
      <w:r w:rsidR="00BD4F77">
        <w:t xml:space="preserve"> </w:t>
      </w:r>
      <w:r w:rsidR="008F0498">
        <w:t>ja ylläpito-ohjeen hyväksy</w:t>
      </w:r>
      <w:r>
        <w:t>ttiin</w:t>
      </w:r>
      <w:r w:rsidR="008F0498">
        <w:t xml:space="preserve"> </w:t>
      </w:r>
      <w:r w:rsidR="000F74E3">
        <w:t>16.5.202</w:t>
      </w:r>
      <w:r w:rsidR="008F0498">
        <w:t>5</w:t>
      </w:r>
      <w:r w:rsidR="000F74E3">
        <w:t>.</w:t>
      </w:r>
      <w:r w:rsidR="0068086C">
        <w:t xml:space="preserve"> </w:t>
      </w:r>
      <w:r w:rsidR="008F0498">
        <w:t>Ylläpito</w:t>
      </w:r>
      <w:r w:rsidR="00201431">
        <w:t>-koulutus</w:t>
      </w:r>
      <w:r w:rsidR="008C3CC4">
        <w:t xml:space="preserve"> pidettiin</w:t>
      </w:r>
      <w:r w:rsidR="00201431">
        <w:t xml:space="preserve"> 20.5.202</w:t>
      </w:r>
      <w:r w:rsidR="003E3B8F">
        <w:t>5</w:t>
      </w:r>
      <w:r w:rsidR="0068086C">
        <w:t xml:space="preserve">. </w:t>
      </w:r>
      <w:r w:rsidR="00AF05BB">
        <w:t xml:space="preserve">Projektin viimeinen kokous </w:t>
      </w:r>
      <w:r w:rsidR="00A14D5C">
        <w:t>pidettiin 22.5.2025</w:t>
      </w:r>
    </w:p>
    <w:p w:rsidR="000C4801" w:rsidP="00B221C8" w:rsidRDefault="00484DD6" w14:paraId="71B7FEB6" w14:textId="57C76DA3">
      <w:r>
        <w:t xml:space="preserve">Kaikki projektin vaiheet </w:t>
      </w:r>
      <w:r w:rsidR="00933363">
        <w:t xml:space="preserve">menivät suunnitellusti, joitakin </w:t>
      </w:r>
      <w:r w:rsidR="00697CA0">
        <w:t xml:space="preserve">vaiheita työstettiin vähän pidempään, mutta tämä ei vaikuttanut kuitenkaan projektin </w:t>
      </w:r>
      <w:r w:rsidR="00A519EE">
        <w:t>aikatauluun</w:t>
      </w:r>
      <w:r w:rsidR="00697CA0">
        <w:t>. Projekti pysyi hyvin aikataulussa.</w:t>
      </w:r>
      <w:r w:rsidR="00C2504E">
        <w:t xml:space="preserve"> </w:t>
      </w:r>
    </w:p>
    <w:p w:rsidR="000C4801" w:rsidP="00B221C8" w:rsidRDefault="00B63A36" w14:paraId="2653D34A" w14:textId="655D06A3">
      <w:r>
        <w:t xml:space="preserve">Projektiryhmän suunniteltu toteutus esitetään kuviossa 2. Projektiryhmän </w:t>
      </w:r>
      <w:r w:rsidR="00C2504E">
        <w:t xml:space="preserve">toteutunut aikataulu esitetään kuviossa 3 </w:t>
      </w:r>
    </w:p>
    <w:p w:rsidRPr="00DC21E1" w:rsidR="00410779" w:rsidP="00B221C8" w:rsidRDefault="00B221C8" w14:paraId="7562BE42" w14:textId="28A71D06">
      <w:pPr>
        <w:sectPr w:rsidRPr="00DC21E1" w:rsidR="00410779" w:rsidSect="00DD1DCE">
          <w:pgSz w:w="11906" w:h="16838" w:orient="portrait" w:code="9"/>
          <w:pgMar w:top="1985" w:right="1134" w:bottom="1985" w:left="1985" w:header="709" w:footer="709" w:gutter="0"/>
          <w:cols w:space="708"/>
        </w:sectPr>
      </w:pPr>
      <w:r>
        <w:br w:type="page"/>
      </w:r>
    </w:p>
    <w:p w:rsidRPr="00DC21E1" w:rsidR="00DF70D8" w:rsidP="00B221C8" w:rsidRDefault="00DF70D8" w14:paraId="378F9A75" w14:textId="51B8B84D">
      <w:r w:rsidRPr="00DC21E1">
        <w:rPr>
          <w:noProof/>
        </w:rPr>
        <w:drawing>
          <wp:inline distT="0" distB="0" distL="0" distR="0" wp14:anchorId="4BC07324" wp14:editId="208F0540">
            <wp:extent cx="7381037" cy="4816531"/>
            <wp:effectExtent l="0" t="0" r="0" b="3175"/>
            <wp:docPr id="708435053" name="Kuva 1" descr="Kuva 1, Ku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uva 1, Kuva"/>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402001" cy="4830211"/>
                    </a:xfrm>
                    <a:prstGeom prst="rect">
                      <a:avLst/>
                    </a:prstGeom>
                    <a:noFill/>
                    <a:ln>
                      <a:noFill/>
                    </a:ln>
                  </pic:spPr>
                </pic:pic>
              </a:graphicData>
            </a:graphic>
          </wp:inline>
        </w:drawing>
      </w:r>
    </w:p>
    <w:p w:rsidRPr="00DC21E1" w:rsidR="00DF70D8" w:rsidP="008C441E" w:rsidRDefault="00DF70D8" w14:paraId="35488BF2" w14:textId="3F9D49EC">
      <w:pPr>
        <w:pStyle w:val="Kuvionotsikko"/>
      </w:pPr>
      <w:r>
        <w:t xml:space="preserve"> </w:t>
      </w:r>
      <w:bookmarkStart w:name="_Toc198846066" w:id="24"/>
      <w:r>
        <w:t>Gantt- kuvio suunnitellusta aikataulusta.</w:t>
      </w:r>
      <w:bookmarkEnd w:id="24"/>
      <w:r>
        <w:t xml:space="preserve"> </w:t>
      </w:r>
    </w:p>
    <w:p w:rsidRPr="00DC21E1" w:rsidR="00410779" w:rsidRDefault="00410779" w14:paraId="58BFE1CB" w14:textId="77777777">
      <w:pPr>
        <w:spacing w:after="0" w:line="240" w:lineRule="auto"/>
        <w:jc w:val="left"/>
        <w:sectPr w:rsidRPr="00DC21E1" w:rsidR="00410779" w:rsidSect="00DD1DCE">
          <w:pgSz w:w="16838" w:h="11906" w:orient="landscape" w:code="9"/>
          <w:pgMar w:top="1985" w:right="1985" w:bottom="1134" w:left="1985" w:header="709" w:footer="709" w:gutter="0"/>
          <w:cols w:space="708"/>
        </w:sectPr>
      </w:pPr>
    </w:p>
    <w:p w:rsidRPr="00DC21E1" w:rsidR="00DF70D8" w:rsidP="00B221C8" w:rsidRDefault="00DF70D8" w14:paraId="756D8D3E" w14:textId="3E907C6A"/>
    <w:p w:rsidRPr="00DC21E1" w:rsidR="00DD1DCE" w:rsidP="00B221C8" w:rsidRDefault="00DD1DCE" w14:paraId="19CF57F5" w14:textId="122BD583">
      <w:r w:rsidRPr="00DC21E1">
        <w:rPr>
          <w:noProof/>
        </w:rPr>
        <w:drawing>
          <wp:inline distT="0" distB="0" distL="0" distR="0" wp14:anchorId="36AAAEA6" wp14:editId="517E4492">
            <wp:extent cx="8099997" cy="4024981"/>
            <wp:effectExtent l="0" t="0" r="0" b="0"/>
            <wp:docPr id="1510908402"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0908402" name="Kuva 1"/>
                    <pic:cNvPicPr/>
                  </pic:nvPicPr>
                  <pic:blipFill>
                    <a:blip r:embed="rId29">
                      <a:extLst>
                        <a:ext uri="{28A0092B-C50C-407E-A947-70E740481C1C}">
                          <a14:useLocalDpi xmlns:a14="http://schemas.microsoft.com/office/drawing/2010/main" val="0"/>
                        </a:ext>
                      </a:extLst>
                    </a:blip>
                    <a:stretch>
                      <a:fillRect/>
                    </a:stretch>
                  </pic:blipFill>
                  <pic:spPr>
                    <a:xfrm>
                      <a:off x="0" y="0"/>
                      <a:ext cx="8099997" cy="4024981"/>
                    </a:xfrm>
                    <a:prstGeom prst="rect">
                      <a:avLst/>
                    </a:prstGeom>
                  </pic:spPr>
                </pic:pic>
              </a:graphicData>
            </a:graphic>
          </wp:inline>
        </w:drawing>
      </w:r>
    </w:p>
    <w:p w:rsidRPr="00DC21E1" w:rsidR="00DF70D8" w:rsidP="008C441E" w:rsidRDefault="00C2504E" w14:paraId="0758FD86" w14:textId="1236C106">
      <w:pPr>
        <w:pStyle w:val="Kuvionotsikko"/>
      </w:pPr>
      <w:bookmarkStart w:name="_Toc198846067" w:id="25"/>
      <w:r>
        <w:t>Gantt -kuvio t</w:t>
      </w:r>
      <w:r w:rsidR="00DF70D8">
        <w:t>oteutunut aikataulu</w:t>
      </w:r>
      <w:bookmarkEnd w:id="25"/>
    </w:p>
    <w:p w:rsidRPr="00DC21E1" w:rsidR="00DD1DCE" w:rsidP="00DD1DCE" w:rsidRDefault="00DD1DCE" w14:paraId="006162D4" w14:textId="77777777">
      <w:pPr>
        <w:pStyle w:val="Heading2"/>
        <w:numPr>
          <w:ilvl w:val="0"/>
          <w:numId w:val="0"/>
        </w:numPr>
        <w:sectPr w:rsidRPr="00DC21E1" w:rsidR="00DD1DCE" w:rsidSect="00DD1DCE">
          <w:pgSz w:w="16838" w:h="11906" w:orient="landscape" w:code="9"/>
          <w:pgMar w:top="1985" w:right="1985" w:bottom="1134" w:left="1985" w:header="709" w:footer="709" w:gutter="0"/>
          <w:cols w:space="708"/>
        </w:sectPr>
      </w:pPr>
    </w:p>
    <w:p w:rsidRPr="00DC21E1" w:rsidR="00F90DCC" w:rsidP="00B221C8" w:rsidRDefault="00F90DCC" w14:paraId="4D846B8C" w14:textId="5BDC3994">
      <w:pPr>
        <w:pStyle w:val="Heading2"/>
      </w:pPr>
      <w:bookmarkStart w:name="_Toc198846101" w:id="26"/>
      <w:r>
        <w:t>Projektipäällikön ja varaprojektipäällikön tehtäväjako</w:t>
      </w:r>
      <w:bookmarkEnd w:id="26"/>
    </w:p>
    <w:p w:rsidRPr="00DC21E1" w:rsidR="00F90DCC" w:rsidP="00F90DCC" w:rsidRDefault="00F90DCC" w14:paraId="674CD353" w14:textId="1BC208CD">
      <w:r w:rsidRPr="00DC21E1">
        <w:t xml:space="preserve">PartioMood- projektissa projektipäällikkönä toimi Johanna Mähönen ja </w:t>
      </w:r>
      <w:r w:rsidRPr="00DC21E1" w:rsidR="004372FF">
        <w:t>varaprojektipäällikkönä</w:t>
      </w:r>
      <w:r w:rsidRPr="00DC21E1">
        <w:t xml:space="preserve"> Elli-Noora Lassy. Projektipäälliköllä oli vastuu projektin hallinnollisista tehtävistä projektitasolla. Hän esimerkiksi ohjasi ja valvoi projektiryhmän työskentelyä, sekä seurasi ja raportoi ajankäytöstä. Varaprojektipäällikkö tarpeen mukaan hoiti myös projektipäällikön tehtäviä, jos projektipäällikkö oli estynyt. </w:t>
      </w:r>
    </w:p>
    <w:p w:rsidRPr="00DC21E1" w:rsidR="00653931" w:rsidP="00653931" w:rsidRDefault="00653931" w14:paraId="33E81E1B" w14:textId="43FC4CE5">
      <w:pPr>
        <w:pStyle w:val="Heading2"/>
      </w:pPr>
      <w:bookmarkStart w:name="_Toc198846102" w:id="27"/>
      <w:r>
        <w:t>Projektin vastuualueet</w:t>
      </w:r>
      <w:bookmarkEnd w:id="27"/>
    </w:p>
    <w:p w:rsidRPr="00DC21E1" w:rsidR="008C339E" w:rsidP="008C339E" w:rsidRDefault="008C339E" w14:paraId="04EC344D" w14:textId="7F97B19D">
      <w:r w:rsidRPr="00DC21E1">
        <w:t>Suunniteltu vastuujako toteutui kaikilta osin</w:t>
      </w:r>
      <w:r w:rsidR="00F23C38">
        <w:t xml:space="preserve"> lukuun ottamatta projektiraporttia</w:t>
      </w:r>
      <w:r w:rsidRPr="00DC21E1">
        <w:t>.</w:t>
      </w:r>
      <w:r w:rsidR="00F23C38">
        <w:t xml:space="preserve"> Johanna Mähönen </w:t>
      </w:r>
      <w:r w:rsidR="00C0107C">
        <w:t>johti raportin laatimista itsekseen</w:t>
      </w:r>
      <w:r w:rsidR="00895DDC">
        <w:t>, kun alun perin toiseksi vastuu henkilöksi oli suunniteltu Elli-Noora Lassya</w:t>
      </w:r>
      <w:r w:rsidR="00C52999">
        <w:t xml:space="preserve">. Taustalla on se, että koulutukseen tehdyt muutokset vaativat myös ohjevideoiden </w:t>
      </w:r>
      <w:r w:rsidR="0025465C">
        <w:t>(11 kappaletta)</w:t>
      </w:r>
      <w:r w:rsidR="00C52999">
        <w:t xml:space="preserve"> käsikirjoittamista</w:t>
      </w:r>
      <w:r w:rsidR="0088214E">
        <w:t xml:space="preserve"> ja tuottamista uudelleen.</w:t>
      </w:r>
      <w:r w:rsidRPr="00DC21E1">
        <w:t xml:space="preserve"> </w:t>
      </w:r>
      <w:r w:rsidR="00B66CFD">
        <w:t>Näistä videoista vastasi Elli-Noora Lassy.</w:t>
      </w:r>
      <w:r w:rsidRPr="00DC21E1">
        <w:t xml:space="preserve"> Ryhmänä vastasimme käytännössä kaikkien osa-alueiden toteutuksesta, mutta kokouksissa kukin vastuualueen henkilö esitteli pääsääntöisesti oman osa-alueensa tuotokset. Elli-Noora vastasi pääasiassa ryhmän viestinnästä, kuten viikkotiedotteista ja muusta sisäisestä tiedottamisesta. </w:t>
      </w:r>
      <w:r w:rsidR="00020BFF">
        <w:t xml:space="preserve">Johanna vastasi </w:t>
      </w:r>
      <w:r w:rsidR="002D5523">
        <w:t xml:space="preserve">tilannekatsauksien tekemisestä ja ajankäytön seurannasta. </w:t>
      </w:r>
      <w:r w:rsidRPr="00DC21E1">
        <w:t>Tulevan kokouksen sihteeri toimitti esityslistan osallistujille sovitusti ennen kokousta.</w:t>
      </w:r>
    </w:p>
    <w:p w:rsidRPr="00DC21E1" w:rsidR="00F90DCC" w:rsidP="008C339E" w:rsidRDefault="008C339E" w14:paraId="4BF04222" w14:textId="0A3B3442">
      <w:r>
        <w:t>Projekti koostui kahdeksasta kokonaisuudesta, joille kullekin nimettiin oma vastuuhenkilö (Taulukko 2). Poikkeuksena oli muutokset-kokonaisuus, josta vastasimme yhdessä koko ryhmän</w:t>
      </w:r>
      <w:r w:rsidR="4EF1FE25">
        <w:t xml:space="preserve">ä, jokainen teki korjaukset oman alueisiinsa palautteen perusteella. </w:t>
      </w:r>
    </w:p>
    <w:p w:rsidRPr="00DC21E1" w:rsidR="008C339E" w:rsidP="007418E6" w:rsidRDefault="007418E6" w14:paraId="190DC34D" w14:textId="1C77002A">
      <w:pPr>
        <w:spacing w:after="0" w:line="240" w:lineRule="auto"/>
        <w:jc w:val="left"/>
      </w:pPr>
      <w:r>
        <w:br w:type="page"/>
      </w:r>
    </w:p>
    <w:tbl>
      <w:tblPr>
        <w:tblW w:w="8803" w:type="dxa"/>
        <w:tblBorders>
          <w:top w:val="outset" w:color="auto" w:sz="6" w:space="0"/>
          <w:left w:val="outset" w:color="auto" w:sz="6" w:space="0"/>
          <w:bottom w:val="outset" w:color="auto" w:sz="6" w:space="0"/>
          <w:right w:val="outset" w:color="auto" w:sz="6" w:space="0"/>
        </w:tblBorders>
        <w:tblCellMar>
          <w:left w:w="0" w:type="dxa"/>
          <w:right w:w="0" w:type="dxa"/>
        </w:tblCellMar>
        <w:tblLook w:val="04A0" w:firstRow="1" w:lastRow="0" w:firstColumn="1" w:lastColumn="0" w:noHBand="0" w:noVBand="1"/>
      </w:tblPr>
      <w:tblGrid>
        <w:gridCol w:w="4970"/>
        <w:gridCol w:w="3833"/>
      </w:tblGrid>
      <w:tr w:rsidRPr="00DC21E1" w:rsidR="00F90DCC" w:rsidTr="007E14FA" w14:paraId="34C68DFB" w14:textId="77777777">
        <w:trPr>
          <w:trHeight w:val="689"/>
        </w:trPr>
        <w:tc>
          <w:tcPr>
            <w:tcW w:w="4970" w:type="dxa"/>
            <w:tcBorders>
              <w:top w:val="single" w:color="auto" w:sz="6" w:space="0"/>
              <w:left w:val="single" w:color="auto" w:sz="6" w:space="0"/>
              <w:bottom w:val="single" w:color="auto" w:sz="6" w:space="0"/>
              <w:right w:val="single" w:color="auto" w:sz="6" w:space="0"/>
            </w:tcBorders>
            <w:shd w:val="clear" w:color="auto" w:fill="auto"/>
            <w:hideMark/>
          </w:tcPr>
          <w:p w:rsidRPr="00DC21E1" w:rsidR="00F90DCC" w:rsidP="00F90DCC" w:rsidRDefault="00F90DCC" w14:paraId="61DE7EBD" w14:textId="77777777">
            <w:r w:rsidRPr="00DC21E1">
              <w:rPr>
                <w:b/>
                <w:bCs/>
              </w:rPr>
              <w:t>Vastuualue</w:t>
            </w:r>
            <w:r w:rsidRPr="00DC21E1">
              <w:t> </w:t>
            </w:r>
          </w:p>
        </w:tc>
        <w:tc>
          <w:tcPr>
            <w:tcW w:w="3833" w:type="dxa"/>
            <w:tcBorders>
              <w:top w:val="single" w:color="auto" w:sz="6" w:space="0"/>
              <w:left w:val="single" w:color="auto" w:sz="6" w:space="0"/>
              <w:bottom w:val="single" w:color="auto" w:sz="6" w:space="0"/>
              <w:right w:val="single" w:color="auto" w:sz="6" w:space="0"/>
            </w:tcBorders>
            <w:shd w:val="clear" w:color="auto" w:fill="auto"/>
            <w:hideMark/>
          </w:tcPr>
          <w:p w:rsidRPr="00DC21E1" w:rsidR="00F90DCC" w:rsidP="00F90DCC" w:rsidRDefault="00F90DCC" w14:paraId="2FB102D6" w14:textId="77777777">
            <w:r w:rsidRPr="00DC21E1">
              <w:rPr>
                <w:b/>
                <w:bCs/>
              </w:rPr>
              <w:t>Vastuuhenkilö(t)</w:t>
            </w:r>
            <w:r w:rsidRPr="00DC21E1">
              <w:t> </w:t>
            </w:r>
          </w:p>
        </w:tc>
      </w:tr>
      <w:tr w:rsidRPr="00DC21E1" w:rsidR="00F90DCC" w:rsidTr="007E14FA" w14:paraId="76532FA3" w14:textId="77777777">
        <w:trPr>
          <w:trHeight w:val="689"/>
        </w:trPr>
        <w:tc>
          <w:tcPr>
            <w:tcW w:w="4970" w:type="dxa"/>
            <w:tcBorders>
              <w:top w:val="single" w:color="auto" w:sz="6" w:space="0"/>
              <w:left w:val="single" w:color="auto" w:sz="6" w:space="0"/>
              <w:bottom w:val="single" w:color="auto" w:sz="6" w:space="0"/>
              <w:right w:val="single" w:color="auto" w:sz="6" w:space="0"/>
            </w:tcBorders>
            <w:shd w:val="clear" w:color="auto" w:fill="auto"/>
            <w:hideMark/>
          </w:tcPr>
          <w:p w:rsidRPr="00DC21E1" w:rsidR="00F90DCC" w:rsidP="00F90DCC" w:rsidRDefault="00F90DCC" w14:paraId="40419F8A" w14:textId="77777777">
            <w:r w:rsidRPr="00DC21E1">
              <w:t>Projektisuunnitelma </w:t>
            </w:r>
          </w:p>
        </w:tc>
        <w:tc>
          <w:tcPr>
            <w:tcW w:w="3833" w:type="dxa"/>
            <w:tcBorders>
              <w:top w:val="single" w:color="auto" w:sz="6" w:space="0"/>
              <w:left w:val="single" w:color="auto" w:sz="6" w:space="0"/>
              <w:bottom w:val="single" w:color="auto" w:sz="6" w:space="0"/>
              <w:right w:val="single" w:color="auto" w:sz="6" w:space="0"/>
            </w:tcBorders>
            <w:shd w:val="clear" w:color="auto" w:fill="auto"/>
            <w:hideMark/>
          </w:tcPr>
          <w:p w:rsidRPr="00DC21E1" w:rsidR="00F90DCC" w:rsidP="00F90DCC" w:rsidRDefault="00F90DCC" w14:paraId="3092444E" w14:textId="77777777">
            <w:r w:rsidRPr="00DC21E1">
              <w:t>Johanna ja Elli-Noora </w:t>
            </w:r>
          </w:p>
        </w:tc>
      </w:tr>
      <w:tr w:rsidRPr="00DC21E1" w:rsidR="00F90DCC" w:rsidTr="007E14FA" w14:paraId="09A2D339" w14:textId="77777777">
        <w:trPr>
          <w:trHeight w:val="689"/>
        </w:trPr>
        <w:tc>
          <w:tcPr>
            <w:tcW w:w="4970" w:type="dxa"/>
            <w:tcBorders>
              <w:top w:val="single" w:color="auto" w:sz="6" w:space="0"/>
              <w:left w:val="single" w:color="auto" w:sz="6" w:space="0"/>
              <w:bottom w:val="single" w:color="auto" w:sz="6" w:space="0"/>
              <w:right w:val="single" w:color="auto" w:sz="6" w:space="0"/>
            </w:tcBorders>
            <w:shd w:val="clear" w:color="auto" w:fill="auto"/>
            <w:hideMark/>
          </w:tcPr>
          <w:p w:rsidRPr="00DC21E1" w:rsidR="00F90DCC" w:rsidP="00F90DCC" w:rsidRDefault="00F90DCC" w14:paraId="70576F1B" w14:textId="77777777">
            <w:r w:rsidRPr="00DC21E1">
              <w:t>Projektiraportti </w:t>
            </w:r>
          </w:p>
        </w:tc>
        <w:tc>
          <w:tcPr>
            <w:tcW w:w="3833" w:type="dxa"/>
            <w:tcBorders>
              <w:top w:val="single" w:color="auto" w:sz="6" w:space="0"/>
              <w:left w:val="single" w:color="auto" w:sz="6" w:space="0"/>
              <w:bottom w:val="single" w:color="auto" w:sz="6" w:space="0"/>
              <w:right w:val="single" w:color="auto" w:sz="6" w:space="0"/>
            </w:tcBorders>
            <w:shd w:val="clear" w:color="auto" w:fill="auto"/>
            <w:hideMark/>
          </w:tcPr>
          <w:p w:rsidRPr="00DC21E1" w:rsidR="00F90DCC" w:rsidP="00F90DCC" w:rsidRDefault="00F90DCC" w14:paraId="654E586A" w14:textId="7C66932D">
            <w:r w:rsidRPr="00DC21E1">
              <w:t>Johanna</w:t>
            </w:r>
          </w:p>
        </w:tc>
      </w:tr>
      <w:tr w:rsidRPr="00DC21E1" w:rsidR="00F90DCC" w:rsidTr="007E14FA" w14:paraId="436C5CE1" w14:textId="77777777">
        <w:trPr>
          <w:trHeight w:val="689"/>
        </w:trPr>
        <w:tc>
          <w:tcPr>
            <w:tcW w:w="4970" w:type="dxa"/>
            <w:tcBorders>
              <w:top w:val="single" w:color="auto" w:sz="6" w:space="0"/>
              <w:left w:val="single" w:color="auto" w:sz="6" w:space="0"/>
              <w:bottom w:val="single" w:color="auto" w:sz="6" w:space="0"/>
              <w:right w:val="single" w:color="auto" w:sz="6" w:space="0"/>
            </w:tcBorders>
            <w:shd w:val="clear" w:color="auto" w:fill="auto"/>
            <w:hideMark/>
          </w:tcPr>
          <w:p w:rsidRPr="00DC21E1" w:rsidR="00F90DCC" w:rsidP="00F90DCC" w:rsidRDefault="00F90DCC" w14:paraId="468DD6B9" w14:textId="77777777">
            <w:r w:rsidRPr="00DC21E1">
              <w:t>Viestintä </w:t>
            </w:r>
          </w:p>
        </w:tc>
        <w:tc>
          <w:tcPr>
            <w:tcW w:w="3833" w:type="dxa"/>
            <w:tcBorders>
              <w:top w:val="single" w:color="auto" w:sz="6" w:space="0"/>
              <w:left w:val="single" w:color="auto" w:sz="6" w:space="0"/>
              <w:bottom w:val="single" w:color="auto" w:sz="6" w:space="0"/>
              <w:right w:val="single" w:color="auto" w:sz="6" w:space="0"/>
            </w:tcBorders>
            <w:shd w:val="clear" w:color="auto" w:fill="auto"/>
            <w:hideMark/>
          </w:tcPr>
          <w:p w:rsidRPr="00DC21E1" w:rsidR="00F90DCC" w:rsidP="00F90DCC" w:rsidRDefault="00F90DCC" w14:paraId="4A7346B5" w14:textId="77777777">
            <w:r w:rsidRPr="00DC21E1">
              <w:t>Elli-Noora </w:t>
            </w:r>
          </w:p>
        </w:tc>
      </w:tr>
      <w:tr w:rsidRPr="00DC21E1" w:rsidR="00F90DCC" w:rsidTr="007E14FA" w14:paraId="02E13494" w14:textId="77777777">
        <w:trPr>
          <w:trHeight w:val="689"/>
        </w:trPr>
        <w:tc>
          <w:tcPr>
            <w:tcW w:w="4970" w:type="dxa"/>
            <w:tcBorders>
              <w:top w:val="single" w:color="auto" w:sz="6" w:space="0"/>
              <w:left w:val="single" w:color="auto" w:sz="6" w:space="0"/>
              <w:bottom w:val="single" w:color="auto" w:sz="6" w:space="0"/>
              <w:right w:val="single" w:color="auto" w:sz="6" w:space="0"/>
            </w:tcBorders>
            <w:shd w:val="clear" w:color="auto" w:fill="auto"/>
            <w:hideMark/>
          </w:tcPr>
          <w:p w:rsidRPr="00DC21E1" w:rsidR="00F90DCC" w:rsidP="00F90DCC" w:rsidRDefault="00F90DCC" w14:paraId="2F33F663" w14:textId="77777777">
            <w:r w:rsidRPr="00DC21E1">
              <w:t>Pilotointi </w:t>
            </w:r>
          </w:p>
        </w:tc>
        <w:tc>
          <w:tcPr>
            <w:tcW w:w="3833" w:type="dxa"/>
            <w:tcBorders>
              <w:top w:val="single" w:color="auto" w:sz="6" w:space="0"/>
              <w:left w:val="single" w:color="auto" w:sz="6" w:space="0"/>
              <w:bottom w:val="single" w:color="auto" w:sz="6" w:space="0"/>
              <w:right w:val="single" w:color="auto" w:sz="6" w:space="0"/>
            </w:tcBorders>
            <w:shd w:val="clear" w:color="auto" w:fill="auto"/>
            <w:hideMark/>
          </w:tcPr>
          <w:p w:rsidRPr="00DC21E1" w:rsidR="00F90DCC" w:rsidP="00F90DCC" w:rsidRDefault="00F90DCC" w14:paraId="777FF4DA" w14:textId="77777777">
            <w:r w:rsidRPr="00DC21E1">
              <w:t>Elli-Noora </w:t>
            </w:r>
          </w:p>
        </w:tc>
      </w:tr>
      <w:tr w:rsidRPr="00DC21E1" w:rsidR="00F90DCC" w:rsidTr="007E14FA" w14:paraId="753BD0E5" w14:textId="77777777">
        <w:trPr>
          <w:trHeight w:val="689"/>
        </w:trPr>
        <w:tc>
          <w:tcPr>
            <w:tcW w:w="4970" w:type="dxa"/>
            <w:tcBorders>
              <w:top w:val="single" w:color="auto" w:sz="6" w:space="0"/>
              <w:left w:val="single" w:color="auto" w:sz="6" w:space="0"/>
              <w:bottom w:val="single" w:color="auto" w:sz="6" w:space="0"/>
              <w:right w:val="single" w:color="auto" w:sz="6" w:space="0"/>
            </w:tcBorders>
            <w:shd w:val="clear" w:color="auto" w:fill="auto"/>
            <w:hideMark/>
          </w:tcPr>
          <w:p w:rsidRPr="00DC21E1" w:rsidR="00F90DCC" w:rsidP="00F90DCC" w:rsidRDefault="00F90DCC" w14:paraId="14AABC1A" w14:textId="77777777">
            <w:r w:rsidRPr="00DC21E1">
              <w:t>Moodle -verkkokurssin tekninen toteutus </w:t>
            </w:r>
          </w:p>
        </w:tc>
        <w:tc>
          <w:tcPr>
            <w:tcW w:w="3833" w:type="dxa"/>
            <w:tcBorders>
              <w:top w:val="single" w:color="auto" w:sz="6" w:space="0"/>
              <w:left w:val="single" w:color="auto" w:sz="6" w:space="0"/>
              <w:bottom w:val="single" w:color="auto" w:sz="6" w:space="0"/>
              <w:right w:val="single" w:color="auto" w:sz="6" w:space="0"/>
            </w:tcBorders>
            <w:shd w:val="clear" w:color="auto" w:fill="auto"/>
            <w:hideMark/>
          </w:tcPr>
          <w:p w:rsidRPr="00DC21E1" w:rsidR="00F90DCC" w:rsidP="00F90DCC" w:rsidRDefault="00F90DCC" w14:paraId="74FEFCF9" w14:textId="77777777">
            <w:r w:rsidRPr="00DC21E1">
              <w:t>Petteri </w:t>
            </w:r>
          </w:p>
        </w:tc>
      </w:tr>
      <w:tr w:rsidRPr="00DC21E1" w:rsidR="00F90DCC" w:rsidTr="007E14FA" w14:paraId="06CA16B9" w14:textId="77777777">
        <w:trPr>
          <w:trHeight w:val="689"/>
        </w:trPr>
        <w:tc>
          <w:tcPr>
            <w:tcW w:w="4970" w:type="dxa"/>
            <w:tcBorders>
              <w:top w:val="single" w:color="auto" w:sz="6" w:space="0"/>
              <w:left w:val="single" w:color="auto" w:sz="6" w:space="0"/>
              <w:bottom w:val="single" w:color="auto" w:sz="6" w:space="0"/>
              <w:right w:val="single" w:color="auto" w:sz="6" w:space="0"/>
            </w:tcBorders>
            <w:shd w:val="clear" w:color="auto" w:fill="auto"/>
            <w:hideMark/>
          </w:tcPr>
          <w:p w:rsidRPr="00DC21E1" w:rsidR="00F90DCC" w:rsidP="00F90DCC" w:rsidRDefault="00F90DCC" w14:paraId="12C9C586" w14:textId="77777777">
            <w:r w:rsidRPr="00DC21E1">
              <w:t>Moodle -verkkokurssin pedagoginen toteutus </w:t>
            </w:r>
          </w:p>
        </w:tc>
        <w:tc>
          <w:tcPr>
            <w:tcW w:w="3833" w:type="dxa"/>
            <w:tcBorders>
              <w:top w:val="single" w:color="auto" w:sz="6" w:space="0"/>
              <w:left w:val="single" w:color="auto" w:sz="6" w:space="0"/>
              <w:bottom w:val="single" w:color="auto" w:sz="6" w:space="0"/>
              <w:right w:val="single" w:color="auto" w:sz="6" w:space="0"/>
            </w:tcBorders>
            <w:shd w:val="clear" w:color="auto" w:fill="auto"/>
            <w:hideMark/>
          </w:tcPr>
          <w:p w:rsidRPr="00DC21E1" w:rsidR="00F90DCC" w:rsidP="00F90DCC" w:rsidRDefault="00F90DCC" w14:paraId="61AB618C" w14:textId="77777777">
            <w:r w:rsidRPr="00DC21E1">
              <w:t>Lassi </w:t>
            </w:r>
          </w:p>
        </w:tc>
      </w:tr>
      <w:tr w:rsidRPr="00DC21E1" w:rsidR="00F90DCC" w:rsidTr="007E14FA" w14:paraId="2D7569AF" w14:textId="77777777">
        <w:trPr>
          <w:trHeight w:val="689"/>
        </w:trPr>
        <w:tc>
          <w:tcPr>
            <w:tcW w:w="4970" w:type="dxa"/>
            <w:tcBorders>
              <w:top w:val="single" w:color="auto" w:sz="6" w:space="0"/>
              <w:left w:val="single" w:color="auto" w:sz="6" w:space="0"/>
              <w:bottom w:val="single" w:color="auto" w:sz="6" w:space="0"/>
              <w:right w:val="single" w:color="auto" w:sz="6" w:space="0"/>
            </w:tcBorders>
            <w:shd w:val="clear" w:color="auto" w:fill="auto"/>
            <w:hideMark/>
          </w:tcPr>
          <w:p w:rsidRPr="00DC21E1" w:rsidR="00F90DCC" w:rsidP="00F90DCC" w:rsidRDefault="00F90DCC" w14:paraId="11D6690A" w14:textId="77777777">
            <w:r w:rsidRPr="00DC21E1">
              <w:t>Ylläpito-ohje </w:t>
            </w:r>
          </w:p>
        </w:tc>
        <w:tc>
          <w:tcPr>
            <w:tcW w:w="3833" w:type="dxa"/>
            <w:tcBorders>
              <w:top w:val="single" w:color="auto" w:sz="6" w:space="0"/>
              <w:left w:val="single" w:color="auto" w:sz="6" w:space="0"/>
              <w:bottom w:val="single" w:color="auto" w:sz="6" w:space="0"/>
              <w:right w:val="single" w:color="auto" w:sz="6" w:space="0"/>
            </w:tcBorders>
            <w:shd w:val="clear" w:color="auto" w:fill="auto"/>
            <w:hideMark/>
          </w:tcPr>
          <w:p w:rsidRPr="00DC21E1" w:rsidR="00F90DCC" w:rsidP="00F90DCC" w:rsidRDefault="00F90DCC" w14:paraId="69885017" w14:textId="77777777">
            <w:r w:rsidRPr="00DC21E1">
              <w:t>Johanna </w:t>
            </w:r>
          </w:p>
        </w:tc>
      </w:tr>
      <w:tr w:rsidRPr="00DC21E1" w:rsidR="00F90DCC" w:rsidTr="007E14FA" w14:paraId="105D7D14" w14:textId="77777777">
        <w:trPr>
          <w:trHeight w:val="689"/>
        </w:trPr>
        <w:tc>
          <w:tcPr>
            <w:tcW w:w="4970" w:type="dxa"/>
            <w:tcBorders>
              <w:top w:val="single" w:color="auto" w:sz="6" w:space="0"/>
              <w:left w:val="single" w:color="auto" w:sz="6" w:space="0"/>
              <w:bottom w:val="single" w:color="auto" w:sz="6" w:space="0"/>
              <w:right w:val="single" w:color="auto" w:sz="6" w:space="0"/>
            </w:tcBorders>
            <w:shd w:val="clear" w:color="auto" w:fill="auto"/>
            <w:hideMark/>
          </w:tcPr>
          <w:p w:rsidRPr="00DC21E1" w:rsidR="00F90DCC" w:rsidP="00F90DCC" w:rsidRDefault="00F90DCC" w14:paraId="0C642490" w14:textId="77777777">
            <w:r w:rsidRPr="00DC21E1">
              <w:t>Muutostyöt </w:t>
            </w:r>
          </w:p>
        </w:tc>
        <w:tc>
          <w:tcPr>
            <w:tcW w:w="3833" w:type="dxa"/>
            <w:tcBorders>
              <w:top w:val="single" w:color="auto" w:sz="6" w:space="0"/>
              <w:left w:val="single" w:color="auto" w:sz="6" w:space="0"/>
              <w:bottom w:val="single" w:color="auto" w:sz="6" w:space="0"/>
              <w:right w:val="single" w:color="auto" w:sz="6" w:space="0"/>
            </w:tcBorders>
            <w:shd w:val="clear" w:color="auto" w:fill="auto"/>
            <w:hideMark/>
          </w:tcPr>
          <w:p w:rsidRPr="00DC21E1" w:rsidR="00F90DCC" w:rsidP="00F90DCC" w:rsidRDefault="00F90DCC" w14:paraId="78DB4E73" w14:textId="77777777">
            <w:r w:rsidRPr="00DC21E1">
              <w:t>Kaikki vastuualueiden mukaisesti </w:t>
            </w:r>
          </w:p>
        </w:tc>
      </w:tr>
    </w:tbl>
    <w:p w:rsidRPr="00DC21E1" w:rsidR="00F90DCC" w:rsidP="00F90DCC" w:rsidRDefault="00004E31" w14:paraId="27C54B20" w14:textId="0F81E1B3">
      <w:pPr>
        <w:pStyle w:val="Taulukonotsikko"/>
      </w:pPr>
      <w:bookmarkStart w:name="_Toc198846079" w:id="28"/>
      <w:r w:rsidRPr="00DC21E1">
        <w:t>Vastuualueet</w:t>
      </w:r>
      <w:bookmarkEnd w:id="28"/>
    </w:p>
    <w:p w:rsidRPr="00DC21E1" w:rsidR="00413E40" w:rsidP="00413E40" w:rsidRDefault="00653931" w14:paraId="03393FA2" w14:textId="30017DA5">
      <w:pPr>
        <w:pStyle w:val="Heading2"/>
      </w:pPr>
      <w:bookmarkStart w:name="_Toc198846103" w:id="29"/>
      <w:r>
        <w:t>Ajankäyttö tehtävittäin ja vaiheittain</w:t>
      </w:r>
      <w:bookmarkEnd w:id="29"/>
    </w:p>
    <w:p w:rsidRPr="00DC21E1" w:rsidR="00413E40" w:rsidP="00413E40" w:rsidRDefault="00413E40" w14:paraId="7DA1C467" w14:textId="025B9A0E">
      <w:r w:rsidRPr="00DC21E1">
        <w:t xml:space="preserve">Projektiryhmän suunnitelmassa arvioidut työtunnit </w:t>
      </w:r>
      <w:r w:rsidRPr="00DC21E1" w:rsidR="008C441E">
        <w:t>taulukko</w:t>
      </w:r>
      <w:r w:rsidRPr="00DC21E1">
        <w:t xml:space="preserve"> 3. Projektinhallinta-kokonaisuuteen sisältyivät sisäiset palaverit, viestintä, projektisuunnitelma, projektiraportti, projektinhallinta, opetusjakson opetus sekä oppimispäiväkirjan kirjoittaminen. Loppuesittely merkittiin lopulta opintojakson opetukseen, jonka kesto oli varattu kaksi tuntia. Sisäiset palaverit käsittivät sekä projektiryhmän, että ohjaajan väliset tapaamiset. Projektinhallinta-osioon kuuluivat projektinhallintaan liittyvät tehtävät, kuten työaikaresurssien tarkistaminen, joita jokainen toteutti omalta osaltaan. Lisäksi tähän osioon sisällytettiin tehtäviä, jotka eivät sopineet muihin kokonaisuuksiin.</w:t>
      </w:r>
    </w:p>
    <w:p w:rsidRPr="00DC21E1" w:rsidR="00413E40" w:rsidP="00413E40" w:rsidRDefault="00413E40" w14:paraId="7A11836F" w14:textId="56C92D40">
      <w:r w:rsidRPr="00DC21E1">
        <w:t>Kokoukset-kokonaisuus kattoi tilaajien kanssa pidettyihin kokouksiin liittyvät asiat, kuten esityslistojen laatimisen, kokoukset, pöytäkirjat sekä kokouksiin valmistautumisen.</w:t>
      </w:r>
    </w:p>
    <w:p w:rsidRPr="00DC21E1" w:rsidR="00413E40" w:rsidP="00413E40" w:rsidRDefault="00413E40" w14:paraId="5DA9DEE4" w14:textId="7ED9CCC8">
      <w:r w:rsidRPr="00DC21E1">
        <w:t>Pedagogis-tekninen toteutus -kokonaisuus sisälsi materiaalien läpikäynnin, Moodlen suunnittelun ja toteutuksen, multimediaelementit sekä testauksen ja analysoinnin. Moodlen suunnittelu sisälsi muun muassa pedagogisen käsikirjoituksen laatimisen, teknisen suunnitelman sekä visuaalisen ilmeen suunnittelun.</w:t>
      </w:r>
    </w:p>
    <w:p w:rsidRPr="00DC21E1" w:rsidR="00413E40" w:rsidP="00413E40" w:rsidRDefault="00413E40" w14:paraId="0A68DBAF" w14:textId="04922160">
      <w:r w:rsidRPr="00DC21E1">
        <w:t>Pilotointi-kokonaisuus sisälsi sekä suunnittelun että toteutuksen. Suunnittelu sisälsi esimerkiksi pilottiin osallistujille lähetettävien ohjeiden kirjoittamisen. Toteutus puolestaan sisälsi palautteiden seuraamista ja niiden analysointia.</w:t>
      </w:r>
    </w:p>
    <w:p w:rsidR="00413E40" w:rsidP="3BFF69DA" w:rsidRDefault="00413E40" w14:paraId="6FFFCD9E" w14:textId="47486786">
      <w:pPr>
        <w:rPr>
          <w:i/>
          <w:iCs/>
        </w:rPr>
      </w:pPr>
      <w:r>
        <w:t xml:space="preserve">Muutokset-kokonaisuus sisälsi toteutuksen, jossa tehtiin Moodlen muutoksia pilotista saadun palautteen perusteella sekä parannettiin saavutettavuutta lisäämällä </w:t>
      </w:r>
      <w:r w:rsidR="276BBCDE">
        <w:t xml:space="preserve">äänityksiä. </w:t>
      </w:r>
    </w:p>
    <w:p w:rsidR="00D76F63" w:rsidP="007E14FA" w:rsidRDefault="00D76F63" w14:paraId="208FC334" w14:textId="5E8D34C4">
      <w:pPr>
        <w:spacing w:after="0" w:line="240" w:lineRule="auto"/>
        <w:jc w:val="left"/>
      </w:pPr>
      <w:r>
        <w:t xml:space="preserve">Projektin toteutuneet työtunnit näkyvät Taulukossa 4. </w:t>
      </w:r>
    </w:p>
    <w:p w:rsidR="00D76F63" w:rsidRDefault="00D76F63" w14:paraId="0835C48A" w14:textId="77777777">
      <w:pPr>
        <w:spacing w:after="0" w:line="240" w:lineRule="auto"/>
        <w:jc w:val="left"/>
      </w:pPr>
    </w:p>
    <w:p w:rsidR="00883723" w:rsidP="007E14FA" w:rsidRDefault="00883723" w14:paraId="4F7F7EA9" w14:textId="77777777">
      <w:pPr>
        <w:spacing w:after="0" w:line="240" w:lineRule="auto"/>
        <w:jc w:val="left"/>
      </w:pPr>
    </w:p>
    <w:p w:rsidR="00160B57" w:rsidP="007E14FA" w:rsidRDefault="00160B57" w14:paraId="1E909987" w14:textId="77777777">
      <w:pPr>
        <w:spacing w:after="0" w:line="240" w:lineRule="auto"/>
        <w:jc w:val="left"/>
      </w:pPr>
    </w:p>
    <w:p w:rsidRPr="00DC21E1" w:rsidR="00160B57" w:rsidP="007E14FA" w:rsidRDefault="00160B57" w14:paraId="420D89CC" w14:textId="77777777">
      <w:pPr>
        <w:spacing w:after="0" w:line="240" w:lineRule="auto"/>
        <w:jc w:val="left"/>
      </w:pPr>
    </w:p>
    <w:p w:rsidR="00D76F63" w:rsidRDefault="00D76F63" w14:paraId="77F7DB3C" w14:textId="77777777">
      <w:r>
        <w:br w:type="page"/>
      </w:r>
    </w:p>
    <w:tbl>
      <w:tblPr>
        <w:tblW w:w="9040" w:type="dxa"/>
        <w:tblInd w:w="-547" w:type="dxa"/>
        <w:tblBorders>
          <w:top w:val="outset" w:color="auto" w:sz="6" w:space="0"/>
          <w:left w:val="outset" w:color="auto" w:sz="6" w:space="0"/>
          <w:bottom w:val="outset" w:color="auto" w:sz="6" w:space="0"/>
          <w:right w:val="outset" w:color="auto" w:sz="6" w:space="0"/>
        </w:tblBorders>
        <w:tblCellMar>
          <w:left w:w="0" w:type="dxa"/>
          <w:right w:w="0" w:type="dxa"/>
        </w:tblCellMar>
        <w:tblLook w:val="04A0" w:firstRow="1" w:lastRow="0" w:firstColumn="1" w:lastColumn="0" w:noHBand="0" w:noVBand="1"/>
      </w:tblPr>
      <w:tblGrid>
        <w:gridCol w:w="1389"/>
        <w:gridCol w:w="2170"/>
        <w:gridCol w:w="841"/>
        <w:gridCol w:w="642"/>
        <w:gridCol w:w="1028"/>
        <w:gridCol w:w="1174"/>
        <w:gridCol w:w="874"/>
        <w:gridCol w:w="922"/>
      </w:tblGrid>
      <w:tr w:rsidRPr="00DC21E1" w:rsidR="003B531C" w:rsidTr="001E4BF1" w14:paraId="7E582CA5" w14:textId="77777777">
        <w:trPr>
          <w:trHeight w:val="315"/>
        </w:trPr>
        <w:tc>
          <w:tcPr>
            <w:tcW w:w="1389" w:type="dxa"/>
            <w:tcBorders>
              <w:top w:val="nil"/>
              <w:left w:val="nil"/>
              <w:bottom w:val="single" w:color="auto" w:sz="6" w:space="0"/>
              <w:right w:val="nil"/>
            </w:tcBorders>
            <w:shd w:val="clear" w:color="auto" w:fill="F7C7AC"/>
            <w:hideMark/>
          </w:tcPr>
          <w:p w:rsidRPr="00DC21E1" w:rsidR="003B531C" w:rsidP="003B531C" w:rsidRDefault="003B531C" w14:paraId="0CE72594" w14:textId="43E309B2">
            <w:pPr>
              <w:spacing w:after="0" w:line="240" w:lineRule="auto"/>
              <w:jc w:val="left"/>
              <w:textAlignment w:val="baseline"/>
              <w:rPr>
                <w:szCs w:val="24"/>
                <w:lang w:eastAsia="fi-FI"/>
              </w:rPr>
            </w:pPr>
            <w:r w:rsidRPr="00DC21E1">
              <w:rPr>
                <w:rFonts w:ascii="Aptos Narrow" w:hAnsi="Aptos Narrow"/>
                <w:b/>
                <w:bCs/>
                <w:color w:val="000000"/>
                <w:szCs w:val="24"/>
                <w:lang w:eastAsia="fi-FI"/>
              </w:rPr>
              <w:t>Tehtävä-</w:t>
            </w:r>
            <w:r w:rsidRPr="00DC21E1">
              <w:rPr>
                <w:rFonts w:ascii="Aptos Narrow" w:hAnsi="Aptos Narrow"/>
                <w:color w:val="000000"/>
                <w:szCs w:val="24"/>
                <w:lang w:eastAsia="fi-FI"/>
              </w:rPr>
              <w:t> </w:t>
            </w:r>
          </w:p>
          <w:p w:rsidRPr="00DC21E1" w:rsidR="003B531C" w:rsidP="003B531C" w:rsidRDefault="003B531C" w14:paraId="1A9958EA" w14:textId="77777777">
            <w:pPr>
              <w:spacing w:after="0" w:line="240" w:lineRule="auto"/>
              <w:jc w:val="left"/>
              <w:textAlignment w:val="baseline"/>
              <w:rPr>
                <w:szCs w:val="24"/>
                <w:lang w:eastAsia="fi-FI"/>
              </w:rPr>
            </w:pPr>
            <w:r w:rsidRPr="00DC21E1">
              <w:rPr>
                <w:rFonts w:ascii="Aptos Narrow" w:hAnsi="Aptos Narrow"/>
                <w:b/>
                <w:bCs/>
                <w:color w:val="000000"/>
                <w:szCs w:val="24"/>
                <w:lang w:eastAsia="fi-FI"/>
              </w:rPr>
              <w:t>kokonaisuus</w:t>
            </w:r>
            <w:r w:rsidRPr="00DC21E1">
              <w:rPr>
                <w:rFonts w:ascii="Aptos Narrow" w:hAnsi="Aptos Narrow"/>
                <w:color w:val="000000"/>
                <w:szCs w:val="24"/>
                <w:lang w:eastAsia="fi-FI"/>
              </w:rPr>
              <w:t> </w:t>
            </w:r>
          </w:p>
        </w:tc>
        <w:tc>
          <w:tcPr>
            <w:tcW w:w="2170" w:type="dxa"/>
            <w:tcBorders>
              <w:top w:val="nil"/>
              <w:left w:val="nil"/>
              <w:bottom w:val="single" w:color="auto" w:sz="6" w:space="0"/>
              <w:right w:val="nil"/>
            </w:tcBorders>
            <w:shd w:val="clear" w:color="auto" w:fill="F7C7AC"/>
            <w:hideMark/>
          </w:tcPr>
          <w:p w:rsidRPr="00DC21E1" w:rsidR="003B531C" w:rsidP="003B531C" w:rsidRDefault="003B531C" w14:paraId="07F4BAB0" w14:textId="77777777">
            <w:pPr>
              <w:spacing w:after="0" w:line="240" w:lineRule="auto"/>
              <w:jc w:val="left"/>
              <w:textAlignment w:val="baseline"/>
              <w:rPr>
                <w:szCs w:val="24"/>
                <w:lang w:eastAsia="fi-FI"/>
              </w:rPr>
            </w:pPr>
            <w:r w:rsidRPr="00DC21E1">
              <w:rPr>
                <w:rFonts w:ascii="Aptos Narrow" w:hAnsi="Aptos Narrow"/>
                <w:b/>
                <w:bCs/>
                <w:color w:val="000000"/>
                <w:szCs w:val="24"/>
                <w:lang w:eastAsia="fi-FI"/>
              </w:rPr>
              <w:t>Tehtävä</w:t>
            </w:r>
            <w:r w:rsidRPr="00DC21E1">
              <w:rPr>
                <w:rFonts w:ascii="Aptos Narrow" w:hAnsi="Aptos Narrow"/>
                <w:color w:val="000000"/>
                <w:szCs w:val="24"/>
                <w:lang w:eastAsia="fi-FI"/>
              </w:rPr>
              <w:t> </w:t>
            </w:r>
          </w:p>
        </w:tc>
        <w:tc>
          <w:tcPr>
            <w:tcW w:w="841" w:type="dxa"/>
            <w:tcBorders>
              <w:top w:val="nil"/>
              <w:left w:val="nil"/>
              <w:bottom w:val="single" w:color="auto" w:sz="6" w:space="0"/>
              <w:right w:val="nil"/>
            </w:tcBorders>
            <w:shd w:val="clear" w:color="auto" w:fill="F7C7AC"/>
            <w:hideMark/>
          </w:tcPr>
          <w:p w:rsidRPr="00DC21E1" w:rsidR="003B531C" w:rsidP="003B531C" w:rsidRDefault="003B531C" w14:paraId="52AAB5D2" w14:textId="77777777">
            <w:pPr>
              <w:spacing w:after="0" w:line="240" w:lineRule="auto"/>
              <w:jc w:val="left"/>
              <w:textAlignment w:val="baseline"/>
              <w:rPr>
                <w:szCs w:val="24"/>
                <w:lang w:eastAsia="fi-FI"/>
              </w:rPr>
            </w:pPr>
            <w:r w:rsidRPr="00DC21E1">
              <w:rPr>
                <w:rFonts w:ascii="Aptos Narrow" w:hAnsi="Aptos Narrow"/>
                <w:b/>
                <w:bCs/>
                <w:color w:val="000000"/>
                <w:szCs w:val="24"/>
                <w:lang w:eastAsia="fi-FI"/>
              </w:rPr>
              <w:t>Kuisma</w:t>
            </w:r>
            <w:r w:rsidRPr="00DC21E1">
              <w:rPr>
                <w:rFonts w:ascii="Aptos Narrow" w:hAnsi="Aptos Narrow"/>
                <w:color w:val="000000"/>
                <w:szCs w:val="24"/>
                <w:lang w:eastAsia="fi-FI"/>
              </w:rPr>
              <w:t> </w:t>
            </w:r>
          </w:p>
        </w:tc>
        <w:tc>
          <w:tcPr>
            <w:tcW w:w="642" w:type="dxa"/>
            <w:tcBorders>
              <w:top w:val="nil"/>
              <w:left w:val="nil"/>
              <w:bottom w:val="single" w:color="auto" w:sz="6" w:space="0"/>
              <w:right w:val="nil"/>
            </w:tcBorders>
            <w:shd w:val="clear" w:color="auto" w:fill="F7C7AC"/>
            <w:hideMark/>
          </w:tcPr>
          <w:p w:rsidRPr="00DC21E1" w:rsidR="003B531C" w:rsidP="003B531C" w:rsidRDefault="003B531C" w14:paraId="7A0E28DB" w14:textId="77777777">
            <w:pPr>
              <w:spacing w:after="0" w:line="240" w:lineRule="auto"/>
              <w:jc w:val="left"/>
              <w:textAlignment w:val="baseline"/>
              <w:rPr>
                <w:szCs w:val="24"/>
                <w:lang w:eastAsia="fi-FI"/>
              </w:rPr>
            </w:pPr>
            <w:r w:rsidRPr="00DC21E1">
              <w:rPr>
                <w:rFonts w:ascii="Aptos Narrow" w:hAnsi="Aptos Narrow"/>
                <w:b/>
                <w:bCs/>
                <w:color w:val="000000"/>
                <w:szCs w:val="24"/>
                <w:lang w:eastAsia="fi-FI"/>
              </w:rPr>
              <w:t>Lassy</w:t>
            </w:r>
            <w:r w:rsidRPr="00DC21E1">
              <w:rPr>
                <w:rFonts w:ascii="Aptos Narrow" w:hAnsi="Aptos Narrow"/>
                <w:color w:val="000000"/>
                <w:szCs w:val="24"/>
                <w:lang w:eastAsia="fi-FI"/>
              </w:rPr>
              <w:t> </w:t>
            </w:r>
          </w:p>
        </w:tc>
        <w:tc>
          <w:tcPr>
            <w:tcW w:w="1028" w:type="dxa"/>
            <w:tcBorders>
              <w:top w:val="nil"/>
              <w:left w:val="nil"/>
              <w:bottom w:val="single" w:color="auto" w:sz="6" w:space="0"/>
              <w:right w:val="nil"/>
            </w:tcBorders>
            <w:shd w:val="clear" w:color="auto" w:fill="F7C7AC"/>
            <w:hideMark/>
          </w:tcPr>
          <w:p w:rsidRPr="00DC21E1" w:rsidR="003B531C" w:rsidP="003B531C" w:rsidRDefault="003B531C" w14:paraId="0C424529" w14:textId="77777777">
            <w:pPr>
              <w:spacing w:after="0" w:line="240" w:lineRule="auto"/>
              <w:jc w:val="left"/>
              <w:textAlignment w:val="baseline"/>
              <w:rPr>
                <w:szCs w:val="24"/>
                <w:lang w:eastAsia="fi-FI"/>
              </w:rPr>
            </w:pPr>
            <w:r w:rsidRPr="00DC21E1">
              <w:rPr>
                <w:rFonts w:ascii="Aptos Narrow" w:hAnsi="Aptos Narrow"/>
                <w:b/>
                <w:bCs/>
                <w:color w:val="000000"/>
                <w:szCs w:val="24"/>
                <w:lang w:eastAsia="fi-FI"/>
              </w:rPr>
              <w:t>Mähönen</w:t>
            </w:r>
            <w:r w:rsidRPr="00DC21E1">
              <w:rPr>
                <w:rFonts w:ascii="Aptos Narrow" w:hAnsi="Aptos Narrow"/>
                <w:color w:val="000000"/>
                <w:szCs w:val="24"/>
                <w:lang w:eastAsia="fi-FI"/>
              </w:rPr>
              <w:t> </w:t>
            </w:r>
          </w:p>
        </w:tc>
        <w:tc>
          <w:tcPr>
            <w:tcW w:w="1174" w:type="dxa"/>
            <w:tcBorders>
              <w:top w:val="nil"/>
              <w:left w:val="nil"/>
              <w:bottom w:val="single" w:color="auto" w:sz="6" w:space="0"/>
              <w:right w:val="nil"/>
            </w:tcBorders>
            <w:shd w:val="clear" w:color="auto" w:fill="F7C7AC"/>
            <w:hideMark/>
          </w:tcPr>
          <w:p w:rsidRPr="00DC21E1" w:rsidR="003B531C" w:rsidP="003B531C" w:rsidRDefault="003B531C" w14:paraId="6563E313" w14:textId="77777777">
            <w:pPr>
              <w:spacing w:after="0" w:line="240" w:lineRule="auto"/>
              <w:jc w:val="left"/>
              <w:textAlignment w:val="baseline"/>
              <w:rPr>
                <w:szCs w:val="24"/>
                <w:lang w:eastAsia="fi-FI"/>
              </w:rPr>
            </w:pPr>
            <w:r w:rsidRPr="00DC21E1">
              <w:rPr>
                <w:rFonts w:ascii="Aptos Narrow" w:hAnsi="Aptos Narrow"/>
                <w:b/>
                <w:bCs/>
                <w:color w:val="000000"/>
                <w:szCs w:val="24"/>
                <w:lang w:eastAsia="fi-FI"/>
              </w:rPr>
              <w:t>Ronkainen</w:t>
            </w:r>
            <w:r w:rsidRPr="00DC21E1">
              <w:rPr>
                <w:rFonts w:ascii="Aptos Narrow" w:hAnsi="Aptos Narrow"/>
                <w:color w:val="000000"/>
                <w:szCs w:val="24"/>
                <w:lang w:eastAsia="fi-FI"/>
              </w:rPr>
              <w:t> </w:t>
            </w:r>
          </w:p>
        </w:tc>
        <w:tc>
          <w:tcPr>
            <w:tcW w:w="1796" w:type="dxa"/>
            <w:gridSpan w:val="2"/>
            <w:tcBorders>
              <w:top w:val="nil"/>
              <w:left w:val="nil"/>
              <w:bottom w:val="single" w:color="auto" w:sz="6" w:space="0"/>
              <w:right w:val="nil"/>
            </w:tcBorders>
            <w:shd w:val="clear" w:color="auto" w:fill="F7C7AC"/>
            <w:hideMark/>
          </w:tcPr>
          <w:p w:rsidRPr="00DC21E1" w:rsidR="003B531C" w:rsidP="003B531C" w:rsidRDefault="003B531C" w14:paraId="440B3E0C" w14:textId="77777777">
            <w:pPr>
              <w:spacing w:after="0" w:line="240" w:lineRule="auto"/>
              <w:jc w:val="left"/>
              <w:textAlignment w:val="baseline"/>
              <w:rPr>
                <w:szCs w:val="24"/>
                <w:lang w:eastAsia="fi-FI"/>
              </w:rPr>
            </w:pPr>
            <w:r w:rsidRPr="00DC21E1">
              <w:rPr>
                <w:rFonts w:ascii="Aptos Narrow" w:hAnsi="Aptos Narrow"/>
                <w:b/>
                <w:bCs/>
                <w:color w:val="000000"/>
                <w:szCs w:val="24"/>
                <w:lang w:eastAsia="fi-FI"/>
              </w:rPr>
              <w:t>Kokonaistyöaika</w:t>
            </w:r>
            <w:r w:rsidRPr="00DC21E1">
              <w:rPr>
                <w:rFonts w:ascii="Aptos Narrow" w:hAnsi="Aptos Narrow"/>
                <w:color w:val="000000"/>
                <w:szCs w:val="24"/>
                <w:lang w:eastAsia="fi-FI"/>
              </w:rPr>
              <w:t> </w:t>
            </w:r>
          </w:p>
        </w:tc>
      </w:tr>
      <w:tr w:rsidRPr="00DC21E1" w:rsidR="003B531C" w:rsidTr="001E4BF1" w14:paraId="30646343" w14:textId="77777777">
        <w:trPr>
          <w:trHeight w:val="300"/>
        </w:trPr>
        <w:tc>
          <w:tcPr>
            <w:tcW w:w="9040" w:type="dxa"/>
            <w:gridSpan w:val="8"/>
            <w:tcBorders>
              <w:top w:val="single" w:color="auto" w:sz="6" w:space="0"/>
              <w:left w:val="nil"/>
              <w:bottom w:val="nil"/>
              <w:right w:val="nil"/>
            </w:tcBorders>
            <w:shd w:val="clear" w:color="auto" w:fill="C0E6F5"/>
            <w:vAlign w:val="bottom"/>
            <w:hideMark/>
          </w:tcPr>
          <w:p w:rsidRPr="00DC21E1" w:rsidR="003B531C" w:rsidP="003B531C" w:rsidRDefault="003B531C" w14:paraId="17B5B16D" w14:textId="77777777">
            <w:pPr>
              <w:spacing w:after="0" w:line="240" w:lineRule="auto"/>
              <w:jc w:val="left"/>
              <w:textAlignment w:val="baseline"/>
              <w:rPr>
                <w:szCs w:val="24"/>
                <w:lang w:eastAsia="fi-FI"/>
              </w:rPr>
            </w:pPr>
            <w:r w:rsidRPr="00DC21E1">
              <w:rPr>
                <w:rFonts w:ascii="Aptos Narrow" w:hAnsi="Aptos Narrow"/>
                <w:b/>
                <w:bCs/>
                <w:color w:val="000000"/>
                <w:szCs w:val="24"/>
                <w:lang w:eastAsia="fi-FI"/>
              </w:rPr>
              <w:t>Projektin hallinta</w:t>
            </w:r>
            <w:r w:rsidRPr="00DC21E1">
              <w:rPr>
                <w:rFonts w:ascii="Aptos Narrow" w:hAnsi="Aptos Narrow"/>
                <w:color w:val="000000"/>
                <w:szCs w:val="24"/>
                <w:lang w:eastAsia="fi-FI"/>
              </w:rPr>
              <w:t> </w:t>
            </w:r>
          </w:p>
        </w:tc>
      </w:tr>
      <w:tr w:rsidRPr="00DC21E1" w:rsidR="003B531C" w:rsidTr="001E4BF1" w14:paraId="7F40CAA9" w14:textId="77777777">
        <w:trPr>
          <w:trHeight w:val="300"/>
        </w:trPr>
        <w:tc>
          <w:tcPr>
            <w:tcW w:w="1389" w:type="dxa"/>
            <w:tcBorders>
              <w:top w:val="nil"/>
              <w:left w:val="nil"/>
              <w:bottom w:val="nil"/>
              <w:right w:val="nil"/>
            </w:tcBorders>
            <w:shd w:val="clear" w:color="auto" w:fill="auto"/>
            <w:vAlign w:val="bottom"/>
            <w:hideMark/>
          </w:tcPr>
          <w:p w:rsidRPr="00DC21E1" w:rsidR="003B531C" w:rsidP="003B531C" w:rsidRDefault="003B531C" w14:paraId="1640D1D1" w14:textId="77777777">
            <w:pPr>
              <w:spacing w:after="0" w:line="240" w:lineRule="auto"/>
              <w:jc w:val="left"/>
              <w:textAlignment w:val="baseline"/>
              <w:rPr>
                <w:szCs w:val="24"/>
                <w:lang w:eastAsia="fi-FI"/>
              </w:rPr>
            </w:pPr>
            <w:r w:rsidRPr="00DC21E1">
              <w:rPr>
                <w:rFonts w:ascii="Aptos Narrow" w:hAnsi="Aptos Narrow"/>
                <w:color w:val="000000"/>
                <w:szCs w:val="24"/>
                <w:lang w:eastAsia="fi-FI"/>
              </w:rPr>
              <w:t> </w:t>
            </w:r>
          </w:p>
        </w:tc>
        <w:tc>
          <w:tcPr>
            <w:tcW w:w="2170" w:type="dxa"/>
            <w:tcBorders>
              <w:top w:val="nil"/>
              <w:left w:val="nil"/>
              <w:bottom w:val="nil"/>
              <w:right w:val="nil"/>
            </w:tcBorders>
            <w:shd w:val="clear" w:color="auto" w:fill="auto"/>
            <w:vAlign w:val="bottom"/>
            <w:hideMark/>
          </w:tcPr>
          <w:p w:rsidRPr="00DC21E1" w:rsidR="003B531C" w:rsidP="003B531C" w:rsidRDefault="003B531C" w14:paraId="4FBDF58C" w14:textId="77777777">
            <w:pPr>
              <w:spacing w:after="0" w:line="240" w:lineRule="auto"/>
              <w:jc w:val="left"/>
              <w:textAlignment w:val="baseline"/>
              <w:rPr>
                <w:szCs w:val="24"/>
                <w:lang w:eastAsia="fi-FI"/>
              </w:rPr>
            </w:pPr>
            <w:r w:rsidRPr="00DC21E1">
              <w:rPr>
                <w:rFonts w:ascii="Aptos Narrow" w:hAnsi="Aptos Narrow"/>
                <w:color w:val="000000"/>
                <w:szCs w:val="24"/>
                <w:lang w:eastAsia="fi-FI"/>
              </w:rPr>
              <w:t>Projektisuunnitelma </w:t>
            </w:r>
          </w:p>
        </w:tc>
        <w:tc>
          <w:tcPr>
            <w:tcW w:w="841" w:type="dxa"/>
            <w:tcBorders>
              <w:top w:val="nil"/>
              <w:left w:val="nil"/>
              <w:bottom w:val="nil"/>
              <w:right w:val="nil"/>
            </w:tcBorders>
            <w:shd w:val="clear" w:color="auto" w:fill="auto"/>
            <w:vAlign w:val="bottom"/>
            <w:hideMark/>
          </w:tcPr>
          <w:p w:rsidRPr="00DC21E1" w:rsidR="003B531C" w:rsidP="003B531C" w:rsidRDefault="003B531C" w14:paraId="4581E5A8" w14:textId="77777777">
            <w:pPr>
              <w:spacing w:after="0" w:line="240" w:lineRule="auto"/>
              <w:jc w:val="right"/>
              <w:textAlignment w:val="baseline"/>
              <w:rPr>
                <w:szCs w:val="24"/>
                <w:lang w:eastAsia="fi-FI"/>
              </w:rPr>
            </w:pPr>
            <w:r w:rsidRPr="00DC21E1">
              <w:rPr>
                <w:rFonts w:ascii="Aptos Narrow" w:hAnsi="Aptos Narrow"/>
                <w:color w:val="000000"/>
                <w:sz w:val="22"/>
                <w:szCs w:val="22"/>
                <w:lang w:eastAsia="fi-FI"/>
              </w:rPr>
              <w:t>10 </w:t>
            </w:r>
          </w:p>
        </w:tc>
        <w:tc>
          <w:tcPr>
            <w:tcW w:w="642" w:type="dxa"/>
            <w:tcBorders>
              <w:top w:val="nil"/>
              <w:left w:val="nil"/>
              <w:bottom w:val="nil"/>
              <w:right w:val="nil"/>
            </w:tcBorders>
            <w:shd w:val="clear" w:color="auto" w:fill="auto"/>
            <w:vAlign w:val="bottom"/>
            <w:hideMark/>
          </w:tcPr>
          <w:p w:rsidRPr="00DC21E1" w:rsidR="003B531C" w:rsidP="003B531C" w:rsidRDefault="003B531C" w14:paraId="23544A28" w14:textId="77777777">
            <w:pPr>
              <w:spacing w:after="0" w:line="240" w:lineRule="auto"/>
              <w:jc w:val="right"/>
              <w:textAlignment w:val="baseline"/>
              <w:rPr>
                <w:szCs w:val="24"/>
                <w:lang w:eastAsia="fi-FI"/>
              </w:rPr>
            </w:pPr>
            <w:r w:rsidRPr="00DC21E1">
              <w:rPr>
                <w:rFonts w:ascii="Aptos Narrow" w:hAnsi="Aptos Narrow"/>
                <w:color w:val="000000"/>
                <w:sz w:val="22"/>
                <w:szCs w:val="22"/>
                <w:lang w:eastAsia="fi-FI"/>
              </w:rPr>
              <w:t>10 </w:t>
            </w:r>
          </w:p>
        </w:tc>
        <w:tc>
          <w:tcPr>
            <w:tcW w:w="1028" w:type="dxa"/>
            <w:tcBorders>
              <w:top w:val="nil"/>
              <w:left w:val="nil"/>
              <w:bottom w:val="nil"/>
              <w:right w:val="nil"/>
            </w:tcBorders>
            <w:shd w:val="clear" w:color="auto" w:fill="auto"/>
            <w:vAlign w:val="bottom"/>
            <w:hideMark/>
          </w:tcPr>
          <w:p w:rsidRPr="00DC21E1" w:rsidR="003B531C" w:rsidP="003B531C" w:rsidRDefault="003B531C" w14:paraId="73AD9820" w14:textId="77777777">
            <w:pPr>
              <w:spacing w:after="0" w:line="240" w:lineRule="auto"/>
              <w:jc w:val="right"/>
              <w:textAlignment w:val="baseline"/>
              <w:rPr>
                <w:szCs w:val="24"/>
                <w:lang w:eastAsia="fi-FI"/>
              </w:rPr>
            </w:pPr>
            <w:r w:rsidRPr="00DC21E1">
              <w:rPr>
                <w:rFonts w:ascii="Aptos Narrow" w:hAnsi="Aptos Narrow"/>
                <w:color w:val="000000"/>
                <w:sz w:val="22"/>
                <w:szCs w:val="22"/>
                <w:lang w:eastAsia="fi-FI"/>
              </w:rPr>
              <w:t>12 </w:t>
            </w:r>
          </w:p>
        </w:tc>
        <w:tc>
          <w:tcPr>
            <w:tcW w:w="1174" w:type="dxa"/>
            <w:tcBorders>
              <w:top w:val="nil"/>
              <w:left w:val="nil"/>
              <w:bottom w:val="nil"/>
              <w:right w:val="nil"/>
            </w:tcBorders>
            <w:shd w:val="clear" w:color="auto" w:fill="auto"/>
            <w:vAlign w:val="bottom"/>
            <w:hideMark/>
          </w:tcPr>
          <w:p w:rsidRPr="00DC21E1" w:rsidR="003B531C" w:rsidP="003B531C" w:rsidRDefault="003B531C" w14:paraId="65B1FB49" w14:textId="77777777">
            <w:pPr>
              <w:spacing w:after="0" w:line="240" w:lineRule="auto"/>
              <w:jc w:val="right"/>
              <w:textAlignment w:val="baseline"/>
              <w:rPr>
                <w:szCs w:val="24"/>
                <w:lang w:eastAsia="fi-FI"/>
              </w:rPr>
            </w:pPr>
            <w:r w:rsidRPr="00DC21E1">
              <w:rPr>
                <w:rFonts w:ascii="Aptos Narrow" w:hAnsi="Aptos Narrow"/>
                <w:color w:val="000000"/>
                <w:sz w:val="22"/>
                <w:szCs w:val="22"/>
                <w:lang w:eastAsia="fi-FI"/>
              </w:rPr>
              <w:t>10 </w:t>
            </w:r>
          </w:p>
        </w:tc>
        <w:tc>
          <w:tcPr>
            <w:tcW w:w="1796" w:type="dxa"/>
            <w:gridSpan w:val="2"/>
            <w:tcBorders>
              <w:top w:val="nil"/>
              <w:left w:val="nil"/>
              <w:bottom w:val="nil"/>
              <w:right w:val="nil"/>
            </w:tcBorders>
            <w:shd w:val="clear" w:color="auto" w:fill="C0E6F5"/>
            <w:vAlign w:val="bottom"/>
            <w:hideMark/>
          </w:tcPr>
          <w:p w:rsidRPr="00DC21E1" w:rsidR="003B531C" w:rsidP="003B531C" w:rsidRDefault="003B531C" w14:paraId="7801FC81" w14:textId="77777777">
            <w:pPr>
              <w:spacing w:after="0" w:line="240" w:lineRule="auto"/>
              <w:jc w:val="center"/>
              <w:textAlignment w:val="baseline"/>
              <w:rPr>
                <w:szCs w:val="24"/>
                <w:lang w:eastAsia="fi-FI"/>
              </w:rPr>
            </w:pPr>
            <w:r w:rsidRPr="00DC21E1">
              <w:rPr>
                <w:rFonts w:ascii="Aptos Narrow" w:hAnsi="Aptos Narrow"/>
                <w:b/>
                <w:bCs/>
                <w:color w:val="000000"/>
                <w:sz w:val="22"/>
                <w:szCs w:val="22"/>
                <w:lang w:eastAsia="fi-FI"/>
              </w:rPr>
              <w:t>42</w:t>
            </w:r>
            <w:r w:rsidRPr="00DC21E1">
              <w:rPr>
                <w:rFonts w:ascii="Aptos Narrow" w:hAnsi="Aptos Narrow"/>
                <w:color w:val="000000"/>
                <w:sz w:val="22"/>
                <w:szCs w:val="22"/>
                <w:lang w:eastAsia="fi-FI"/>
              </w:rPr>
              <w:t> </w:t>
            </w:r>
          </w:p>
        </w:tc>
      </w:tr>
      <w:tr w:rsidRPr="00DC21E1" w:rsidR="003B531C" w:rsidTr="001E4BF1" w14:paraId="5740A5C6" w14:textId="77777777">
        <w:trPr>
          <w:trHeight w:val="300"/>
        </w:trPr>
        <w:tc>
          <w:tcPr>
            <w:tcW w:w="1389" w:type="dxa"/>
            <w:tcBorders>
              <w:top w:val="nil"/>
              <w:left w:val="nil"/>
              <w:bottom w:val="nil"/>
              <w:right w:val="nil"/>
            </w:tcBorders>
            <w:shd w:val="clear" w:color="auto" w:fill="auto"/>
            <w:vAlign w:val="bottom"/>
            <w:hideMark/>
          </w:tcPr>
          <w:p w:rsidRPr="00DC21E1" w:rsidR="003B531C" w:rsidP="003B531C" w:rsidRDefault="003B531C" w14:paraId="73ABA183" w14:textId="77777777">
            <w:pPr>
              <w:spacing w:after="0" w:line="240" w:lineRule="auto"/>
              <w:jc w:val="center"/>
              <w:textAlignment w:val="baseline"/>
              <w:rPr>
                <w:szCs w:val="24"/>
                <w:lang w:eastAsia="fi-FI"/>
              </w:rPr>
            </w:pPr>
            <w:r w:rsidRPr="00DC21E1">
              <w:rPr>
                <w:rFonts w:ascii="Aptos Narrow" w:hAnsi="Aptos Narrow"/>
                <w:color w:val="000000"/>
                <w:sz w:val="22"/>
                <w:szCs w:val="22"/>
                <w:lang w:eastAsia="fi-FI"/>
              </w:rPr>
              <w:t> </w:t>
            </w:r>
          </w:p>
        </w:tc>
        <w:tc>
          <w:tcPr>
            <w:tcW w:w="2170" w:type="dxa"/>
            <w:tcBorders>
              <w:top w:val="nil"/>
              <w:left w:val="nil"/>
              <w:bottom w:val="nil"/>
              <w:right w:val="nil"/>
            </w:tcBorders>
            <w:shd w:val="clear" w:color="auto" w:fill="auto"/>
            <w:vAlign w:val="bottom"/>
            <w:hideMark/>
          </w:tcPr>
          <w:p w:rsidRPr="00DC21E1" w:rsidR="003B531C" w:rsidP="003B531C" w:rsidRDefault="003B531C" w14:paraId="1A6022FE" w14:textId="77777777">
            <w:pPr>
              <w:spacing w:after="0" w:line="240" w:lineRule="auto"/>
              <w:jc w:val="left"/>
              <w:textAlignment w:val="baseline"/>
              <w:rPr>
                <w:szCs w:val="24"/>
                <w:lang w:eastAsia="fi-FI"/>
              </w:rPr>
            </w:pPr>
            <w:r w:rsidRPr="00DC21E1">
              <w:rPr>
                <w:rFonts w:ascii="Aptos Narrow" w:hAnsi="Aptos Narrow"/>
                <w:color w:val="000000"/>
                <w:szCs w:val="24"/>
                <w:lang w:eastAsia="fi-FI"/>
              </w:rPr>
              <w:t>Projektinhallinta </w:t>
            </w:r>
          </w:p>
        </w:tc>
        <w:tc>
          <w:tcPr>
            <w:tcW w:w="841" w:type="dxa"/>
            <w:tcBorders>
              <w:top w:val="nil"/>
              <w:left w:val="nil"/>
              <w:bottom w:val="nil"/>
              <w:right w:val="nil"/>
            </w:tcBorders>
            <w:shd w:val="clear" w:color="auto" w:fill="auto"/>
            <w:vAlign w:val="bottom"/>
            <w:hideMark/>
          </w:tcPr>
          <w:p w:rsidRPr="00DC21E1" w:rsidR="003B531C" w:rsidP="003B531C" w:rsidRDefault="003B531C" w14:paraId="752B1C3F" w14:textId="77777777">
            <w:pPr>
              <w:spacing w:after="0" w:line="240" w:lineRule="auto"/>
              <w:jc w:val="right"/>
              <w:textAlignment w:val="baseline"/>
              <w:rPr>
                <w:szCs w:val="24"/>
                <w:lang w:eastAsia="fi-FI"/>
              </w:rPr>
            </w:pPr>
            <w:r w:rsidRPr="00DC21E1">
              <w:rPr>
                <w:rFonts w:ascii="Aptos Narrow" w:hAnsi="Aptos Narrow"/>
                <w:color w:val="000000"/>
                <w:sz w:val="22"/>
                <w:szCs w:val="22"/>
                <w:lang w:eastAsia="fi-FI"/>
              </w:rPr>
              <w:t>6 </w:t>
            </w:r>
          </w:p>
        </w:tc>
        <w:tc>
          <w:tcPr>
            <w:tcW w:w="642" w:type="dxa"/>
            <w:tcBorders>
              <w:top w:val="nil"/>
              <w:left w:val="nil"/>
              <w:bottom w:val="nil"/>
              <w:right w:val="nil"/>
            </w:tcBorders>
            <w:shd w:val="clear" w:color="auto" w:fill="auto"/>
            <w:vAlign w:val="bottom"/>
            <w:hideMark/>
          </w:tcPr>
          <w:p w:rsidRPr="00DC21E1" w:rsidR="003B531C" w:rsidP="003B531C" w:rsidRDefault="003B531C" w14:paraId="11E7A303" w14:textId="77777777">
            <w:pPr>
              <w:spacing w:after="0" w:line="240" w:lineRule="auto"/>
              <w:jc w:val="right"/>
              <w:textAlignment w:val="baseline"/>
              <w:rPr>
                <w:szCs w:val="24"/>
                <w:lang w:eastAsia="fi-FI"/>
              </w:rPr>
            </w:pPr>
            <w:r w:rsidRPr="00DC21E1">
              <w:rPr>
                <w:rFonts w:ascii="Aptos Narrow" w:hAnsi="Aptos Narrow"/>
                <w:color w:val="000000"/>
                <w:sz w:val="22"/>
                <w:szCs w:val="22"/>
                <w:lang w:eastAsia="fi-FI"/>
              </w:rPr>
              <w:t>6 </w:t>
            </w:r>
          </w:p>
        </w:tc>
        <w:tc>
          <w:tcPr>
            <w:tcW w:w="1028" w:type="dxa"/>
            <w:tcBorders>
              <w:top w:val="nil"/>
              <w:left w:val="nil"/>
              <w:bottom w:val="nil"/>
              <w:right w:val="nil"/>
            </w:tcBorders>
            <w:shd w:val="clear" w:color="auto" w:fill="auto"/>
            <w:vAlign w:val="bottom"/>
            <w:hideMark/>
          </w:tcPr>
          <w:p w:rsidRPr="00DC21E1" w:rsidR="003B531C" w:rsidP="003B531C" w:rsidRDefault="003B531C" w14:paraId="7E6562F5" w14:textId="77777777">
            <w:pPr>
              <w:spacing w:after="0" w:line="240" w:lineRule="auto"/>
              <w:jc w:val="right"/>
              <w:textAlignment w:val="baseline"/>
              <w:rPr>
                <w:szCs w:val="24"/>
                <w:lang w:eastAsia="fi-FI"/>
              </w:rPr>
            </w:pPr>
            <w:r w:rsidRPr="00DC21E1">
              <w:rPr>
                <w:rFonts w:ascii="Aptos Narrow" w:hAnsi="Aptos Narrow"/>
                <w:color w:val="000000"/>
                <w:sz w:val="22"/>
                <w:szCs w:val="22"/>
                <w:lang w:eastAsia="fi-FI"/>
              </w:rPr>
              <w:t>8 </w:t>
            </w:r>
          </w:p>
        </w:tc>
        <w:tc>
          <w:tcPr>
            <w:tcW w:w="1174" w:type="dxa"/>
            <w:tcBorders>
              <w:top w:val="nil"/>
              <w:left w:val="nil"/>
              <w:bottom w:val="nil"/>
              <w:right w:val="nil"/>
            </w:tcBorders>
            <w:shd w:val="clear" w:color="auto" w:fill="auto"/>
            <w:vAlign w:val="bottom"/>
            <w:hideMark/>
          </w:tcPr>
          <w:p w:rsidRPr="00DC21E1" w:rsidR="003B531C" w:rsidP="003B531C" w:rsidRDefault="003B531C" w14:paraId="12924C0A" w14:textId="77777777">
            <w:pPr>
              <w:spacing w:after="0" w:line="240" w:lineRule="auto"/>
              <w:jc w:val="right"/>
              <w:textAlignment w:val="baseline"/>
              <w:rPr>
                <w:szCs w:val="24"/>
                <w:lang w:eastAsia="fi-FI"/>
              </w:rPr>
            </w:pPr>
            <w:r w:rsidRPr="00DC21E1">
              <w:rPr>
                <w:rFonts w:ascii="Aptos Narrow" w:hAnsi="Aptos Narrow"/>
                <w:color w:val="000000"/>
                <w:sz w:val="22"/>
                <w:szCs w:val="22"/>
                <w:lang w:eastAsia="fi-FI"/>
              </w:rPr>
              <w:t>6 </w:t>
            </w:r>
          </w:p>
        </w:tc>
        <w:tc>
          <w:tcPr>
            <w:tcW w:w="1796" w:type="dxa"/>
            <w:gridSpan w:val="2"/>
            <w:tcBorders>
              <w:top w:val="nil"/>
              <w:left w:val="nil"/>
              <w:bottom w:val="nil"/>
              <w:right w:val="nil"/>
            </w:tcBorders>
            <w:shd w:val="clear" w:color="auto" w:fill="C0E6F5"/>
            <w:vAlign w:val="bottom"/>
            <w:hideMark/>
          </w:tcPr>
          <w:p w:rsidRPr="00DC21E1" w:rsidR="003B531C" w:rsidP="003B531C" w:rsidRDefault="003B531C" w14:paraId="117BD901" w14:textId="77777777">
            <w:pPr>
              <w:spacing w:after="0" w:line="240" w:lineRule="auto"/>
              <w:jc w:val="center"/>
              <w:textAlignment w:val="baseline"/>
              <w:rPr>
                <w:szCs w:val="24"/>
                <w:lang w:eastAsia="fi-FI"/>
              </w:rPr>
            </w:pPr>
            <w:r w:rsidRPr="00DC21E1">
              <w:rPr>
                <w:rFonts w:ascii="Aptos Narrow" w:hAnsi="Aptos Narrow"/>
                <w:b/>
                <w:bCs/>
                <w:color w:val="000000"/>
                <w:sz w:val="22"/>
                <w:szCs w:val="22"/>
                <w:lang w:eastAsia="fi-FI"/>
              </w:rPr>
              <w:t>26</w:t>
            </w:r>
            <w:r w:rsidRPr="00DC21E1">
              <w:rPr>
                <w:rFonts w:ascii="Aptos Narrow" w:hAnsi="Aptos Narrow"/>
                <w:color w:val="000000"/>
                <w:sz w:val="22"/>
                <w:szCs w:val="22"/>
                <w:lang w:eastAsia="fi-FI"/>
              </w:rPr>
              <w:t> </w:t>
            </w:r>
          </w:p>
        </w:tc>
      </w:tr>
      <w:tr w:rsidRPr="00DC21E1" w:rsidR="003B531C" w:rsidTr="001E4BF1" w14:paraId="2F14841A" w14:textId="77777777">
        <w:trPr>
          <w:trHeight w:val="300"/>
        </w:trPr>
        <w:tc>
          <w:tcPr>
            <w:tcW w:w="1389" w:type="dxa"/>
            <w:tcBorders>
              <w:top w:val="nil"/>
              <w:left w:val="nil"/>
              <w:bottom w:val="nil"/>
              <w:right w:val="nil"/>
            </w:tcBorders>
            <w:shd w:val="clear" w:color="auto" w:fill="auto"/>
            <w:vAlign w:val="bottom"/>
            <w:hideMark/>
          </w:tcPr>
          <w:p w:rsidRPr="00DC21E1" w:rsidR="003B531C" w:rsidP="003B531C" w:rsidRDefault="003B531C" w14:paraId="66246F6C" w14:textId="77777777">
            <w:pPr>
              <w:spacing w:after="0" w:line="240" w:lineRule="auto"/>
              <w:jc w:val="center"/>
              <w:textAlignment w:val="baseline"/>
              <w:rPr>
                <w:szCs w:val="24"/>
                <w:lang w:eastAsia="fi-FI"/>
              </w:rPr>
            </w:pPr>
            <w:r w:rsidRPr="00DC21E1">
              <w:rPr>
                <w:rFonts w:ascii="Aptos Narrow" w:hAnsi="Aptos Narrow"/>
                <w:color w:val="000000"/>
                <w:sz w:val="22"/>
                <w:szCs w:val="22"/>
                <w:lang w:eastAsia="fi-FI"/>
              </w:rPr>
              <w:t> </w:t>
            </w:r>
          </w:p>
        </w:tc>
        <w:tc>
          <w:tcPr>
            <w:tcW w:w="2170" w:type="dxa"/>
            <w:tcBorders>
              <w:top w:val="nil"/>
              <w:left w:val="nil"/>
              <w:bottom w:val="nil"/>
              <w:right w:val="nil"/>
            </w:tcBorders>
            <w:shd w:val="clear" w:color="auto" w:fill="auto"/>
            <w:vAlign w:val="bottom"/>
            <w:hideMark/>
          </w:tcPr>
          <w:p w:rsidRPr="00DC21E1" w:rsidR="003B531C" w:rsidP="003B531C" w:rsidRDefault="003B531C" w14:paraId="1ED381EA" w14:textId="77777777">
            <w:pPr>
              <w:spacing w:after="0" w:line="240" w:lineRule="auto"/>
              <w:jc w:val="left"/>
              <w:textAlignment w:val="baseline"/>
              <w:rPr>
                <w:szCs w:val="24"/>
                <w:lang w:eastAsia="fi-FI"/>
              </w:rPr>
            </w:pPr>
            <w:r w:rsidRPr="00DC21E1">
              <w:rPr>
                <w:rFonts w:ascii="Aptos Narrow" w:hAnsi="Aptos Narrow"/>
                <w:color w:val="000000"/>
                <w:szCs w:val="24"/>
                <w:lang w:eastAsia="fi-FI"/>
              </w:rPr>
              <w:t>Projektiraportti </w:t>
            </w:r>
          </w:p>
        </w:tc>
        <w:tc>
          <w:tcPr>
            <w:tcW w:w="841" w:type="dxa"/>
            <w:tcBorders>
              <w:top w:val="nil"/>
              <w:left w:val="nil"/>
              <w:bottom w:val="nil"/>
              <w:right w:val="nil"/>
            </w:tcBorders>
            <w:shd w:val="clear" w:color="auto" w:fill="auto"/>
            <w:vAlign w:val="bottom"/>
            <w:hideMark/>
          </w:tcPr>
          <w:p w:rsidRPr="00DC21E1" w:rsidR="003B531C" w:rsidP="003B531C" w:rsidRDefault="003B531C" w14:paraId="332BB544" w14:textId="77777777">
            <w:pPr>
              <w:spacing w:after="0" w:line="240" w:lineRule="auto"/>
              <w:jc w:val="right"/>
              <w:textAlignment w:val="baseline"/>
              <w:rPr>
                <w:szCs w:val="24"/>
                <w:lang w:eastAsia="fi-FI"/>
              </w:rPr>
            </w:pPr>
            <w:r w:rsidRPr="00DC21E1">
              <w:rPr>
                <w:rFonts w:ascii="Aptos Narrow" w:hAnsi="Aptos Narrow"/>
                <w:color w:val="000000"/>
                <w:sz w:val="22"/>
                <w:szCs w:val="22"/>
                <w:lang w:eastAsia="fi-FI"/>
              </w:rPr>
              <w:t>10 </w:t>
            </w:r>
          </w:p>
        </w:tc>
        <w:tc>
          <w:tcPr>
            <w:tcW w:w="642" w:type="dxa"/>
            <w:tcBorders>
              <w:top w:val="nil"/>
              <w:left w:val="nil"/>
              <w:bottom w:val="nil"/>
              <w:right w:val="nil"/>
            </w:tcBorders>
            <w:shd w:val="clear" w:color="auto" w:fill="auto"/>
            <w:vAlign w:val="bottom"/>
            <w:hideMark/>
          </w:tcPr>
          <w:p w:rsidRPr="00DC21E1" w:rsidR="003B531C" w:rsidP="003B531C" w:rsidRDefault="003B531C" w14:paraId="2ED5C194" w14:textId="77777777">
            <w:pPr>
              <w:spacing w:after="0" w:line="240" w:lineRule="auto"/>
              <w:jc w:val="right"/>
              <w:textAlignment w:val="baseline"/>
              <w:rPr>
                <w:szCs w:val="24"/>
                <w:lang w:eastAsia="fi-FI"/>
              </w:rPr>
            </w:pPr>
            <w:r w:rsidRPr="00DC21E1">
              <w:rPr>
                <w:rFonts w:ascii="Aptos Narrow" w:hAnsi="Aptos Narrow"/>
                <w:color w:val="000000"/>
                <w:sz w:val="22"/>
                <w:szCs w:val="22"/>
                <w:lang w:eastAsia="fi-FI"/>
              </w:rPr>
              <w:t>10 </w:t>
            </w:r>
          </w:p>
        </w:tc>
        <w:tc>
          <w:tcPr>
            <w:tcW w:w="1028" w:type="dxa"/>
            <w:tcBorders>
              <w:top w:val="nil"/>
              <w:left w:val="nil"/>
              <w:bottom w:val="nil"/>
              <w:right w:val="nil"/>
            </w:tcBorders>
            <w:shd w:val="clear" w:color="auto" w:fill="auto"/>
            <w:vAlign w:val="bottom"/>
            <w:hideMark/>
          </w:tcPr>
          <w:p w:rsidRPr="00DC21E1" w:rsidR="003B531C" w:rsidP="003B531C" w:rsidRDefault="003B531C" w14:paraId="5970165E" w14:textId="77777777">
            <w:pPr>
              <w:spacing w:after="0" w:line="240" w:lineRule="auto"/>
              <w:jc w:val="right"/>
              <w:textAlignment w:val="baseline"/>
              <w:rPr>
                <w:szCs w:val="24"/>
                <w:lang w:eastAsia="fi-FI"/>
              </w:rPr>
            </w:pPr>
            <w:r w:rsidRPr="00DC21E1">
              <w:rPr>
                <w:rFonts w:ascii="Aptos Narrow" w:hAnsi="Aptos Narrow"/>
                <w:color w:val="000000"/>
                <w:sz w:val="22"/>
                <w:szCs w:val="22"/>
                <w:lang w:eastAsia="fi-FI"/>
              </w:rPr>
              <w:t>12 </w:t>
            </w:r>
          </w:p>
        </w:tc>
        <w:tc>
          <w:tcPr>
            <w:tcW w:w="1174" w:type="dxa"/>
            <w:tcBorders>
              <w:top w:val="nil"/>
              <w:left w:val="nil"/>
              <w:bottom w:val="nil"/>
              <w:right w:val="nil"/>
            </w:tcBorders>
            <w:shd w:val="clear" w:color="auto" w:fill="auto"/>
            <w:vAlign w:val="bottom"/>
            <w:hideMark/>
          </w:tcPr>
          <w:p w:rsidRPr="00DC21E1" w:rsidR="003B531C" w:rsidP="003B531C" w:rsidRDefault="003B531C" w14:paraId="3C16F88E" w14:textId="77777777">
            <w:pPr>
              <w:spacing w:after="0" w:line="240" w:lineRule="auto"/>
              <w:jc w:val="right"/>
              <w:textAlignment w:val="baseline"/>
              <w:rPr>
                <w:szCs w:val="24"/>
                <w:lang w:eastAsia="fi-FI"/>
              </w:rPr>
            </w:pPr>
            <w:r w:rsidRPr="00DC21E1">
              <w:rPr>
                <w:rFonts w:ascii="Aptos Narrow" w:hAnsi="Aptos Narrow"/>
                <w:color w:val="000000"/>
                <w:sz w:val="22"/>
                <w:szCs w:val="22"/>
                <w:lang w:eastAsia="fi-FI"/>
              </w:rPr>
              <w:t>10 </w:t>
            </w:r>
          </w:p>
        </w:tc>
        <w:tc>
          <w:tcPr>
            <w:tcW w:w="1796" w:type="dxa"/>
            <w:gridSpan w:val="2"/>
            <w:tcBorders>
              <w:top w:val="nil"/>
              <w:left w:val="nil"/>
              <w:bottom w:val="nil"/>
              <w:right w:val="nil"/>
            </w:tcBorders>
            <w:shd w:val="clear" w:color="auto" w:fill="C0E6F5"/>
            <w:vAlign w:val="bottom"/>
            <w:hideMark/>
          </w:tcPr>
          <w:p w:rsidRPr="00DC21E1" w:rsidR="003B531C" w:rsidP="003B531C" w:rsidRDefault="003B531C" w14:paraId="584A2259" w14:textId="77777777">
            <w:pPr>
              <w:spacing w:after="0" w:line="240" w:lineRule="auto"/>
              <w:jc w:val="center"/>
              <w:textAlignment w:val="baseline"/>
              <w:rPr>
                <w:szCs w:val="24"/>
                <w:lang w:eastAsia="fi-FI"/>
              </w:rPr>
            </w:pPr>
            <w:r w:rsidRPr="00DC21E1">
              <w:rPr>
                <w:rFonts w:ascii="Aptos Narrow" w:hAnsi="Aptos Narrow"/>
                <w:b/>
                <w:bCs/>
                <w:color w:val="000000"/>
                <w:sz w:val="22"/>
                <w:szCs w:val="22"/>
                <w:lang w:eastAsia="fi-FI"/>
              </w:rPr>
              <w:t>42</w:t>
            </w:r>
            <w:r w:rsidRPr="00DC21E1">
              <w:rPr>
                <w:rFonts w:ascii="Aptos Narrow" w:hAnsi="Aptos Narrow"/>
                <w:color w:val="000000"/>
                <w:sz w:val="22"/>
                <w:szCs w:val="22"/>
                <w:lang w:eastAsia="fi-FI"/>
              </w:rPr>
              <w:t> </w:t>
            </w:r>
          </w:p>
        </w:tc>
      </w:tr>
      <w:tr w:rsidRPr="00DC21E1" w:rsidR="003B531C" w:rsidTr="001E4BF1" w14:paraId="0672147A" w14:textId="77777777">
        <w:trPr>
          <w:trHeight w:val="300"/>
        </w:trPr>
        <w:tc>
          <w:tcPr>
            <w:tcW w:w="1389" w:type="dxa"/>
            <w:tcBorders>
              <w:top w:val="nil"/>
              <w:left w:val="nil"/>
              <w:bottom w:val="nil"/>
              <w:right w:val="nil"/>
            </w:tcBorders>
            <w:shd w:val="clear" w:color="auto" w:fill="auto"/>
            <w:vAlign w:val="bottom"/>
            <w:hideMark/>
          </w:tcPr>
          <w:p w:rsidRPr="00DC21E1" w:rsidR="003B531C" w:rsidP="003B531C" w:rsidRDefault="003B531C" w14:paraId="411CB622" w14:textId="77777777">
            <w:pPr>
              <w:spacing w:after="0" w:line="240" w:lineRule="auto"/>
              <w:jc w:val="center"/>
              <w:textAlignment w:val="baseline"/>
              <w:rPr>
                <w:szCs w:val="24"/>
                <w:lang w:eastAsia="fi-FI"/>
              </w:rPr>
            </w:pPr>
            <w:r w:rsidRPr="00DC21E1">
              <w:rPr>
                <w:rFonts w:ascii="Aptos Narrow" w:hAnsi="Aptos Narrow"/>
                <w:color w:val="000000"/>
                <w:sz w:val="22"/>
                <w:szCs w:val="22"/>
                <w:lang w:eastAsia="fi-FI"/>
              </w:rPr>
              <w:t> </w:t>
            </w:r>
          </w:p>
        </w:tc>
        <w:tc>
          <w:tcPr>
            <w:tcW w:w="2170" w:type="dxa"/>
            <w:tcBorders>
              <w:top w:val="nil"/>
              <w:left w:val="nil"/>
              <w:bottom w:val="nil"/>
              <w:right w:val="nil"/>
            </w:tcBorders>
            <w:shd w:val="clear" w:color="auto" w:fill="auto"/>
            <w:vAlign w:val="bottom"/>
            <w:hideMark/>
          </w:tcPr>
          <w:p w:rsidRPr="00DC21E1" w:rsidR="003B531C" w:rsidP="003B531C" w:rsidRDefault="003B531C" w14:paraId="05840448" w14:textId="77777777">
            <w:pPr>
              <w:spacing w:after="0" w:line="240" w:lineRule="auto"/>
              <w:jc w:val="left"/>
              <w:textAlignment w:val="baseline"/>
              <w:rPr>
                <w:szCs w:val="24"/>
                <w:lang w:eastAsia="fi-FI"/>
              </w:rPr>
            </w:pPr>
            <w:r w:rsidRPr="00DC21E1">
              <w:rPr>
                <w:rFonts w:ascii="Aptos Narrow" w:hAnsi="Aptos Narrow"/>
                <w:color w:val="000000"/>
                <w:szCs w:val="24"/>
                <w:lang w:eastAsia="fi-FI"/>
              </w:rPr>
              <w:t>Sisäiset palaverit </w:t>
            </w:r>
          </w:p>
        </w:tc>
        <w:tc>
          <w:tcPr>
            <w:tcW w:w="841" w:type="dxa"/>
            <w:tcBorders>
              <w:top w:val="nil"/>
              <w:left w:val="nil"/>
              <w:bottom w:val="nil"/>
              <w:right w:val="nil"/>
            </w:tcBorders>
            <w:shd w:val="clear" w:color="auto" w:fill="auto"/>
            <w:vAlign w:val="bottom"/>
            <w:hideMark/>
          </w:tcPr>
          <w:p w:rsidRPr="00DC21E1" w:rsidR="003B531C" w:rsidP="003B531C" w:rsidRDefault="003B531C" w14:paraId="34A4EE09" w14:textId="77777777">
            <w:pPr>
              <w:spacing w:after="0" w:line="240" w:lineRule="auto"/>
              <w:jc w:val="right"/>
              <w:textAlignment w:val="baseline"/>
              <w:rPr>
                <w:szCs w:val="24"/>
                <w:lang w:eastAsia="fi-FI"/>
              </w:rPr>
            </w:pPr>
            <w:r w:rsidRPr="00DC21E1">
              <w:rPr>
                <w:rFonts w:ascii="Aptos Narrow" w:hAnsi="Aptos Narrow"/>
                <w:color w:val="000000"/>
                <w:sz w:val="22"/>
                <w:szCs w:val="22"/>
                <w:lang w:eastAsia="fi-FI"/>
              </w:rPr>
              <w:t>40 </w:t>
            </w:r>
          </w:p>
        </w:tc>
        <w:tc>
          <w:tcPr>
            <w:tcW w:w="642" w:type="dxa"/>
            <w:tcBorders>
              <w:top w:val="nil"/>
              <w:left w:val="nil"/>
              <w:bottom w:val="nil"/>
              <w:right w:val="nil"/>
            </w:tcBorders>
            <w:shd w:val="clear" w:color="auto" w:fill="auto"/>
            <w:vAlign w:val="bottom"/>
            <w:hideMark/>
          </w:tcPr>
          <w:p w:rsidRPr="00DC21E1" w:rsidR="003B531C" w:rsidP="003B531C" w:rsidRDefault="003B531C" w14:paraId="364CABBB" w14:textId="77777777">
            <w:pPr>
              <w:spacing w:after="0" w:line="240" w:lineRule="auto"/>
              <w:jc w:val="right"/>
              <w:textAlignment w:val="baseline"/>
              <w:rPr>
                <w:szCs w:val="24"/>
                <w:lang w:eastAsia="fi-FI"/>
              </w:rPr>
            </w:pPr>
            <w:r w:rsidRPr="00DC21E1">
              <w:rPr>
                <w:rFonts w:ascii="Aptos Narrow" w:hAnsi="Aptos Narrow"/>
                <w:color w:val="000000"/>
                <w:sz w:val="22"/>
                <w:szCs w:val="22"/>
                <w:lang w:eastAsia="fi-FI"/>
              </w:rPr>
              <w:t>40 </w:t>
            </w:r>
          </w:p>
        </w:tc>
        <w:tc>
          <w:tcPr>
            <w:tcW w:w="1028" w:type="dxa"/>
            <w:tcBorders>
              <w:top w:val="nil"/>
              <w:left w:val="nil"/>
              <w:bottom w:val="nil"/>
              <w:right w:val="nil"/>
            </w:tcBorders>
            <w:shd w:val="clear" w:color="auto" w:fill="auto"/>
            <w:vAlign w:val="bottom"/>
            <w:hideMark/>
          </w:tcPr>
          <w:p w:rsidRPr="00DC21E1" w:rsidR="003B531C" w:rsidP="003B531C" w:rsidRDefault="003B531C" w14:paraId="36650451" w14:textId="77777777">
            <w:pPr>
              <w:spacing w:after="0" w:line="240" w:lineRule="auto"/>
              <w:jc w:val="right"/>
              <w:textAlignment w:val="baseline"/>
              <w:rPr>
                <w:szCs w:val="24"/>
                <w:lang w:eastAsia="fi-FI"/>
              </w:rPr>
            </w:pPr>
            <w:r w:rsidRPr="00DC21E1">
              <w:rPr>
                <w:rFonts w:ascii="Aptos Narrow" w:hAnsi="Aptos Narrow"/>
                <w:color w:val="000000"/>
                <w:sz w:val="22"/>
                <w:szCs w:val="22"/>
                <w:lang w:eastAsia="fi-FI"/>
              </w:rPr>
              <w:t>40 </w:t>
            </w:r>
          </w:p>
        </w:tc>
        <w:tc>
          <w:tcPr>
            <w:tcW w:w="1174" w:type="dxa"/>
            <w:tcBorders>
              <w:top w:val="nil"/>
              <w:left w:val="nil"/>
              <w:bottom w:val="nil"/>
              <w:right w:val="nil"/>
            </w:tcBorders>
            <w:shd w:val="clear" w:color="auto" w:fill="auto"/>
            <w:vAlign w:val="bottom"/>
            <w:hideMark/>
          </w:tcPr>
          <w:p w:rsidRPr="00DC21E1" w:rsidR="003B531C" w:rsidP="003B531C" w:rsidRDefault="003B531C" w14:paraId="5C637A08" w14:textId="77777777">
            <w:pPr>
              <w:spacing w:after="0" w:line="240" w:lineRule="auto"/>
              <w:jc w:val="right"/>
              <w:textAlignment w:val="baseline"/>
              <w:rPr>
                <w:szCs w:val="24"/>
                <w:lang w:eastAsia="fi-FI"/>
              </w:rPr>
            </w:pPr>
            <w:r w:rsidRPr="00DC21E1">
              <w:rPr>
                <w:rFonts w:ascii="Aptos Narrow" w:hAnsi="Aptos Narrow"/>
                <w:color w:val="000000"/>
                <w:sz w:val="22"/>
                <w:szCs w:val="22"/>
                <w:lang w:eastAsia="fi-FI"/>
              </w:rPr>
              <w:t>40 </w:t>
            </w:r>
          </w:p>
        </w:tc>
        <w:tc>
          <w:tcPr>
            <w:tcW w:w="1796" w:type="dxa"/>
            <w:gridSpan w:val="2"/>
            <w:tcBorders>
              <w:top w:val="nil"/>
              <w:left w:val="nil"/>
              <w:bottom w:val="nil"/>
              <w:right w:val="nil"/>
            </w:tcBorders>
            <w:shd w:val="clear" w:color="auto" w:fill="C0E6F5"/>
            <w:vAlign w:val="bottom"/>
            <w:hideMark/>
          </w:tcPr>
          <w:p w:rsidRPr="00DC21E1" w:rsidR="003B531C" w:rsidP="003B531C" w:rsidRDefault="003B531C" w14:paraId="6F4D603E" w14:textId="77777777">
            <w:pPr>
              <w:spacing w:after="0" w:line="240" w:lineRule="auto"/>
              <w:jc w:val="center"/>
              <w:textAlignment w:val="baseline"/>
              <w:rPr>
                <w:szCs w:val="24"/>
                <w:lang w:eastAsia="fi-FI"/>
              </w:rPr>
            </w:pPr>
            <w:r w:rsidRPr="00DC21E1">
              <w:rPr>
                <w:rFonts w:ascii="Aptos Narrow" w:hAnsi="Aptos Narrow"/>
                <w:b/>
                <w:bCs/>
                <w:color w:val="000000"/>
                <w:sz w:val="22"/>
                <w:szCs w:val="22"/>
                <w:lang w:eastAsia="fi-FI"/>
              </w:rPr>
              <w:t>160</w:t>
            </w:r>
            <w:r w:rsidRPr="00DC21E1">
              <w:rPr>
                <w:rFonts w:ascii="Aptos Narrow" w:hAnsi="Aptos Narrow"/>
                <w:color w:val="000000"/>
                <w:sz w:val="22"/>
                <w:szCs w:val="22"/>
                <w:lang w:eastAsia="fi-FI"/>
              </w:rPr>
              <w:t> </w:t>
            </w:r>
          </w:p>
        </w:tc>
      </w:tr>
      <w:tr w:rsidRPr="00DC21E1" w:rsidR="003B531C" w:rsidTr="001E4BF1" w14:paraId="02ED130A" w14:textId="77777777">
        <w:trPr>
          <w:trHeight w:val="300"/>
        </w:trPr>
        <w:tc>
          <w:tcPr>
            <w:tcW w:w="1389" w:type="dxa"/>
            <w:tcBorders>
              <w:top w:val="nil"/>
              <w:left w:val="nil"/>
              <w:bottom w:val="nil"/>
              <w:right w:val="nil"/>
            </w:tcBorders>
            <w:shd w:val="clear" w:color="auto" w:fill="auto"/>
            <w:vAlign w:val="bottom"/>
            <w:hideMark/>
          </w:tcPr>
          <w:p w:rsidRPr="00DC21E1" w:rsidR="003B531C" w:rsidP="003B531C" w:rsidRDefault="003B531C" w14:paraId="618839CD" w14:textId="77777777">
            <w:pPr>
              <w:spacing w:after="0" w:line="240" w:lineRule="auto"/>
              <w:jc w:val="center"/>
              <w:textAlignment w:val="baseline"/>
              <w:rPr>
                <w:szCs w:val="24"/>
                <w:lang w:eastAsia="fi-FI"/>
              </w:rPr>
            </w:pPr>
            <w:r w:rsidRPr="00DC21E1">
              <w:rPr>
                <w:rFonts w:ascii="Aptos Narrow" w:hAnsi="Aptos Narrow"/>
                <w:color w:val="000000"/>
                <w:sz w:val="22"/>
                <w:szCs w:val="22"/>
                <w:lang w:eastAsia="fi-FI"/>
              </w:rPr>
              <w:t> </w:t>
            </w:r>
          </w:p>
        </w:tc>
        <w:tc>
          <w:tcPr>
            <w:tcW w:w="2170" w:type="dxa"/>
            <w:tcBorders>
              <w:top w:val="nil"/>
              <w:left w:val="nil"/>
              <w:bottom w:val="nil"/>
              <w:right w:val="nil"/>
            </w:tcBorders>
            <w:shd w:val="clear" w:color="auto" w:fill="auto"/>
            <w:vAlign w:val="bottom"/>
            <w:hideMark/>
          </w:tcPr>
          <w:p w:rsidRPr="00DC21E1" w:rsidR="003B531C" w:rsidP="003B531C" w:rsidRDefault="003B531C" w14:paraId="421E5121" w14:textId="77777777">
            <w:pPr>
              <w:spacing w:after="0" w:line="240" w:lineRule="auto"/>
              <w:jc w:val="left"/>
              <w:textAlignment w:val="baseline"/>
              <w:rPr>
                <w:szCs w:val="24"/>
                <w:lang w:eastAsia="fi-FI"/>
              </w:rPr>
            </w:pPr>
            <w:r w:rsidRPr="00DC21E1">
              <w:rPr>
                <w:rFonts w:ascii="Aptos Narrow" w:hAnsi="Aptos Narrow"/>
                <w:color w:val="000000"/>
                <w:szCs w:val="24"/>
                <w:lang w:eastAsia="fi-FI"/>
              </w:rPr>
              <w:t>Viestintä </w:t>
            </w:r>
          </w:p>
        </w:tc>
        <w:tc>
          <w:tcPr>
            <w:tcW w:w="841" w:type="dxa"/>
            <w:tcBorders>
              <w:top w:val="nil"/>
              <w:left w:val="nil"/>
              <w:bottom w:val="nil"/>
              <w:right w:val="nil"/>
            </w:tcBorders>
            <w:shd w:val="clear" w:color="auto" w:fill="auto"/>
            <w:vAlign w:val="bottom"/>
            <w:hideMark/>
          </w:tcPr>
          <w:p w:rsidRPr="00DC21E1" w:rsidR="003B531C" w:rsidP="003B531C" w:rsidRDefault="003B531C" w14:paraId="201B28CC" w14:textId="77777777">
            <w:pPr>
              <w:spacing w:after="0" w:line="240" w:lineRule="auto"/>
              <w:jc w:val="right"/>
              <w:textAlignment w:val="baseline"/>
              <w:rPr>
                <w:szCs w:val="24"/>
                <w:lang w:eastAsia="fi-FI"/>
              </w:rPr>
            </w:pPr>
            <w:r w:rsidRPr="00DC21E1">
              <w:rPr>
                <w:rFonts w:ascii="Aptos Narrow" w:hAnsi="Aptos Narrow"/>
                <w:color w:val="000000"/>
                <w:sz w:val="22"/>
                <w:szCs w:val="22"/>
                <w:lang w:eastAsia="fi-FI"/>
              </w:rPr>
              <w:t>5 </w:t>
            </w:r>
          </w:p>
        </w:tc>
        <w:tc>
          <w:tcPr>
            <w:tcW w:w="642" w:type="dxa"/>
            <w:tcBorders>
              <w:top w:val="nil"/>
              <w:left w:val="nil"/>
              <w:bottom w:val="nil"/>
              <w:right w:val="nil"/>
            </w:tcBorders>
            <w:shd w:val="clear" w:color="auto" w:fill="auto"/>
            <w:vAlign w:val="bottom"/>
            <w:hideMark/>
          </w:tcPr>
          <w:p w:rsidRPr="00DC21E1" w:rsidR="003B531C" w:rsidP="003B531C" w:rsidRDefault="003B531C" w14:paraId="4CF8CA5D" w14:textId="77777777">
            <w:pPr>
              <w:spacing w:after="0" w:line="240" w:lineRule="auto"/>
              <w:jc w:val="right"/>
              <w:textAlignment w:val="baseline"/>
              <w:rPr>
                <w:szCs w:val="24"/>
                <w:lang w:eastAsia="fi-FI"/>
              </w:rPr>
            </w:pPr>
            <w:r w:rsidRPr="00DC21E1">
              <w:rPr>
                <w:rFonts w:ascii="Aptos Narrow" w:hAnsi="Aptos Narrow"/>
                <w:color w:val="000000"/>
                <w:sz w:val="22"/>
                <w:szCs w:val="22"/>
                <w:lang w:eastAsia="fi-FI"/>
              </w:rPr>
              <w:t>10 </w:t>
            </w:r>
          </w:p>
        </w:tc>
        <w:tc>
          <w:tcPr>
            <w:tcW w:w="1028" w:type="dxa"/>
            <w:tcBorders>
              <w:top w:val="nil"/>
              <w:left w:val="nil"/>
              <w:bottom w:val="nil"/>
              <w:right w:val="nil"/>
            </w:tcBorders>
            <w:shd w:val="clear" w:color="auto" w:fill="auto"/>
            <w:vAlign w:val="bottom"/>
            <w:hideMark/>
          </w:tcPr>
          <w:p w:rsidRPr="00DC21E1" w:rsidR="003B531C" w:rsidP="003B531C" w:rsidRDefault="003B531C" w14:paraId="7F782AB9" w14:textId="77777777">
            <w:pPr>
              <w:spacing w:after="0" w:line="240" w:lineRule="auto"/>
              <w:jc w:val="right"/>
              <w:textAlignment w:val="baseline"/>
              <w:rPr>
                <w:szCs w:val="24"/>
                <w:lang w:eastAsia="fi-FI"/>
              </w:rPr>
            </w:pPr>
            <w:r w:rsidRPr="00DC21E1">
              <w:rPr>
                <w:rFonts w:ascii="Aptos Narrow" w:hAnsi="Aptos Narrow"/>
                <w:color w:val="000000"/>
                <w:sz w:val="22"/>
                <w:szCs w:val="22"/>
                <w:lang w:eastAsia="fi-FI"/>
              </w:rPr>
              <w:t>5 </w:t>
            </w:r>
          </w:p>
        </w:tc>
        <w:tc>
          <w:tcPr>
            <w:tcW w:w="1174" w:type="dxa"/>
            <w:tcBorders>
              <w:top w:val="nil"/>
              <w:left w:val="nil"/>
              <w:bottom w:val="nil"/>
              <w:right w:val="nil"/>
            </w:tcBorders>
            <w:shd w:val="clear" w:color="auto" w:fill="auto"/>
            <w:vAlign w:val="bottom"/>
            <w:hideMark/>
          </w:tcPr>
          <w:p w:rsidRPr="00DC21E1" w:rsidR="003B531C" w:rsidP="003B531C" w:rsidRDefault="003B531C" w14:paraId="400BEC59" w14:textId="77777777">
            <w:pPr>
              <w:spacing w:after="0" w:line="240" w:lineRule="auto"/>
              <w:jc w:val="right"/>
              <w:textAlignment w:val="baseline"/>
              <w:rPr>
                <w:szCs w:val="24"/>
                <w:lang w:eastAsia="fi-FI"/>
              </w:rPr>
            </w:pPr>
            <w:r w:rsidRPr="00DC21E1">
              <w:rPr>
                <w:rFonts w:ascii="Aptos Narrow" w:hAnsi="Aptos Narrow"/>
                <w:color w:val="000000"/>
                <w:sz w:val="22"/>
                <w:szCs w:val="22"/>
                <w:lang w:eastAsia="fi-FI"/>
              </w:rPr>
              <w:t>5 </w:t>
            </w:r>
          </w:p>
        </w:tc>
        <w:tc>
          <w:tcPr>
            <w:tcW w:w="1796" w:type="dxa"/>
            <w:gridSpan w:val="2"/>
            <w:tcBorders>
              <w:top w:val="nil"/>
              <w:left w:val="nil"/>
              <w:bottom w:val="nil"/>
              <w:right w:val="nil"/>
            </w:tcBorders>
            <w:shd w:val="clear" w:color="auto" w:fill="C0E6F5"/>
            <w:vAlign w:val="bottom"/>
            <w:hideMark/>
          </w:tcPr>
          <w:p w:rsidRPr="00DC21E1" w:rsidR="003B531C" w:rsidP="003B531C" w:rsidRDefault="003B531C" w14:paraId="2476F6F6" w14:textId="77777777">
            <w:pPr>
              <w:spacing w:after="0" w:line="240" w:lineRule="auto"/>
              <w:jc w:val="center"/>
              <w:textAlignment w:val="baseline"/>
              <w:rPr>
                <w:szCs w:val="24"/>
                <w:lang w:eastAsia="fi-FI"/>
              </w:rPr>
            </w:pPr>
            <w:r w:rsidRPr="00DC21E1">
              <w:rPr>
                <w:rFonts w:ascii="Aptos Narrow" w:hAnsi="Aptos Narrow"/>
                <w:b/>
                <w:bCs/>
                <w:color w:val="000000"/>
                <w:sz w:val="22"/>
                <w:szCs w:val="22"/>
                <w:lang w:eastAsia="fi-FI"/>
              </w:rPr>
              <w:t>25</w:t>
            </w:r>
            <w:r w:rsidRPr="00DC21E1">
              <w:rPr>
                <w:rFonts w:ascii="Aptos Narrow" w:hAnsi="Aptos Narrow"/>
                <w:color w:val="000000"/>
                <w:sz w:val="22"/>
                <w:szCs w:val="22"/>
                <w:lang w:eastAsia="fi-FI"/>
              </w:rPr>
              <w:t> </w:t>
            </w:r>
          </w:p>
        </w:tc>
      </w:tr>
      <w:tr w:rsidRPr="00DC21E1" w:rsidR="003B531C" w:rsidTr="001E4BF1" w14:paraId="299306E6" w14:textId="77777777">
        <w:trPr>
          <w:trHeight w:val="300"/>
        </w:trPr>
        <w:tc>
          <w:tcPr>
            <w:tcW w:w="1389" w:type="dxa"/>
            <w:tcBorders>
              <w:top w:val="nil"/>
              <w:left w:val="nil"/>
              <w:bottom w:val="nil"/>
              <w:right w:val="nil"/>
            </w:tcBorders>
            <w:shd w:val="clear" w:color="auto" w:fill="auto"/>
            <w:vAlign w:val="bottom"/>
            <w:hideMark/>
          </w:tcPr>
          <w:p w:rsidRPr="00DC21E1" w:rsidR="003B531C" w:rsidP="003B531C" w:rsidRDefault="003B531C" w14:paraId="5C0007AD" w14:textId="77777777">
            <w:pPr>
              <w:spacing w:after="0" w:line="240" w:lineRule="auto"/>
              <w:jc w:val="center"/>
              <w:textAlignment w:val="baseline"/>
              <w:rPr>
                <w:szCs w:val="24"/>
                <w:lang w:eastAsia="fi-FI"/>
              </w:rPr>
            </w:pPr>
            <w:r w:rsidRPr="00DC21E1">
              <w:rPr>
                <w:rFonts w:ascii="Aptos Narrow" w:hAnsi="Aptos Narrow"/>
                <w:color w:val="000000"/>
                <w:sz w:val="22"/>
                <w:szCs w:val="22"/>
                <w:lang w:eastAsia="fi-FI"/>
              </w:rPr>
              <w:t> </w:t>
            </w:r>
          </w:p>
        </w:tc>
        <w:tc>
          <w:tcPr>
            <w:tcW w:w="2170" w:type="dxa"/>
            <w:tcBorders>
              <w:top w:val="nil"/>
              <w:left w:val="nil"/>
              <w:bottom w:val="nil"/>
              <w:right w:val="nil"/>
            </w:tcBorders>
            <w:shd w:val="clear" w:color="auto" w:fill="auto"/>
            <w:vAlign w:val="bottom"/>
            <w:hideMark/>
          </w:tcPr>
          <w:p w:rsidRPr="00DC21E1" w:rsidR="003B531C" w:rsidP="003B531C" w:rsidRDefault="003B531C" w14:paraId="083355AA" w14:textId="77777777">
            <w:pPr>
              <w:spacing w:after="0" w:line="240" w:lineRule="auto"/>
              <w:jc w:val="left"/>
              <w:textAlignment w:val="baseline"/>
              <w:rPr>
                <w:szCs w:val="24"/>
                <w:lang w:eastAsia="fi-FI"/>
              </w:rPr>
            </w:pPr>
            <w:r w:rsidRPr="00DC21E1">
              <w:rPr>
                <w:rFonts w:ascii="Aptos Narrow" w:hAnsi="Aptos Narrow"/>
                <w:color w:val="000000"/>
                <w:szCs w:val="24"/>
                <w:lang w:eastAsia="fi-FI"/>
              </w:rPr>
              <w:t>Oppimispäiväkirja </w:t>
            </w:r>
          </w:p>
        </w:tc>
        <w:tc>
          <w:tcPr>
            <w:tcW w:w="841" w:type="dxa"/>
            <w:tcBorders>
              <w:top w:val="nil"/>
              <w:left w:val="nil"/>
              <w:bottom w:val="nil"/>
              <w:right w:val="nil"/>
            </w:tcBorders>
            <w:shd w:val="clear" w:color="auto" w:fill="auto"/>
            <w:vAlign w:val="bottom"/>
            <w:hideMark/>
          </w:tcPr>
          <w:p w:rsidRPr="00DC21E1" w:rsidR="003B531C" w:rsidP="003B531C" w:rsidRDefault="003B531C" w14:paraId="346A0EC2" w14:textId="77777777">
            <w:pPr>
              <w:spacing w:after="0" w:line="240" w:lineRule="auto"/>
              <w:jc w:val="right"/>
              <w:textAlignment w:val="baseline"/>
              <w:rPr>
                <w:szCs w:val="24"/>
                <w:lang w:eastAsia="fi-FI"/>
              </w:rPr>
            </w:pPr>
            <w:r w:rsidRPr="00DC21E1">
              <w:rPr>
                <w:rFonts w:ascii="Aptos Narrow" w:hAnsi="Aptos Narrow"/>
                <w:color w:val="000000"/>
                <w:sz w:val="22"/>
                <w:szCs w:val="22"/>
                <w:lang w:eastAsia="fi-FI"/>
              </w:rPr>
              <w:t>10 </w:t>
            </w:r>
          </w:p>
        </w:tc>
        <w:tc>
          <w:tcPr>
            <w:tcW w:w="642" w:type="dxa"/>
            <w:tcBorders>
              <w:top w:val="nil"/>
              <w:left w:val="nil"/>
              <w:bottom w:val="nil"/>
              <w:right w:val="nil"/>
            </w:tcBorders>
            <w:shd w:val="clear" w:color="auto" w:fill="auto"/>
            <w:vAlign w:val="bottom"/>
            <w:hideMark/>
          </w:tcPr>
          <w:p w:rsidRPr="00DC21E1" w:rsidR="003B531C" w:rsidP="003B531C" w:rsidRDefault="003B531C" w14:paraId="63C50490" w14:textId="77777777">
            <w:pPr>
              <w:spacing w:after="0" w:line="240" w:lineRule="auto"/>
              <w:jc w:val="right"/>
              <w:textAlignment w:val="baseline"/>
              <w:rPr>
                <w:szCs w:val="24"/>
                <w:lang w:eastAsia="fi-FI"/>
              </w:rPr>
            </w:pPr>
            <w:r w:rsidRPr="00DC21E1">
              <w:rPr>
                <w:rFonts w:ascii="Aptos Narrow" w:hAnsi="Aptos Narrow"/>
                <w:color w:val="000000"/>
                <w:sz w:val="22"/>
                <w:szCs w:val="22"/>
                <w:lang w:eastAsia="fi-FI"/>
              </w:rPr>
              <w:t>10 </w:t>
            </w:r>
          </w:p>
        </w:tc>
        <w:tc>
          <w:tcPr>
            <w:tcW w:w="1028" w:type="dxa"/>
            <w:tcBorders>
              <w:top w:val="nil"/>
              <w:left w:val="nil"/>
              <w:bottom w:val="nil"/>
              <w:right w:val="nil"/>
            </w:tcBorders>
            <w:shd w:val="clear" w:color="auto" w:fill="auto"/>
            <w:vAlign w:val="bottom"/>
            <w:hideMark/>
          </w:tcPr>
          <w:p w:rsidRPr="00DC21E1" w:rsidR="003B531C" w:rsidP="003B531C" w:rsidRDefault="003B531C" w14:paraId="184CEB38" w14:textId="77777777">
            <w:pPr>
              <w:spacing w:after="0" w:line="240" w:lineRule="auto"/>
              <w:jc w:val="right"/>
              <w:textAlignment w:val="baseline"/>
              <w:rPr>
                <w:szCs w:val="24"/>
                <w:lang w:eastAsia="fi-FI"/>
              </w:rPr>
            </w:pPr>
            <w:r w:rsidRPr="00DC21E1">
              <w:rPr>
                <w:rFonts w:ascii="Aptos Narrow" w:hAnsi="Aptos Narrow"/>
                <w:color w:val="000000"/>
                <w:sz w:val="22"/>
                <w:szCs w:val="22"/>
                <w:lang w:eastAsia="fi-FI"/>
              </w:rPr>
              <w:t>10 </w:t>
            </w:r>
          </w:p>
        </w:tc>
        <w:tc>
          <w:tcPr>
            <w:tcW w:w="1174" w:type="dxa"/>
            <w:tcBorders>
              <w:top w:val="nil"/>
              <w:left w:val="nil"/>
              <w:bottom w:val="nil"/>
              <w:right w:val="nil"/>
            </w:tcBorders>
            <w:shd w:val="clear" w:color="auto" w:fill="auto"/>
            <w:vAlign w:val="bottom"/>
            <w:hideMark/>
          </w:tcPr>
          <w:p w:rsidRPr="00DC21E1" w:rsidR="003B531C" w:rsidP="003B531C" w:rsidRDefault="003B531C" w14:paraId="59E89431" w14:textId="77777777">
            <w:pPr>
              <w:spacing w:after="0" w:line="240" w:lineRule="auto"/>
              <w:jc w:val="right"/>
              <w:textAlignment w:val="baseline"/>
              <w:rPr>
                <w:szCs w:val="24"/>
                <w:lang w:eastAsia="fi-FI"/>
              </w:rPr>
            </w:pPr>
            <w:r w:rsidRPr="00DC21E1">
              <w:rPr>
                <w:rFonts w:ascii="Aptos Narrow" w:hAnsi="Aptos Narrow"/>
                <w:color w:val="000000"/>
                <w:sz w:val="22"/>
                <w:szCs w:val="22"/>
                <w:lang w:eastAsia="fi-FI"/>
              </w:rPr>
              <w:t>10 </w:t>
            </w:r>
          </w:p>
        </w:tc>
        <w:tc>
          <w:tcPr>
            <w:tcW w:w="1796" w:type="dxa"/>
            <w:gridSpan w:val="2"/>
            <w:tcBorders>
              <w:top w:val="nil"/>
              <w:left w:val="nil"/>
              <w:bottom w:val="nil"/>
              <w:right w:val="nil"/>
            </w:tcBorders>
            <w:shd w:val="clear" w:color="auto" w:fill="C0E6F5"/>
            <w:vAlign w:val="bottom"/>
            <w:hideMark/>
          </w:tcPr>
          <w:p w:rsidRPr="00DC21E1" w:rsidR="003B531C" w:rsidP="003B531C" w:rsidRDefault="003B531C" w14:paraId="4A89F544" w14:textId="77777777">
            <w:pPr>
              <w:spacing w:after="0" w:line="240" w:lineRule="auto"/>
              <w:jc w:val="center"/>
              <w:textAlignment w:val="baseline"/>
              <w:rPr>
                <w:szCs w:val="24"/>
                <w:lang w:eastAsia="fi-FI"/>
              </w:rPr>
            </w:pPr>
            <w:r w:rsidRPr="00DC21E1">
              <w:rPr>
                <w:rFonts w:ascii="Aptos Narrow" w:hAnsi="Aptos Narrow"/>
                <w:b/>
                <w:bCs/>
                <w:color w:val="000000"/>
                <w:sz w:val="22"/>
                <w:szCs w:val="22"/>
                <w:lang w:eastAsia="fi-FI"/>
              </w:rPr>
              <w:t>40</w:t>
            </w:r>
            <w:r w:rsidRPr="00DC21E1">
              <w:rPr>
                <w:rFonts w:ascii="Aptos Narrow" w:hAnsi="Aptos Narrow"/>
                <w:color w:val="000000"/>
                <w:sz w:val="22"/>
                <w:szCs w:val="22"/>
                <w:lang w:eastAsia="fi-FI"/>
              </w:rPr>
              <w:t> </w:t>
            </w:r>
          </w:p>
        </w:tc>
      </w:tr>
      <w:tr w:rsidRPr="00DC21E1" w:rsidR="003B531C" w:rsidTr="001E4BF1" w14:paraId="17188740" w14:textId="77777777">
        <w:trPr>
          <w:trHeight w:val="300"/>
        </w:trPr>
        <w:tc>
          <w:tcPr>
            <w:tcW w:w="1389" w:type="dxa"/>
            <w:tcBorders>
              <w:top w:val="nil"/>
              <w:left w:val="nil"/>
              <w:bottom w:val="nil"/>
              <w:right w:val="nil"/>
            </w:tcBorders>
            <w:shd w:val="clear" w:color="auto" w:fill="auto"/>
            <w:vAlign w:val="bottom"/>
            <w:hideMark/>
          </w:tcPr>
          <w:p w:rsidRPr="00DC21E1" w:rsidR="003B531C" w:rsidP="003B531C" w:rsidRDefault="003B531C" w14:paraId="087C6D31" w14:textId="77777777">
            <w:pPr>
              <w:spacing w:after="0" w:line="240" w:lineRule="auto"/>
              <w:jc w:val="center"/>
              <w:textAlignment w:val="baseline"/>
              <w:rPr>
                <w:szCs w:val="24"/>
                <w:lang w:eastAsia="fi-FI"/>
              </w:rPr>
            </w:pPr>
            <w:r w:rsidRPr="00DC21E1">
              <w:rPr>
                <w:rFonts w:ascii="Aptos Narrow" w:hAnsi="Aptos Narrow"/>
                <w:color w:val="000000"/>
                <w:sz w:val="22"/>
                <w:szCs w:val="22"/>
                <w:lang w:eastAsia="fi-FI"/>
              </w:rPr>
              <w:t> </w:t>
            </w:r>
          </w:p>
        </w:tc>
        <w:tc>
          <w:tcPr>
            <w:tcW w:w="2170" w:type="dxa"/>
            <w:tcBorders>
              <w:top w:val="nil"/>
              <w:left w:val="nil"/>
              <w:bottom w:val="nil"/>
              <w:right w:val="nil"/>
            </w:tcBorders>
            <w:shd w:val="clear" w:color="auto" w:fill="auto"/>
            <w:vAlign w:val="bottom"/>
            <w:hideMark/>
          </w:tcPr>
          <w:p w:rsidRPr="00DC21E1" w:rsidR="003B531C" w:rsidP="003B531C" w:rsidRDefault="003B531C" w14:paraId="287596CB" w14:textId="77777777">
            <w:pPr>
              <w:spacing w:after="0" w:line="240" w:lineRule="auto"/>
              <w:jc w:val="left"/>
              <w:textAlignment w:val="baseline"/>
              <w:rPr>
                <w:szCs w:val="24"/>
                <w:lang w:eastAsia="fi-FI"/>
              </w:rPr>
            </w:pPr>
            <w:r w:rsidRPr="00DC21E1">
              <w:rPr>
                <w:rFonts w:ascii="Aptos Narrow" w:hAnsi="Aptos Narrow"/>
                <w:color w:val="000000"/>
                <w:szCs w:val="24"/>
                <w:lang w:eastAsia="fi-FI"/>
              </w:rPr>
              <w:t>Opintojakson opetus </w:t>
            </w:r>
          </w:p>
        </w:tc>
        <w:tc>
          <w:tcPr>
            <w:tcW w:w="841" w:type="dxa"/>
            <w:tcBorders>
              <w:top w:val="nil"/>
              <w:left w:val="nil"/>
              <w:bottom w:val="nil"/>
              <w:right w:val="nil"/>
            </w:tcBorders>
            <w:shd w:val="clear" w:color="auto" w:fill="auto"/>
            <w:vAlign w:val="bottom"/>
            <w:hideMark/>
          </w:tcPr>
          <w:p w:rsidRPr="00DC21E1" w:rsidR="003B531C" w:rsidP="003B531C" w:rsidRDefault="003B531C" w14:paraId="4226A0BE" w14:textId="77777777">
            <w:pPr>
              <w:spacing w:after="0" w:line="240" w:lineRule="auto"/>
              <w:jc w:val="right"/>
              <w:textAlignment w:val="baseline"/>
              <w:rPr>
                <w:szCs w:val="24"/>
                <w:lang w:eastAsia="fi-FI"/>
              </w:rPr>
            </w:pPr>
            <w:r w:rsidRPr="00DC21E1">
              <w:rPr>
                <w:rFonts w:ascii="Aptos Narrow" w:hAnsi="Aptos Narrow"/>
                <w:color w:val="000000"/>
                <w:sz w:val="22"/>
                <w:szCs w:val="22"/>
                <w:lang w:eastAsia="fi-FI"/>
              </w:rPr>
              <w:t>8 </w:t>
            </w:r>
          </w:p>
        </w:tc>
        <w:tc>
          <w:tcPr>
            <w:tcW w:w="642" w:type="dxa"/>
            <w:tcBorders>
              <w:top w:val="nil"/>
              <w:left w:val="nil"/>
              <w:bottom w:val="nil"/>
              <w:right w:val="nil"/>
            </w:tcBorders>
            <w:shd w:val="clear" w:color="auto" w:fill="auto"/>
            <w:vAlign w:val="bottom"/>
            <w:hideMark/>
          </w:tcPr>
          <w:p w:rsidRPr="00DC21E1" w:rsidR="003B531C" w:rsidP="003B531C" w:rsidRDefault="003B531C" w14:paraId="5EF17F4D" w14:textId="77777777">
            <w:pPr>
              <w:spacing w:after="0" w:line="240" w:lineRule="auto"/>
              <w:jc w:val="right"/>
              <w:textAlignment w:val="baseline"/>
              <w:rPr>
                <w:szCs w:val="24"/>
                <w:lang w:eastAsia="fi-FI"/>
              </w:rPr>
            </w:pPr>
            <w:r w:rsidRPr="00DC21E1">
              <w:rPr>
                <w:rFonts w:ascii="Aptos Narrow" w:hAnsi="Aptos Narrow"/>
                <w:color w:val="000000"/>
                <w:sz w:val="22"/>
                <w:szCs w:val="22"/>
                <w:lang w:eastAsia="fi-FI"/>
              </w:rPr>
              <w:t>8 </w:t>
            </w:r>
          </w:p>
        </w:tc>
        <w:tc>
          <w:tcPr>
            <w:tcW w:w="1028" w:type="dxa"/>
            <w:tcBorders>
              <w:top w:val="nil"/>
              <w:left w:val="nil"/>
              <w:bottom w:val="nil"/>
              <w:right w:val="nil"/>
            </w:tcBorders>
            <w:shd w:val="clear" w:color="auto" w:fill="auto"/>
            <w:vAlign w:val="bottom"/>
            <w:hideMark/>
          </w:tcPr>
          <w:p w:rsidRPr="00DC21E1" w:rsidR="003B531C" w:rsidP="003B531C" w:rsidRDefault="003B531C" w14:paraId="71AD847C" w14:textId="77777777">
            <w:pPr>
              <w:spacing w:after="0" w:line="240" w:lineRule="auto"/>
              <w:jc w:val="right"/>
              <w:textAlignment w:val="baseline"/>
              <w:rPr>
                <w:szCs w:val="24"/>
                <w:lang w:eastAsia="fi-FI"/>
              </w:rPr>
            </w:pPr>
            <w:r w:rsidRPr="00DC21E1">
              <w:rPr>
                <w:rFonts w:ascii="Aptos Narrow" w:hAnsi="Aptos Narrow"/>
                <w:color w:val="000000"/>
                <w:sz w:val="22"/>
                <w:szCs w:val="22"/>
                <w:lang w:eastAsia="fi-FI"/>
              </w:rPr>
              <w:t>8 </w:t>
            </w:r>
          </w:p>
        </w:tc>
        <w:tc>
          <w:tcPr>
            <w:tcW w:w="1174" w:type="dxa"/>
            <w:tcBorders>
              <w:top w:val="nil"/>
              <w:left w:val="nil"/>
              <w:bottom w:val="nil"/>
              <w:right w:val="nil"/>
            </w:tcBorders>
            <w:shd w:val="clear" w:color="auto" w:fill="auto"/>
            <w:vAlign w:val="bottom"/>
            <w:hideMark/>
          </w:tcPr>
          <w:p w:rsidRPr="00DC21E1" w:rsidR="003B531C" w:rsidP="003B531C" w:rsidRDefault="003B531C" w14:paraId="28C08F3F" w14:textId="77777777">
            <w:pPr>
              <w:spacing w:after="0" w:line="240" w:lineRule="auto"/>
              <w:jc w:val="right"/>
              <w:textAlignment w:val="baseline"/>
              <w:rPr>
                <w:szCs w:val="24"/>
                <w:lang w:eastAsia="fi-FI"/>
              </w:rPr>
            </w:pPr>
            <w:r w:rsidRPr="00DC21E1">
              <w:rPr>
                <w:rFonts w:ascii="Aptos Narrow" w:hAnsi="Aptos Narrow"/>
                <w:color w:val="000000"/>
                <w:sz w:val="22"/>
                <w:szCs w:val="22"/>
                <w:lang w:eastAsia="fi-FI"/>
              </w:rPr>
              <w:t>8 </w:t>
            </w:r>
          </w:p>
        </w:tc>
        <w:tc>
          <w:tcPr>
            <w:tcW w:w="1796" w:type="dxa"/>
            <w:gridSpan w:val="2"/>
            <w:tcBorders>
              <w:top w:val="nil"/>
              <w:left w:val="nil"/>
              <w:bottom w:val="nil"/>
              <w:right w:val="nil"/>
            </w:tcBorders>
            <w:shd w:val="clear" w:color="auto" w:fill="C0E6F5"/>
            <w:vAlign w:val="bottom"/>
            <w:hideMark/>
          </w:tcPr>
          <w:p w:rsidRPr="00DC21E1" w:rsidR="003B531C" w:rsidP="003B531C" w:rsidRDefault="003B531C" w14:paraId="7E4423A6" w14:textId="77777777">
            <w:pPr>
              <w:spacing w:after="0" w:line="240" w:lineRule="auto"/>
              <w:jc w:val="center"/>
              <w:textAlignment w:val="baseline"/>
              <w:rPr>
                <w:szCs w:val="24"/>
                <w:lang w:eastAsia="fi-FI"/>
              </w:rPr>
            </w:pPr>
            <w:r w:rsidRPr="00DC21E1">
              <w:rPr>
                <w:rFonts w:ascii="Aptos Narrow" w:hAnsi="Aptos Narrow"/>
                <w:b/>
                <w:bCs/>
                <w:color w:val="000000"/>
                <w:sz w:val="22"/>
                <w:szCs w:val="22"/>
                <w:lang w:eastAsia="fi-FI"/>
              </w:rPr>
              <w:t>32</w:t>
            </w:r>
            <w:r w:rsidRPr="00DC21E1">
              <w:rPr>
                <w:rFonts w:ascii="Aptos Narrow" w:hAnsi="Aptos Narrow"/>
                <w:color w:val="000000"/>
                <w:sz w:val="22"/>
                <w:szCs w:val="22"/>
                <w:lang w:eastAsia="fi-FI"/>
              </w:rPr>
              <w:t> </w:t>
            </w:r>
          </w:p>
        </w:tc>
      </w:tr>
      <w:tr w:rsidRPr="00DC21E1" w:rsidR="003B531C" w:rsidTr="001E4BF1" w14:paraId="0DF00CB8" w14:textId="77777777">
        <w:trPr>
          <w:trHeight w:val="315"/>
        </w:trPr>
        <w:tc>
          <w:tcPr>
            <w:tcW w:w="1389" w:type="dxa"/>
            <w:tcBorders>
              <w:top w:val="nil"/>
              <w:left w:val="nil"/>
              <w:bottom w:val="nil"/>
              <w:right w:val="nil"/>
            </w:tcBorders>
            <w:shd w:val="clear" w:color="auto" w:fill="auto"/>
            <w:vAlign w:val="bottom"/>
            <w:hideMark/>
          </w:tcPr>
          <w:p w:rsidRPr="00DC21E1" w:rsidR="003B531C" w:rsidP="003B531C" w:rsidRDefault="003B531C" w14:paraId="2309641D" w14:textId="77777777">
            <w:pPr>
              <w:spacing w:after="0" w:line="240" w:lineRule="auto"/>
              <w:jc w:val="center"/>
              <w:textAlignment w:val="baseline"/>
              <w:rPr>
                <w:szCs w:val="24"/>
                <w:lang w:eastAsia="fi-FI"/>
              </w:rPr>
            </w:pPr>
            <w:r w:rsidRPr="00DC21E1">
              <w:rPr>
                <w:rFonts w:ascii="Aptos Narrow" w:hAnsi="Aptos Narrow"/>
                <w:color w:val="000000"/>
                <w:sz w:val="22"/>
                <w:szCs w:val="22"/>
                <w:lang w:eastAsia="fi-FI"/>
              </w:rPr>
              <w:t> </w:t>
            </w:r>
          </w:p>
        </w:tc>
        <w:tc>
          <w:tcPr>
            <w:tcW w:w="2170" w:type="dxa"/>
            <w:tcBorders>
              <w:top w:val="nil"/>
              <w:left w:val="nil"/>
              <w:bottom w:val="single" w:color="auto" w:sz="6" w:space="0"/>
              <w:right w:val="nil"/>
            </w:tcBorders>
            <w:shd w:val="clear" w:color="auto" w:fill="C0E6F5"/>
            <w:vAlign w:val="bottom"/>
            <w:hideMark/>
          </w:tcPr>
          <w:p w:rsidRPr="00DC21E1" w:rsidR="003B531C" w:rsidP="003B531C" w:rsidRDefault="003B531C" w14:paraId="3A52796A" w14:textId="77777777">
            <w:pPr>
              <w:spacing w:after="0" w:line="240" w:lineRule="auto"/>
              <w:jc w:val="left"/>
              <w:textAlignment w:val="baseline"/>
              <w:rPr>
                <w:szCs w:val="24"/>
                <w:lang w:eastAsia="fi-FI"/>
              </w:rPr>
            </w:pPr>
            <w:r w:rsidRPr="00DC21E1">
              <w:rPr>
                <w:rFonts w:ascii="Aptos Narrow" w:hAnsi="Aptos Narrow"/>
                <w:b/>
                <w:bCs/>
                <w:color w:val="000000"/>
                <w:szCs w:val="24"/>
                <w:lang w:eastAsia="fi-FI"/>
              </w:rPr>
              <w:t>Yhteensä</w:t>
            </w:r>
            <w:r w:rsidRPr="00DC21E1">
              <w:rPr>
                <w:rFonts w:ascii="Aptos Narrow" w:hAnsi="Aptos Narrow"/>
                <w:color w:val="000000"/>
                <w:szCs w:val="24"/>
                <w:lang w:eastAsia="fi-FI"/>
              </w:rPr>
              <w:t> </w:t>
            </w:r>
          </w:p>
        </w:tc>
        <w:tc>
          <w:tcPr>
            <w:tcW w:w="841" w:type="dxa"/>
            <w:tcBorders>
              <w:top w:val="nil"/>
              <w:left w:val="nil"/>
              <w:bottom w:val="single" w:color="auto" w:sz="6" w:space="0"/>
              <w:right w:val="nil"/>
            </w:tcBorders>
            <w:shd w:val="clear" w:color="auto" w:fill="C0E6F5"/>
            <w:vAlign w:val="bottom"/>
            <w:hideMark/>
          </w:tcPr>
          <w:p w:rsidRPr="00DC21E1" w:rsidR="003B531C" w:rsidP="003B531C" w:rsidRDefault="003B531C" w14:paraId="090898ED" w14:textId="77777777">
            <w:pPr>
              <w:spacing w:after="0" w:line="240" w:lineRule="auto"/>
              <w:jc w:val="right"/>
              <w:textAlignment w:val="baseline"/>
              <w:rPr>
                <w:szCs w:val="24"/>
                <w:lang w:eastAsia="fi-FI"/>
              </w:rPr>
            </w:pPr>
            <w:r w:rsidRPr="00DC21E1">
              <w:rPr>
                <w:rFonts w:ascii="Aptos Narrow" w:hAnsi="Aptos Narrow"/>
                <w:b/>
                <w:bCs/>
                <w:color w:val="000000"/>
                <w:sz w:val="22"/>
                <w:szCs w:val="22"/>
                <w:lang w:eastAsia="fi-FI"/>
              </w:rPr>
              <w:t>89</w:t>
            </w:r>
            <w:r w:rsidRPr="00DC21E1">
              <w:rPr>
                <w:rFonts w:ascii="Aptos Narrow" w:hAnsi="Aptos Narrow"/>
                <w:color w:val="000000"/>
                <w:sz w:val="22"/>
                <w:szCs w:val="22"/>
                <w:lang w:eastAsia="fi-FI"/>
              </w:rPr>
              <w:t> </w:t>
            </w:r>
          </w:p>
        </w:tc>
        <w:tc>
          <w:tcPr>
            <w:tcW w:w="642" w:type="dxa"/>
            <w:tcBorders>
              <w:top w:val="nil"/>
              <w:left w:val="nil"/>
              <w:bottom w:val="single" w:color="auto" w:sz="6" w:space="0"/>
              <w:right w:val="nil"/>
            </w:tcBorders>
            <w:shd w:val="clear" w:color="auto" w:fill="C0E6F5"/>
            <w:vAlign w:val="bottom"/>
            <w:hideMark/>
          </w:tcPr>
          <w:p w:rsidRPr="00DC21E1" w:rsidR="003B531C" w:rsidP="003B531C" w:rsidRDefault="003B531C" w14:paraId="29DF5F2A" w14:textId="77777777">
            <w:pPr>
              <w:spacing w:after="0" w:line="240" w:lineRule="auto"/>
              <w:jc w:val="right"/>
              <w:textAlignment w:val="baseline"/>
              <w:rPr>
                <w:szCs w:val="24"/>
                <w:lang w:eastAsia="fi-FI"/>
              </w:rPr>
            </w:pPr>
            <w:r w:rsidRPr="00DC21E1">
              <w:rPr>
                <w:rFonts w:ascii="Aptos Narrow" w:hAnsi="Aptos Narrow"/>
                <w:b/>
                <w:bCs/>
                <w:color w:val="000000"/>
                <w:sz w:val="22"/>
                <w:szCs w:val="22"/>
                <w:lang w:eastAsia="fi-FI"/>
              </w:rPr>
              <w:t>94</w:t>
            </w:r>
            <w:r w:rsidRPr="00DC21E1">
              <w:rPr>
                <w:rFonts w:ascii="Aptos Narrow" w:hAnsi="Aptos Narrow"/>
                <w:color w:val="000000"/>
                <w:sz w:val="22"/>
                <w:szCs w:val="22"/>
                <w:lang w:eastAsia="fi-FI"/>
              </w:rPr>
              <w:t> </w:t>
            </w:r>
          </w:p>
        </w:tc>
        <w:tc>
          <w:tcPr>
            <w:tcW w:w="1028" w:type="dxa"/>
            <w:tcBorders>
              <w:top w:val="nil"/>
              <w:left w:val="nil"/>
              <w:bottom w:val="single" w:color="auto" w:sz="6" w:space="0"/>
              <w:right w:val="nil"/>
            </w:tcBorders>
            <w:shd w:val="clear" w:color="auto" w:fill="C0E6F5"/>
            <w:vAlign w:val="bottom"/>
            <w:hideMark/>
          </w:tcPr>
          <w:p w:rsidRPr="00DC21E1" w:rsidR="003B531C" w:rsidP="003B531C" w:rsidRDefault="003B531C" w14:paraId="7952A865" w14:textId="77777777">
            <w:pPr>
              <w:spacing w:after="0" w:line="240" w:lineRule="auto"/>
              <w:jc w:val="right"/>
              <w:textAlignment w:val="baseline"/>
              <w:rPr>
                <w:szCs w:val="24"/>
                <w:lang w:eastAsia="fi-FI"/>
              </w:rPr>
            </w:pPr>
            <w:r w:rsidRPr="00DC21E1">
              <w:rPr>
                <w:rFonts w:ascii="Aptos Narrow" w:hAnsi="Aptos Narrow"/>
                <w:b/>
                <w:bCs/>
                <w:color w:val="000000"/>
                <w:sz w:val="22"/>
                <w:szCs w:val="22"/>
                <w:lang w:eastAsia="fi-FI"/>
              </w:rPr>
              <w:t>95</w:t>
            </w:r>
            <w:r w:rsidRPr="00DC21E1">
              <w:rPr>
                <w:rFonts w:ascii="Aptos Narrow" w:hAnsi="Aptos Narrow"/>
                <w:color w:val="000000"/>
                <w:sz w:val="22"/>
                <w:szCs w:val="22"/>
                <w:lang w:eastAsia="fi-FI"/>
              </w:rPr>
              <w:t> </w:t>
            </w:r>
          </w:p>
        </w:tc>
        <w:tc>
          <w:tcPr>
            <w:tcW w:w="1174" w:type="dxa"/>
            <w:tcBorders>
              <w:top w:val="nil"/>
              <w:left w:val="nil"/>
              <w:bottom w:val="single" w:color="auto" w:sz="6" w:space="0"/>
              <w:right w:val="nil"/>
            </w:tcBorders>
            <w:shd w:val="clear" w:color="auto" w:fill="C0E6F5"/>
            <w:vAlign w:val="bottom"/>
            <w:hideMark/>
          </w:tcPr>
          <w:p w:rsidRPr="00DC21E1" w:rsidR="003B531C" w:rsidP="003B531C" w:rsidRDefault="003B531C" w14:paraId="7313183C" w14:textId="77777777">
            <w:pPr>
              <w:spacing w:after="0" w:line="240" w:lineRule="auto"/>
              <w:jc w:val="right"/>
              <w:textAlignment w:val="baseline"/>
              <w:rPr>
                <w:szCs w:val="24"/>
                <w:lang w:eastAsia="fi-FI"/>
              </w:rPr>
            </w:pPr>
            <w:r w:rsidRPr="00DC21E1">
              <w:rPr>
                <w:rFonts w:ascii="Aptos Narrow" w:hAnsi="Aptos Narrow"/>
                <w:b/>
                <w:bCs/>
                <w:color w:val="000000"/>
                <w:sz w:val="22"/>
                <w:szCs w:val="22"/>
                <w:lang w:eastAsia="fi-FI"/>
              </w:rPr>
              <w:t>89</w:t>
            </w:r>
            <w:r w:rsidRPr="00DC21E1">
              <w:rPr>
                <w:rFonts w:ascii="Aptos Narrow" w:hAnsi="Aptos Narrow"/>
                <w:color w:val="000000"/>
                <w:sz w:val="22"/>
                <w:szCs w:val="22"/>
                <w:lang w:eastAsia="fi-FI"/>
              </w:rPr>
              <w:t> </w:t>
            </w:r>
          </w:p>
        </w:tc>
        <w:tc>
          <w:tcPr>
            <w:tcW w:w="1796" w:type="dxa"/>
            <w:gridSpan w:val="2"/>
            <w:tcBorders>
              <w:top w:val="nil"/>
              <w:left w:val="nil"/>
              <w:bottom w:val="single" w:color="auto" w:sz="6" w:space="0"/>
              <w:right w:val="nil"/>
            </w:tcBorders>
            <w:shd w:val="clear" w:color="auto" w:fill="C0E6F5"/>
            <w:vAlign w:val="bottom"/>
            <w:hideMark/>
          </w:tcPr>
          <w:p w:rsidRPr="00DC21E1" w:rsidR="003B531C" w:rsidP="003B531C" w:rsidRDefault="003B531C" w14:paraId="3E95A537" w14:textId="77777777">
            <w:pPr>
              <w:spacing w:after="0" w:line="240" w:lineRule="auto"/>
              <w:jc w:val="center"/>
              <w:textAlignment w:val="baseline"/>
              <w:rPr>
                <w:szCs w:val="24"/>
                <w:lang w:eastAsia="fi-FI"/>
              </w:rPr>
            </w:pPr>
            <w:r w:rsidRPr="00DC21E1">
              <w:rPr>
                <w:rFonts w:ascii="Aptos Narrow" w:hAnsi="Aptos Narrow"/>
                <w:b/>
                <w:bCs/>
                <w:color w:val="000000"/>
                <w:sz w:val="22"/>
                <w:szCs w:val="22"/>
                <w:lang w:eastAsia="fi-FI"/>
              </w:rPr>
              <w:t>367</w:t>
            </w:r>
            <w:r w:rsidRPr="00DC21E1">
              <w:rPr>
                <w:rFonts w:ascii="Aptos Narrow" w:hAnsi="Aptos Narrow"/>
                <w:color w:val="000000"/>
                <w:sz w:val="22"/>
                <w:szCs w:val="22"/>
                <w:lang w:eastAsia="fi-FI"/>
              </w:rPr>
              <w:t> </w:t>
            </w:r>
          </w:p>
        </w:tc>
      </w:tr>
      <w:tr w:rsidRPr="00DC21E1" w:rsidR="003B531C" w:rsidTr="001E4BF1" w14:paraId="115E932E" w14:textId="77777777">
        <w:trPr>
          <w:trHeight w:val="300"/>
        </w:trPr>
        <w:tc>
          <w:tcPr>
            <w:tcW w:w="1389" w:type="dxa"/>
            <w:tcBorders>
              <w:top w:val="nil"/>
              <w:left w:val="nil"/>
              <w:bottom w:val="nil"/>
              <w:right w:val="nil"/>
            </w:tcBorders>
            <w:shd w:val="clear" w:color="auto" w:fill="C1F0C8"/>
            <w:vAlign w:val="bottom"/>
            <w:hideMark/>
          </w:tcPr>
          <w:p w:rsidRPr="00DC21E1" w:rsidR="003B531C" w:rsidP="003B531C" w:rsidRDefault="003B531C" w14:paraId="4D24AB3C" w14:textId="77777777">
            <w:pPr>
              <w:spacing w:after="0" w:line="240" w:lineRule="auto"/>
              <w:jc w:val="left"/>
              <w:textAlignment w:val="baseline"/>
              <w:rPr>
                <w:szCs w:val="24"/>
                <w:lang w:eastAsia="fi-FI"/>
              </w:rPr>
            </w:pPr>
            <w:r w:rsidRPr="00DC21E1">
              <w:rPr>
                <w:rFonts w:ascii="Aptos Narrow" w:hAnsi="Aptos Narrow"/>
                <w:b/>
                <w:bCs/>
                <w:color w:val="000000"/>
                <w:szCs w:val="24"/>
                <w:lang w:eastAsia="fi-FI"/>
              </w:rPr>
              <w:t>Kokoukset</w:t>
            </w:r>
            <w:r w:rsidRPr="00DC21E1">
              <w:rPr>
                <w:rFonts w:ascii="Aptos Narrow" w:hAnsi="Aptos Narrow"/>
                <w:color w:val="000000"/>
                <w:szCs w:val="24"/>
                <w:lang w:eastAsia="fi-FI"/>
              </w:rPr>
              <w:t> </w:t>
            </w:r>
          </w:p>
        </w:tc>
        <w:tc>
          <w:tcPr>
            <w:tcW w:w="2170" w:type="dxa"/>
            <w:tcBorders>
              <w:top w:val="nil"/>
              <w:left w:val="nil"/>
              <w:bottom w:val="nil"/>
              <w:right w:val="nil"/>
            </w:tcBorders>
            <w:shd w:val="clear" w:color="auto" w:fill="C1F0C8"/>
            <w:vAlign w:val="bottom"/>
            <w:hideMark/>
          </w:tcPr>
          <w:p w:rsidRPr="00DC21E1" w:rsidR="003B531C" w:rsidP="003B531C" w:rsidRDefault="003B531C" w14:paraId="12CA0613" w14:textId="77777777">
            <w:pPr>
              <w:spacing w:after="0" w:line="240" w:lineRule="auto"/>
              <w:jc w:val="left"/>
              <w:textAlignment w:val="baseline"/>
              <w:rPr>
                <w:szCs w:val="24"/>
                <w:lang w:eastAsia="fi-FI"/>
              </w:rPr>
            </w:pPr>
            <w:r w:rsidRPr="00DC21E1">
              <w:rPr>
                <w:rFonts w:ascii="Arial" w:hAnsi="Arial" w:cs="Arial"/>
                <w:b/>
                <w:bCs/>
                <w:color w:val="000000"/>
                <w:szCs w:val="24"/>
                <w:lang w:eastAsia="fi-FI"/>
              </w:rPr>
              <w:t> </w:t>
            </w:r>
            <w:r w:rsidRPr="00DC21E1">
              <w:rPr>
                <w:rFonts w:ascii="Aptos Narrow" w:hAnsi="Aptos Narrow"/>
                <w:color w:val="000000"/>
                <w:szCs w:val="24"/>
                <w:lang w:eastAsia="fi-FI"/>
              </w:rPr>
              <w:t> </w:t>
            </w:r>
          </w:p>
        </w:tc>
        <w:tc>
          <w:tcPr>
            <w:tcW w:w="841" w:type="dxa"/>
            <w:tcBorders>
              <w:top w:val="nil"/>
              <w:left w:val="nil"/>
              <w:bottom w:val="nil"/>
              <w:right w:val="nil"/>
            </w:tcBorders>
            <w:shd w:val="clear" w:color="auto" w:fill="C1F0C8"/>
            <w:vAlign w:val="bottom"/>
            <w:hideMark/>
          </w:tcPr>
          <w:p w:rsidRPr="00DC21E1" w:rsidR="003B531C" w:rsidP="003B531C" w:rsidRDefault="003B531C" w14:paraId="6B57C23E" w14:textId="77777777">
            <w:pPr>
              <w:spacing w:after="0" w:line="240" w:lineRule="auto"/>
              <w:jc w:val="left"/>
              <w:textAlignment w:val="baseline"/>
              <w:rPr>
                <w:szCs w:val="24"/>
                <w:lang w:eastAsia="fi-FI"/>
              </w:rPr>
            </w:pPr>
            <w:r w:rsidRPr="00DC21E1">
              <w:rPr>
                <w:rFonts w:ascii="Arial" w:hAnsi="Arial" w:cs="Arial"/>
                <w:b/>
                <w:bCs/>
                <w:color w:val="000000"/>
                <w:szCs w:val="24"/>
                <w:lang w:eastAsia="fi-FI"/>
              </w:rPr>
              <w:t> </w:t>
            </w:r>
            <w:r w:rsidRPr="00DC21E1">
              <w:rPr>
                <w:rFonts w:ascii="Aptos Narrow" w:hAnsi="Aptos Narrow"/>
                <w:color w:val="000000"/>
                <w:szCs w:val="24"/>
                <w:lang w:eastAsia="fi-FI"/>
              </w:rPr>
              <w:t> </w:t>
            </w:r>
          </w:p>
        </w:tc>
        <w:tc>
          <w:tcPr>
            <w:tcW w:w="642" w:type="dxa"/>
            <w:tcBorders>
              <w:top w:val="nil"/>
              <w:left w:val="nil"/>
              <w:bottom w:val="nil"/>
              <w:right w:val="nil"/>
            </w:tcBorders>
            <w:shd w:val="clear" w:color="auto" w:fill="C1F0C8"/>
            <w:vAlign w:val="bottom"/>
            <w:hideMark/>
          </w:tcPr>
          <w:p w:rsidRPr="00DC21E1" w:rsidR="003B531C" w:rsidP="003B531C" w:rsidRDefault="003B531C" w14:paraId="20C3BF55" w14:textId="77777777">
            <w:pPr>
              <w:spacing w:after="0" w:line="240" w:lineRule="auto"/>
              <w:jc w:val="left"/>
              <w:textAlignment w:val="baseline"/>
              <w:rPr>
                <w:szCs w:val="24"/>
                <w:lang w:eastAsia="fi-FI"/>
              </w:rPr>
            </w:pPr>
            <w:r w:rsidRPr="00DC21E1">
              <w:rPr>
                <w:rFonts w:ascii="Arial" w:hAnsi="Arial" w:cs="Arial"/>
                <w:b/>
                <w:bCs/>
                <w:color w:val="000000"/>
                <w:szCs w:val="24"/>
                <w:lang w:eastAsia="fi-FI"/>
              </w:rPr>
              <w:t> </w:t>
            </w:r>
            <w:r w:rsidRPr="00DC21E1">
              <w:rPr>
                <w:rFonts w:ascii="Aptos Narrow" w:hAnsi="Aptos Narrow"/>
                <w:color w:val="000000"/>
                <w:szCs w:val="24"/>
                <w:lang w:eastAsia="fi-FI"/>
              </w:rPr>
              <w:t> </w:t>
            </w:r>
          </w:p>
        </w:tc>
        <w:tc>
          <w:tcPr>
            <w:tcW w:w="1028" w:type="dxa"/>
            <w:tcBorders>
              <w:top w:val="nil"/>
              <w:left w:val="nil"/>
              <w:bottom w:val="nil"/>
              <w:right w:val="nil"/>
            </w:tcBorders>
            <w:shd w:val="clear" w:color="auto" w:fill="C1F0C8"/>
            <w:vAlign w:val="bottom"/>
            <w:hideMark/>
          </w:tcPr>
          <w:p w:rsidRPr="00DC21E1" w:rsidR="003B531C" w:rsidP="003B531C" w:rsidRDefault="003B531C" w14:paraId="108FEEA2" w14:textId="77777777">
            <w:pPr>
              <w:spacing w:after="0" w:line="240" w:lineRule="auto"/>
              <w:jc w:val="left"/>
              <w:textAlignment w:val="baseline"/>
              <w:rPr>
                <w:szCs w:val="24"/>
                <w:lang w:eastAsia="fi-FI"/>
              </w:rPr>
            </w:pPr>
            <w:r w:rsidRPr="00DC21E1">
              <w:rPr>
                <w:rFonts w:ascii="Arial" w:hAnsi="Arial" w:cs="Arial"/>
                <w:b/>
                <w:bCs/>
                <w:color w:val="000000"/>
                <w:szCs w:val="24"/>
                <w:lang w:eastAsia="fi-FI"/>
              </w:rPr>
              <w:t> </w:t>
            </w:r>
            <w:r w:rsidRPr="00DC21E1">
              <w:rPr>
                <w:rFonts w:ascii="Aptos Narrow" w:hAnsi="Aptos Narrow"/>
                <w:color w:val="000000"/>
                <w:szCs w:val="24"/>
                <w:lang w:eastAsia="fi-FI"/>
              </w:rPr>
              <w:t> </w:t>
            </w:r>
          </w:p>
        </w:tc>
        <w:tc>
          <w:tcPr>
            <w:tcW w:w="1174" w:type="dxa"/>
            <w:tcBorders>
              <w:top w:val="nil"/>
              <w:left w:val="nil"/>
              <w:bottom w:val="nil"/>
              <w:right w:val="nil"/>
            </w:tcBorders>
            <w:shd w:val="clear" w:color="auto" w:fill="C1F0C8"/>
            <w:vAlign w:val="bottom"/>
            <w:hideMark/>
          </w:tcPr>
          <w:p w:rsidRPr="00DC21E1" w:rsidR="003B531C" w:rsidP="003B531C" w:rsidRDefault="003B531C" w14:paraId="7CC26CA7" w14:textId="77777777">
            <w:pPr>
              <w:spacing w:after="0" w:line="240" w:lineRule="auto"/>
              <w:jc w:val="left"/>
              <w:textAlignment w:val="baseline"/>
              <w:rPr>
                <w:szCs w:val="24"/>
                <w:lang w:eastAsia="fi-FI"/>
              </w:rPr>
            </w:pPr>
            <w:r w:rsidRPr="00DC21E1">
              <w:rPr>
                <w:rFonts w:ascii="Arial" w:hAnsi="Arial" w:cs="Arial"/>
                <w:b/>
                <w:bCs/>
                <w:color w:val="000000"/>
                <w:szCs w:val="24"/>
                <w:lang w:eastAsia="fi-FI"/>
              </w:rPr>
              <w:t> </w:t>
            </w:r>
            <w:r w:rsidRPr="00DC21E1">
              <w:rPr>
                <w:rFonts w:ascii="Aptos Narrow" w:hAnsi="Aptos Narrow"/>
                <w:color w:val="000000"/>
                <w:szCs w:val="24"/>
                <w:lang w:eastAsia="fi-FI"/>
              </w:rPr>
              <w:t> </w:t>
            </w:r>
          </w:p>
        </w:tc>
        <w:tc>
          <w:tcPr>
            <w:tcW w:w="874" w:type="dxa"/>
            <w:tcBorders>
              <w:top w:val="nil"/>
              <w:left w:val="nil"/>
              <w:bottom w:val="nil"/>
              <w:right w:val="nil"/>
            </w:tcBorders>
            <w:shd w:val="clear" w:color="auto" w:fill="C1F0C8"/>
            <w:vAlign w:val="bottom"/>
            <w:hideMark/>
          </w:tcPr>
          <w:p w:rsidRPr="00DC21E1" w:rsidR="003B531C" w:rsidP="003B531C" w:rsidRDefault="003B531C" w14:paraId="49CF3E86" w14:textId="77777777">
            <w:pPr>
              <w:spacing w:after="0" w:line="240" w:lineRule="auto"/>
              <w:jc w:val="left"/>
              <w:textAlignment w:val="baseline"/>
              <w:rPr>
                <w:szCs w:val="24"/>
                <w:lang w:eastAsia="fi-FI"/>
              </w:rPr>
            </w:pPr>
            <w:r w:rsidRPr="00DC21E1">
              <w:rPr>
                <w:rFonts w:ascii="Arial" w:hAnsi="Arial" w:cs="Arial"/>
                <w:b/>
                <w:bCs/>
                <w:color w:val="000000"/>
                <w:szCs w:val="24"/>
                <w:lang w:eastAsia="fi-FI"/>
              </w:rPr>
              <w:t> </w:t>
            </w:r>
            <w:r w:rsidRPr="00DC21E1">
              <w:rPr>
                <w:rFonts w:ascii="Aptos Narrow" w:hAnsi="Aptos Narrow"/>
                <w:color w:val="000000"/>
                <w:szCs w:val="24"/>
                <w:lang w:eastAsia="fi-FI"/>
              </w:rPr>
              <w:t> </w:t>
            </w:r>
          </w:p>
        </w:tc>
        <w:tc>
          <w:tcPr>
            <w:tcW w:w="922" w:type="dxa"/>
            <w:tcBorders>
              <w:top w:val="nil"/>
              <w:left w:val="nil"/>
              <w:bottom w:val="nil"/>
              <w:right w:val="nil"/>
            </w:tcBorders>
            <w:shd w:val="clear" w:color="auto" w:fill="C1F0C8"/>
            <w:vAlign w:val="bottom"/>
            <w:hideMark/>
          </w:tcPr>
          <w:p w:rsidRPr="00DC21E1" w:rsidR="003B531C" w:rsidP="003B531C" w:rsidRDefault="003B531C" w14:paraId="2E9E7E43" w14:textId="77777777">
            <w:pPr>
              <w:spacing w:after="0" w:line="240" w:lineRule="auto"/>
              <w:jc w:val="left"/>
              <w:textAlignment w:val="baseline"/>
              <w:rPr>
                <w:szCs w:val="24"/>
                <w:lang w:eastAsia="fi-FI"/>
              </w:rPr>
            </w:pPr>
            <w:r w:rsidRPr="00DC21E1">
              <w:rPr>
                <w:rFonts w:ascii="Arial" w:hAnsi="Arial" w:cs="Arial"/>
                <w:b/>
                <w:bCs/>
                <w:color w:val="000000"/>
                <w:szCs w:val="24"/>
                <w:lang w:eastAsia="fi-FI"/>
              </w:rPr>
              <w:t> </w:t>
            </w:r>
            <w:r w:rsidRPr="00DC21E1">
              <w:rPr>
                <w:rFonts w:ascii="Aptos Narrow" w:hAnsi="Aptos Narrow"/>
                <w:color w:val="000000"/>
                <w:szCs w:val="24"/>
                <w:lang w:eastAsia="fi-FI"/>
              </w:rPr>
              <w:t> </w:t>
            </w:r>
          </w:p>
        </w:tc>
      </w:tr>
      <w:tr w:rsidRPr="00DC21E1" w:rsidR="003B531C" w:rsidTr="001E4BF1" w14:paraId="562E649A" w14:textId="77777777">
        <w:trPr>
          <w:trHeight w:val="300"/>
        </w:trPr>
        <w:tc>
          <w:tcPr>
            <w:tcW w:w="1389" w:type="dxa"/>
            <w:tcBorders>
              <w:top w:val="nil"/>
              <w:left w:val="nil"/>
              <w:bottom w:val="nil"/>
              <w:right w:val="nil"/>
            </w:tcBorders>
            <w:shd w:val="clear" w:color="auto" w:fill="auto"/>
            <w:vAlign w:val="bottom"/>
            <w:hideMark/>
          </w:tcPr>
          <w:p w:rsidRPr="00DC21E1" w:rsidR="003B531C" w:rsidP="003B531C" w:rsidRDefault="003B531C" w14:paraId="74410015" w14:textId="77777777">
            <w:pPr>
              <w:spacing w:after="0" w:line="240" w:lineRule="auto"/>
              <w:jc w:val="left"/>
              <w:textAlignment w:val="baseline"/>
              <w:rPr>
                <w:szCs w:val="24"/>
                <w:lang w:eastAsia="fi-FI"/>
              </w:rPr>
            </w:pPr>
            <w:r w:rsidRPr="00DC21E1">
              <w:rPr>
                <w:rFonts w:ascii="Aptos Narrow" w:hAnsi="Aptos Narrow"/>
                <w:color w:val="000000"/>
                <w:szCs w:val="24"/>
                <w:lang w:eastAsia="fi-FI"/>
              </w:rPr>
              <w:t> </w:t>
            </w:r>
          </w:p>
        </w:tc>
        <w:tc>
          <w:tcPr>
            <w:tcW w:w="2170" w:type="dxa"/>
            <w:tcBorders>
              <w:top w:val="nil"/>
              <w:left w:val="nil"/>
              <w:bottom w:val="nil"/>
              <w:right w:val="nil"/>
            </w:tcBorders>
            <w:shd w:val="clear" w:color="auto" w:fill="auto"/>
            <w:vAlign w:val="bottom"/>
            <w:hideMark/>
          </w:tcPr>
          <w:p w:rsidRPr="00DC21E1" w:rsidR="003B531C" w:rsidP="003B531C" w:rsidRDefault="003B531C" w14:paraId="7CAD248E" w14:textId="77777777">
            <w:pPr>
              <w:spacing w:after="0" w:line="240" w:lineRule="auto"/>
              <w:jc w:val="left"/>
              <w:textAlignment w:val="baseline"/>
              <w:rPr>
                <w:szCs w:val="24"/>
                <w:lang w:eastAsia="fi-FI"/>
              </w:rPr>
            </w:pPr>
            <w:r w:rsidRPr="00DC21E1">
              <w:rPr>
                <w:rFonts w:ascii="Aptos Narrow" w:hAnsi="Aptos Narrow"/>
                <w:color w:val="000000"/>
                <w:szCs w:val="24"/>
                <w:lang w:eastAsia="fi-FI"/>
              </w:rPr>
              <w:t>Esityslistat </w:t>
            </w:r>
          </w:p>
        </w:tc>
        <w:tc>
          <w:tcPr>
            <w:tcW w:w="841" w:type="dxa"/>
            <w:tcBorders>
              <w:top w:val="nil"/>
              <w:left w:val="nil"/>
              <w:bottom w:val="nil"/>
              <w:right w:val="nil"/>
            </w:tcBorders>
            <w:shd w:val="clear" w:color="auto" w:fill="auto"/>
            <w:vAlign w:val="bottom"/>
            <w:hideMark/>
          </w:tcPr>
          <w:p w:rsidRPr="00DC21E1" w:rsidR="003B531C" w:rsidP="003B531C" w:rsidRDefault="003B531C" w14:paraId="19605067" w14:textId="77777777">
            <w:pPr>
              <w:spacing w:after="0" w:line="240" w:lineRule="auto"/>
              <w:jc w:val="right"/>
              <w:textAlignment w:val="baseline"/>
              <w:rPr>
                <w:szCs w:val="24"/>
                <w:lang w:eastAsia="fi-FI"/>
              </w:rPr>
            </w:pPr>
            <w:r w:rsidRPr="00DC21E1">
              <w:rPr>
                <w:rFonts w:ascii="Aptos Narrow" w:hAnsi="Aptos Narrow"/>
                <w:color w:val="000000"/>
                <w:sz w:val="22"/>
                <w:szCs w:val="22"/>
                <w:lang w:eastAsia="fi-FI"/>
              </w:rPr>
              <w:t>2 </w:t>
            </w:r>
          </w:p>
        </w:tc>
        <w:tc>
          <w:tcPr>
            <w:tcW w:w="642" w:type="dxa"/>
            <w:tcBorders>
              <w:top w:val="nil"/>
              <w:left w:val="nil"/>
              <w:bottom w:val="nil"/>
              <w:right w:val="nil"/>
            </w:tcBorders>
            <w:shd w:val="clear" w:color="auto" w:fill="auto"/>
            <w:vAlign w:val="bottom"/>
            <w:hideMark/>
          </w:tcPr>
          <w:p w:rsidRPr="00DC21E1" w:rsidR="003B531C" w:rsidP="003B531C" w:rsidRDefault="003B531C" w14:paraId="1EF939CA" w14:textId="77777777">
            <w:pPr>
              <w:spacing w:after="0" w:line="240" w:lineRule="auto"/>
              <w:jc w:val="right"/>
              <w:textAlignment w:val="baseline"/>
              <w:rPr>
                <w:szCs w:val="24"/>
                <w:lang w:eastAsia="fi-FI"/>
              </w:rPr>
            </w:pPr>
            <w:r w:rsidRPr="00DC21E1">
              <w:rPr>
                <w:rFonts w:ascii="Aptos Narrow" w:hAnsi="Aptos Narrow"/>
                <w:color w:val="000000"/>
                <w:sz w:val="22"/>
                <w:szCs w:val="22"/>
                <w:lang w:eastAsia="fi-FI"/>
              </w:rPr>
              <w:t>2 </w:t>
            </w:r>
          </w:p>
        </w:tc>
        <w:tc>
          <w:tcPr>
            <w:tcW w:w="1028" w:type="dxa"/>
            <w:tcBorders>
              <w:top w:val="nil"/>
              <w:left w:val="nil"/>
              <w:bottom w:val="nil"/>
              <w:right w:val="nil"/>
            </w:tcBorders>
            <w:shd w:val="clear" w:color="auto" w:fill="auto"/>
            <w:vAlign w:val="bottom"/>
            <w:hideMark/>
          </w:tcPr>
          <w:p w:rsidRPr="00DC21E1" w:rsidR="003B531C" w:rsidP="003B531C" w:rsidRDefault="003B531C" w14:paraId="5A2AC0F7" w14:textId="77777777">
            <w:pPr>
              <w:spacing w:after="0" w:line="240" w:lineRule="auto"/>
              <w:jc w:val="right"/>
              <w:textAlignment w:val="baseline"/>
              <w:rPr>
                <w:szCs w:val="24"/>
                <w:lang w:eastAsia="fi-FI"/>
              </w:rPr>
            </w:pPr>
            <w:r w:rsidRPr="00DC21E1">
              <w:rPr>
                <w:rFonts w:ascii="Aptos Narrow" w:hAnsi="Aptos Narrow"/>
                <w:color w:val="000000"/>
                <w:sz w:val="22"/>
                <w:szCs w:val="22"/>
                <w:lang w:eastAsia="fi-FI"/>
              </w:rPr>
              <w:t>2 </w:t>
            </w:r>
          </w:p>
        </w:tc>
        <w:tc>
          <w:tcPr>
            <w:tcW w:w="1174" w:type="dxa"/>
            <w:tcBorders>
              <w:top w:val="nil"/>
              <w:left w:val="nil"/>
              <w:bottom w:val="nil"/>
              <w:right w:val="nil"/>
            </w:tcBorders>
            <w:shd w:val="clear" w:color="auto" w:fill="auto"/>
            <w:vAlign w:val="bottom"/>
            <w:hideMark/>
          </w:tcPr>
          <w:p w:rsidRPr="00DC21E1" w:rsidR="003B531C" w:rsidP="003B531C" w:rsidRDefault="003B531C" w14:paraId="3539A19E" w14:textId="77777777">
            <w:pPr>
              <w:spacing w:after="0" w:line="240" w:lineRule="auto"/>
              <w:jc w:val="right"/>
              <w:textAlignment w:val="baseline"/>
              <w:rPr>
                <w:szCs w:val="24"/>
                <w:lang w:eastAsia="fi-FI"/>
              </w:rPr>
            </w:pPr>
            <w:r w:rsidRPr="00DC21E1">
              <w:rPr>
                <w:rFonts w:ascii="Aptos Narrow" w:hAnsi="Aptos Narrow"/>
                <w:color w:val="000000"/>
                <w:sz w:val="22"/>
                <w:szCs w:val="22"/>
                <w:lang w:eastAsia="fi-FI"/>
              </w:rPr>
              <w:t>2 </w:t>
            </w:r>
          </w:p>
        </w:tc>
        <w:tc>
          <w:tcPr>
            <w:tcW w:w="1796" w:type="dxa"/>
            <w:gridSpan w:val="2"/>
            <w:tcBorders>
              <w:top w:val="nil"/>
              <w:left w:val="nil"/>
              <w:bottom w:val="nil"/>
              <w:right w:val="nil"/>
            </w:tcBorders>
            <w:shd w:val="clear" w:color="auto" w:fill="C1F0C8"/>
            <w:vAlign w:val="bottom"/>
            <w:hideMark/>
          </w:tcPr>
          <w:p w:rsidRPr="00DC21E1" w:rsidR="003B531C" w:rsidP="003B531C" w:rsidRDefault="003B531C" w14:paraId="7EF9F4B9" w14:textId="77777777">
            <w:pPr>
              <w:spacing w:after="0" w:line="240" w:lineRule="auto"/>
              <w:jc w:val="center"/>
              <w:textAlignment w:val="baseline"/>
              <w:rPr>
                <w:szCs w:val="24"/>
                <w:lang w:eastAsia="fi-FI"/>
              </w:rPr>
            </w:pPr>
            <w:r w:rsidRPr="00DC21E1">
              <w:rPr>
                <w:rFonts w:ascii="Aptos Narrow" w:hAnsi="Aptos Narrow"/>
                <w:b/>
                <w:bCs/>
                <w:color w:val="000000"/>
                <w:sz w:val="22"/>
                <w:szCs w:val="22"/>
                <w:lang w:eastAsia="fi-FI"/>
              </w:rPr>
              <w:t>8</w:t>
            </w:r>
            <w:r w:rsidRPr="00DC21E1">
              <w:rPr>
                <w:rFonts w:ascii="Aptos Narrow" w:hAnsi="Aptos Narrow"/>
                <w:color w:val="000000"/>
                <w:sz w:val="22"/>
                <w:szCs w:val="22"/>
                <w:lang w:eastAsia="fi-FI"/>
              </w:rPr>
              <w:t> </w:t>
            </w:r>
          </w:p>
        </w:tc>
      </w:tr>
      <w:tr w:rsidRPr="00DC21E1" w:rsidR="003B531C" w:rsidTr="001E4BF1" w14:paraId="5E6AF4F9" w14:textId="77777777">
        <w:trPr>
          <w:trHeight w:val="300"/>
        </w:trPr>
        <w:tc>
          <w:tcPr>
            <w:tcW w:w="1389" w:type="dxa"/>
            <w:tcBorders>
              <w:top w:val="nil"/>
              <w:left w:val="nil"/>
              <w:bottom w:val="nil"/>
              <w:right w:val="nil"/>
            </w:tcBorders>
            <w:shd w:val="clear" w:color="auto" w:fill="auto"/>
            <w:vAlign w:val="bottom"/>
            <w:hideMark/>
          </w:tcPr>
          <w:p w:rsidRPr="00DC21E1" w:rsidR="003B531C" w:rsidP="003B531C" w:rsidRDefault="003B531C" w14:paraId="4CD64A7A" w14:textId="77777777">
            <w:pPr>
              <w:spacing w:after="0" w:line="240" w:lineRule="auto"/>
              <w:jc w:val="center"/>
              <w:textAlignment w:val="baseline"/>
              <w:rPr>
                <w:szCs w:val="24"/>
                <w:lang w:eastAsia="fi-FI"/>
              </w:rPr>
            </w:pPr>
            <w:r w:rsidRPr="00DC21E1">
              <w:rPr>
                <w:rFonts w:ascii="Aptos Narrow" w:hAnsi="Aptos Narrow"/>
                <w:color w:val="000000"/>
                <w:sz w:val="22"/>
                <w:szCs w:val="22"/>
                <w:lang w:eastAsia="fi-FI"/>
              </w:rPr>
              <w:t> </w:t>
            </w:r>
          </w:p>
        </w:tc>
        <w:tc>
          <w:tcPr>
            <w:tcW w:w="2170" w:type="dxa"/>
            <w:tcBorders>
              <w:top w:val="nil"/>
              <w:left w:val="nil"/>
              <w:bottom w:val="nil"/>
              <w:right w:val="nil"/>
            </w:tcBorders>
            <w:shd w:val="clear" w:color="auto" w:fill="auto"/>
            <w:vAlign w:val="bottom"/>
            <w:hideMark/>
          </w:tcPr>
          <w:p w:rsidRPr="00DC21E1" w:rsidR="003B531C" w:rsidP="003B531C" w:rsidRDefault="003B531C" w14:paraId="53F3FEB0" w14:textId="77777777">
            <w:pPr>
              <w:spacing w:after="0" w:line="240" w:lineRule="auto"/>
              <w:jc w:val="left"/>
              <w:textAlignment w:val="baseline"/>
              <w:rPr>
                <w:szCs w:val="24"/>
                <w:lang w:eastAsia="fi-FI"/>
              </w:rPr>
            </w:pPr>
            <w:r w:rsidRPr="00DC21E1">
              <w:rPr>
                <w:rFonts w:ascii="Aptos Narrow" w:hAnsi="Aptos Narrow"/>
                <w:color w:val="000000"/>
                <w:szCs w:val="24"/>
                <w:lang w:eastAsia="fi-FI"/>
              </w:rPr>
              <w:t>Kokoukset </w:t>
            </w:r>
          </w:p>
        </w:tc>
        <w:tc>
          <w:tcPr>
            <w:tcW w:w="841" w:type="dxa"/>
            <w:tcBorders>
              <w:top w:val="nil"/>
              <w:left w:val="nil"/>
              <w:bottom w:val="nil"/>
              <w:right w:val="nil"/>
            </w:tcBorders>
            <w:shd w:val="clear" w:color="auto" w:fill="auto"/>
            <w:vAlign w:val="bottom"/>
            <w:hideMark/>
          </w:tcPr>
          <w:p w:rsidRPr="00DC21E1" w:rsidR="003B531C" w:rsidP="003B531C" w:rsidRDefault="003B531C" w14:paraId="527E9402" w14:textId="77777777">
            <w:pPr>
              <w:spacing w:after="0" w:line="240" w:lineRule="auto"/>
              <w:jc w:val="right"/>
              <w:textAlignment w:val="baseline"/>
              <w:rPr>
                <w:szCs w:val="24"/>
                <w:lang w:eastAsia="fi-FI"/>
              </w:rPr>
            </w:pPr>
            <w:r w:rsidRPr="00DC21E1">
              <w:rPr>
                <w:rFonts w:ascii="Aptos Narrow" w:hAnsi="Aptos Narrow"/>
                <w:color w:val="000000"/>
                <w:sz w:val="22"/>
                <w:szCs w:val="22"/>
                <w:lang w:eastAsia="fi-FI"/>
              </w:rPr>
              <w:t>20 </w:t>
            </w:r>
          </w:p>
        </w:tc>
        <w:tc>
          <w:tcPr>
            <w:tcW w:w="642" w:type="dxa"/>
            <w:tcBorders>
              <w:top w:val="nil"/>
              <w:left w:val="nil"/>
              <w:bottom w:val="nil"/>
              <w:right w:val="nil"/>
            </w:tcBorders>
            <w:shd w:val="clear" w:color="auto" w:fill="auto"/>
            <w:vAlign w:val="bottom"/>
            <w:hideMark/>
          </w:tcPr>
          <w:p w:rsidRPr="00DC21E1" w:rsidR="003B531C" w:rsidP="003B531C" w:rsidRDefault="003B531C" w14:paraId="5D00E40C" w14:textId="77777777">
            <w:pPr>
              <w:spacing w:after="0" w:line="240" w:lineRule="auto"/>
              <w:jc w:val="right"/>
              <w:textAlignment w:val="baseline"/>
              <w:rPr>
                <w:szCs w:val="24"/>
                <w:lang w:eastAsia="fi-FI"/>
              </w:rPr>
            </w:pPr>
            <w:r w:rsidRPr="00DC21E1">
              <w:rPr>
                <w:rFonts w:ascii="Aptos Narrow" w:hAnsi="Aptos Narrow"/>
                <w:color w:val="000000"/>
                <w:sz w:val="22"/>
                <w:szCs w:val="22"/>
                <w:lang w:eastAsia="fi-FI"/>
              </w:rPr>
              <w:t>20 </w:t>
            </w:r>
          </w:p>
        </w:tc>
        <w:tc>
          <w:tcPr>
            <w:tcW w:w="1028" w:type="dxa"/>
            <w:tcBorders>
              <w:top w:val="nil"/>
              <w:left w:val="nil"/>
              <w:bottom w:val="nil"/>
              <w:right w:val="nil"/>
            </w:tcBorders>
            <w:shd w:val="clear" w:color="auto" w:fill="auto"/>
            <w:vAlign w:val="bottom"/>
            <w:hideMark/>
          </w:tcPr>
          <w:p w:rsidRPr="00DC21E1" w:rsidR="003B531C" w:rsidP="003B531C" w:rsidRDefault="003B531C" w14:paraId="0639799A" w14:textId="77777777">
            <w:pPr>
              <w:spacing w:after="0" w:line="240" w:lineRule="auto"/>
              <w:jc w:val="right"/>
              <w:textAlignment w:val="baseline"/>
              <w:rPr>
                <w:szCs w:val="24"/>
                <w:lang w:eastAsia="fi-FI"/>
              </w:rPr>
            </w:pPr>
            <w:r w:rsidRPr="00DC21E1">
              <w:rPr>
                <w:rFonts w:ascii="Aptos Narrow" w:hAnsi="Aptos Narrow"/>
                <w:color w:val="000000"/>
                <w:sz w:val="22"/>
                <w:szCs w:val="22"/>
                <w:lang w:eastAsia="fi-FI"/>
              </w:rPr>
              <w:t>20 </w:t>
            </w:r>
          </w:p>
        </w:tc>
        <w:tc>
          <w:tcPr>
            <w:tcW w:w="1174" w:type="dxa"/>
            <w:tcBorders>
              <w:top w:val="nil"/>
              <w:left w:val="nil"/>
              <w:bottom w:val="nil"/>
              <w:right w:val="nil"/>
            </w:tcBorders>
            <w:shd w:val="clear" w:color="auto" w:fill="auto"/>
            <w:vAlign w:val="bottom"/>
            <w:hideMark/>
          </w:tcPr>
          <w:p w:rsidRPr="00DC21E1" w:rsidR="003B531C" w:rsidP="003B531C" w:rsidRDefault="003B531C" w14:paraId="65FAC93B" w14:textId="77777777">
            <w:pPr>
              <w:spacing w:after="0" w:line="240" w:lineRule="auto"/>
              <w:jc w:val="right"/>
              <w:textAlignment w:val="baseline"/>
              <w:rPr>
                <w:szCs w:val="24"/>
                <w:lang w:eastAsia="fi-FI"/>
              </w:rPr>
            </w:pPr>
            <w:r w:rsidRPr="00DC21E1">
              <w:rPr>
                <w:rFonts w:ascii="Aptos Narrow" w:hAnsi="Aptos Narrow"/>
                <w:color w:val="000000"/>
                <w:sz w:val="22"/>
                <w:szCs w:val="22"/>
                <w:lang w:eastAsia="fi-FI"/>
              </w:rPr>
              <w:t>20 </w:t>
            </w:r>
          </w:p>
        </w:tc>
        <w:tc>
          <w:tcPr>
            <w:tcW w:w="1796" w:type="dxa"/>
            <w:gridSpan w:val="2"/>
            <w:tcBorders>
              <w:top w:val="nil"/>
              <w:left w:val="nil"/>
              <w:bottom w:val="nil"/>
              <w:right w:val="nil"/>
            </w:tcBorders>
            <w:shd w:val="clear" w:color="auto" w:fill="C1F0C8"/>
            <w:vAlign w:val="bottom"/>
            <w:hideMark/>
          </w:tcPr>
          <w:p w:rsidRPr="00DC21E1" w:rsidR="003B531C" w:rsidP="003B531C" w:rsidRDefault="003B531C" w14:paraId="6106D6CA" w14:textId="77777777">
            <w:pPr>
              <w:spacing w:after="0" w:line="240" w:lineRule="auto"/>
              <w:jc w:val="center"/>
              <w:textAlignment w:val="baseline"/>
              <w:rPr>
                <w:szCs w:val="24"/>
                <w:lang w:eastAsia="fi-FI"/>
              </w:rPr>
            </w:pPr>
            <w:r w:rsidRPr="00DC21E1">
              <w:rPr>
                <w:rFonts w:ascii="Aptos Narrow" w:hAnsi="Aptos Narrow"/>
                <w:b/>
                <w:bCs/>
                <w:color w:val="000000"/>
                <w:sz w:val="22"/>
                <w:szCs w:val="22"/>
                <w:lang w:eastAsia="fi-FI"/>
              </w:rPr>
              <w:t>80</w:t>
            </w:r>
            <w:r w:rsidRPr="00DC21E1">
              <w:rPr>
                <w:rFonts w:ascii="Aptos Narrow" w:hAnsi="Aptos Narrow"/>
                <w:color w:val="000000"/>
                <w:sz w:val="22"/>
                <w:szCs w:val="22"/>
                <w:lang w:eastAsia="fi-FI"/>
              </w:rPr>
              <w:t> </w:t>
            </w:r>
          </w:p>
        </w:tc>
      </w:tr>
      <w:tr w:rsidRPr="00DC21E1" w:rsidR="003B531C" w:rsidTr="001E4BF1" w14:paraId="74C18B41" w14:textId="77777777">
        <w:trPr>
          <w:trHeight w:val="300"/>
        </w:trPr>
        <w:tc>
          <w:tcPr>
            <w:tcW w:w="1389" w:type="dxa"/>
            <w:tcBorders>
              <w:top w:val="nil"/>
              <w:left w:val="nil"/>
              <w:bottom w:val="nil"/>
              <w:right w:val="nil"/>
            </w:tcBorders>
            <w:shd w:val="clear" w:color="auto" w:fill="auto"/>
            <w:vAlign w:val="bottom"/>
            <w:hideMark/>
          </w:tcPr>
          <w:p w:rsidRPr="00DC21E1" w:rsidR="003B531C" w:rsidP="003B531C" w:rsidRDefault="003B531C" w14:paraId="4844DC62" w14:textId="77777777">
            <w:pPr>
              <w:spacing w:after="0" w:line="240" w:lineRule="auto"/>
              <w:jc w:val="center"/>
              <w:textAlignment w:val="baseline"/>
              <w:rPr>
                <w:szCs w:val="24"/>
                <w:lang w:eastAsia="fi-FI"/>
              </w:rPr>
            </w:pPr>
            <w:r w:rsidRPr="00DC21E1">
              <w:rPr>
                <w:rFonts w:ascii="Aptos Narrow" w:hAnsi="Aptos Narrow"/>
                <w:color w:val="000000"/>
                <w:sz w:val="22"/>
                <w:szCs w:val="22"/>
                <w:lang w:eastAsia="fi-FI"/>
              </w:rPr>
              <w:t> </w:t>
            </w:r>
          </w:p>
        </w:tc>
        <w:tc>
          <w:tcPr>
            <w:tcW w:w="2170" w:type="dxa"/>
            <w:tcBorders>
              <w:top w:val="nil"/>
              <w:left w:val="nil"/>
              <w:bottom w:val="nil"/>
              <w:right w:val="nil"/>
            </w:tcBorders>
            <w:shd w:val="clear" w:color="auto" w:fill="auto"/>
            <w:vAlign w:val="bottom"/>
            <w:hideMark/>
          </w:tcPr>
          <w:p w:rsidRPr="00DC21E1" w:rsidR="003B531C" w:rsidP="003B531C" w:rsidRDefault="003B531C" w14:paraId="14C772F9" w14:textId="77777777">
            <w:pPr>
              <w:spacing w:after="0" w:line="240" w:lineRule="auto"/>
              <w:jc w:val="left"/>
              <w:textAlignment w:val="baseline"/>
              <w:rPr>
                <w:szCs w:val="24"/>
                <w:lang w:eastAsia="fi-FI"/>
              </w:rPr>
            </w:pPr>
            <w:r w:rsidRPr="00DC21E1">
              <w:rPr>
                <w:rFonts w:ascii="Aptos Narrow" w:hAnsi="Aptos Narrow"/>
                <w:color w:val="000000"/>
                <w:szCs w:val="24"/>
                <w:lang w:eastAsia="fi-FI"/>
              </w:rPr>
              <w:t>Pöytäkirjat </w:t>
            </w:r>
          </w:p>
        </w:tc>
        <w:tc>
          <w:tcPr>
            <w:tcW w:w="841" w:type="dxa"/>
            <w:tcBorders>
              <w:top w:val="nil"/>
              <w:left w:val="nil"/>
              <w:bottom w:val="nil"/>
              <w:right w:val="nil"/>
            </w:tcBorders>
            <w:shd w:val="clear" w:color="auto" w:fill="auto"/>
            <w:vAlign w:val="bottom"/>
            <w:hideMark/>
          </w:tcPr>
          <w:p w:rsidRPr="00DC21E1" w:rsidR="003B531C" w:rsidP="003B531C" w:rsidRDefault="003B531C" w14:paraId="429265FE" w14:textId="77777777">
            <w:pPr>
              <w:spacing w:after="0" w:line="240" w:lineRule="auto"/>
              <w:jc w:val="right"/>
              <w:textAlignment w:val="baseline"/>
              <w:rPr>
                <w:szCs w:val="24"/>
                <w:lang w:eastAsia="fi-FI"/>
              </w:rPr>
            </w:pPr>
            <w:r w:rsidRPr="00DC21E1">
              <w:rPr>
                <w:rFonts w:ascii="Aptos Narrow" w:hAnsi="Aptos Narrow"/>
                <w:color w:val="000000"/>
                <w:sz w:val="22"/>
                <w:szCs w:val="22"/>
                <w:lang w:eastAsia="fi-FI"/>
              </w:rPr>
              <w:t>6 </w:t>
            </w:r>
          </w:p>
        </w:tc>
        <w:tc>
          <w:tcPr>
            <w:tcW w:w="642" w:type="dxa"/>
            <w:tcBorders>
              <w:top w:val="nil"/>
              <w:left w:val="nil"/>
              <w:bottom w:val="nil"/>
              <w:right w:val="nil"/>
            </w:tcBorders>
            <w:shd w:val="clear" w:color="auto" w:fill="auto"/>
            <w:vAlign w:val="bottom"/>
            <w:hideMark/>
          </w:tcPr>
          <w:p w:rsidRPr="00DC21E1" w:rsidR="003B531C" w:rsidP="003B531C" w:rsidRDefault="003B531C" w14:paraId="055F8935" w14:textId="77777777">
            <w:pPr>
              <w:spacing w:after="0" w:line="240" w:lineRule="auto"/>
              <w:jc w:val="right"/>
              <w:textAlignment w:val="baseline"/>
              <w:rPr>
                <w:szCs w:val="24"/>
                <w:lang w:eastAsia="fi-FI"/>
              </w:rPr>
            </w:pPr>
            <w:r w:rsidRPr="00DC21E1">
              <w:rPr>
                <w:rFonts w:ascii="Aptos Narrow" w:hAnsi="Aptos Narrow"/>
                <w:color w:val="000000"/>
                <w:sz w:val="22"/>
                <w:szCs w:val="22"/>
                <w:lang w:eastAsia="fi-FI"/>
              </w:rPr>
              <w:t>6 </w:t>
            </w:r>
          </w:p>
        </w:tc>
        <w:tc>
          <w:tcPr>
            <w:tcW w:w="1028" w:type="dxa"/>
            <w:tcBorders>
              <w:top w:val="nil"/>
              <w:left w:val="nil"/>
              <w:bottom w:val="nil"/>
              <w:right w:val="nil"/>
            </w:tcBorders>
            <w:shd w:val="clear" w:color="auto" w:fill="auto"/>
            <w:vAlign w:val="bottom"/>
            <w:hideMark/>
          </w:tcPr>
          <w:p w:rsidRPr="00DC21E1" w:rsidR="003B531C" w:rsidP="003B531C" w:rsidRDefault="003B531C" w14:paraId="3D1F781E" w14:textId="77777777">
            <w:pPr>
              <w:spacing w:after="0" w:line="240" w:lineRule="auto"/>
              <w:jc w:val="right"/>
              <w:textAlignment w:val="baseline"/>
              <w:rPr>
                <w:szCs w:val="24"/>
                <w:lang w:eastAsia="fi-FI"/>
              </w:rPr>
            </w:pPr>
            <w:r w:rsidRPr="00DC21E1">
              <w:rPr>
                <w:rFonts w:ascii="Aptos Narrow" w:hAnsi="Aptos Narrow"/>
                <w:color w:val="000000"/>
                <w:sz w:val="22"/>
                <w:szCs w:val="22"/>
                <w:lang w:eastAsia="fi-FI"/>
              </w:rPr>
              <w:t>6 </w:t>
            </w:r>
          </w:p>
        </w:tc>
        <w:tc>
          <w:tcPr>
            <w:tcW w:w="1174" w:type="dxa"/>
            <w:tcBorders>
              <w:top w:val="nil"/>
              <w:left w:val="nil"/>
              <w:bottom w:val="nil"/>
              <w:right w:val="nil"/>
            </w:tcBorders>
            <w:shd w:val="clear" w:color="auto" w:fill="auto"/>
            <w:vAlign w:val="bottom"/>
            <w:hideMark/>
          </w:tcPr>
          <w:p w:rsidRPr="00DC21E1" w:rsidR="003B531C" w:rsidP="003B531C" w:rsidRDefault="003B531C" w14:paraId="7B4FE3C6" w14:textId="77777777">
            <w:pPr>
              <w:spacing w:after="0" w:line="240" w:lineRule="auto"/>
              <w:jc w:val="right"/>
              <w:textAlignment w:val="baseline"/>
              <w:rPr>
                <w:szCs w:val="24"/>
                <w:lang w:eastAsia="fi-FI"/>
              </w:rPr>
            </w:pPr>
            <w:r w:rsidRPr="00DC21E1">
              <w:rPr>
                <w:rFonts w:ascii="Aptos Narrow" w:hAnsi="Aptos Narrow"/>
                <w:color w:val="000000"/>
                <w:sz w:val="22"/>
                <w:szCs w:val="22"/>
                <w:lang w:eastAsia="fi-FI"/>
              </w:rPr>
              <w:t>6 </w:t>
            </w:r>
          </w:p>
        </w:tc>
        <w:tc>
          <w:tcPr>
            <w:tcW w:w="1796" w:type="dxa"/>
            <w:gridSpan w:val="2"/>
            <w:tcBorders>
              <w:top w:val="nil"/>
              <w:left w:val="nil"/>
              <w:bottom w:val="nil"/>
              <w:right w:val="nil"/>
            </w:tcBorders>
            <w:shd w:val="clear" w:color="auto" w:fill="C1F0C8"/>
            <w:vAlign w:val="bottom"/>
            <w:hideMark/>
          </w:tcPr>
          <w:p w:rsidRPr="00DC21E1" w:rsidR="003B531C" w:rsidP="003B531C" w:rsidRDefault="003B531C" w14:paraId="42E20AB5" w14:textId="77777777">
            <w:pPr>
              <w:spacing w:after="0" w:line="240" w:lineRule="auto"/>
              <w:jc w:val="center"/>
              <w:textAlignment w:val="baseline"/>
              <w:rPr>
                <w:szCs w:val="24"/>
                <w:lang w:eastAsia="fi-FI"/>
              </w:rPr>
            </w:pPr>
            <w:r w:rsidRPr="00DC21E1">
              <w:rPr>
                <w:rFonts w:ascii="Aptos Narrow" w:hAnsi="Aptos Narrow"/>
                <w:b/>
                <w:bCs/>
                <w:color w:val="000000"/>
                <w:sz w:val="22"/>
                <w:szCs w:val="22"/>
                <w:lang w:eastAsia="fi-FI"/>
              </w:rPr>
              <w:t>24</w:t>
            </w:r>
            <w:r w:rsidRPr="00DC21E1">
              <w:rPr>
                <w:rFonts w:ascii="Aptos Narrow" w:hAnsi="Aptos Narrow"/>
                <w:color w:val="000000"/>
                <w:sz w:val="22"/>
                <w:szCs w:val="22"/>
                <w:lang w:eastAsia="fi-FI"/>
              </w:rPr>
              <w:t> </w:t>
            </w:r>
          </w:p>
        </w:tc>
      </w:tr>
      <w:tr w:rsidRPr="00DC21E1" w:rsidR="003B531C" w:rsidTr="001E4BF1" w14:paraId="7B1E7F4A" w14:textId="77777777">
        <w:trPr>
          <w:trHeight w:val="300"/>
        </w:trPr>
        <w:tc>
          <w:tcPr>
            <w:tcW w:w="1389" w:type="dxa"/>
            <w:tcBorders>
              <w:top w:val="nil"/>
              <w:left w:val="nil"/>
              <w:bottom w:val="nil"/>
              <w:right w:val="nil"/>
            </w:tcBorders>
            <w:shd w:val="clear" w:color="auto" w:fill="auto"/>
            <w:vAlign w:val="bottom"/>
            <w:hideMark/>
          </w:tcPr>
          <w:p w:rsidRPr="00DC21E1" w:rsidR="003B531C" w:rsidP="003B531C" w:rsidRDefault="003B531C" w14:paraId="40084415" w14:textId="77777777">
            <w:pPr>
              <w:spacing w:after="0" w:line="240" w:lineRule="auto"/>
              <w:jc w:val="center"/>
              <w:textAlignment w:val="baseline"/>
              <w:rPr>
                <w:szCs w:val="24"/>
                <w:lang w:eastAsia="fi-FI"/>
              </w:rPr>
            </w:pPr>
            <w:r w:rsidRPr="00DC21E1">
              <w:rPr>
                <w:rFonts w:ascii="Aptos Narrow" w:hAnsi="Aptos Narrow"/>
                <w:color w:val="000000"/>
                <w:sz w:val="22"/>
                <w:szCs w:val="22"/>
                <w:lang w:eastAsia="fi-FI"/>
              </w:rPr>
              <w:t> </w:t>
            </w:r>
          </w:p>
        </w:tc>
        <w:tc>
          <w:tcPr>
            <w:tcW w:w="2170" w:type="dxa"/>
            <w:tcBorders>
              <w:top w:val="nil"/>
              <w:left w:val="nil"/>
              <w:bottom w:val="nil"/>
              <w:right w:val="nil"/>
            </w:tcBorders>
            <w:shd w:val="clear" w:color="auto" w:fill="auto"/>
            <w:vAlign w:val="bottom"/>
            <w:hideMark/>
          </w:tcPr>
          <w:p w:rsidRPr="00DC21E1" w:rsidR="003B531C" w:rsidP="003B531C" w:rsidRDefault="003B531C" w14:paraId="1828C30E" w14:textId="77777777">
            <w:pPr>
              <w:spacing w:after="0" w:line="240" w:lineRule="auto"/>
              <w:jc w:val="left"/>
              <w:textAlignment w:val="baseline"/>
              <w:rPr>
                <w:szCs w:val="24"/>
                <w:lang w:eastAsia="fi-FI"/>
              </w:rPr>
            </w:pPr>
            <w:r w:rsidRPr="00DC21E1">
              <w:rPr>
                <w:rFonts w:ascii="Aptos Narrow" w:hAnsi="Aptos Narrow"/>
                <w:color w:val="000000"/>
                <w:szCs w:val="24"/>
                <w:lang w:eastAsia="fi-FI"/>
              </w:rPr>
              <w:t>Valmistelu </w:t>
            </w:r>
          </w:p>
        </w:tc>
        <w:tc>
          <w:tcPr>
            <w:tcW w:w="841" w:type="dxa"/>
            <w:tcBorders>
              <w:top w:val="nil"/>
              <w:left w:val="nil"/>
              <w:bottom w:val="nil"/>
              <w:right w:val="nil"/>
            </w:tcBorders>
            <w:shd w:val="clear" w:color="auto" w:fill="auto"/>
            <w:vAlign w:val="bottom"/>
            <w:hideMark/>
          </w:tcPr>
          <w:p w:rsidRPr="00DC21E1" w:rsidR="003B531C" w:rsidP="003B531C" w:rsidRDefault="003B531C" w14:paraId="6ECFB95D" w14:textId="77777777">
            <w:pPr>
              <w:spacing w:after="0" w:line="240" w:lineRule="auto"/>
              <w:jc w:val="right"/>
              <w:textAlignment w:val="baseline"/>
              <w:rPr>
                <w:szCs w:val="24"/>
                <w:lang w:eastAsia="fi-FI"/>
              </w:rPr>
            </w:pPr>
            <w:r w:rsidRPr="00DC21E1">
              <w:rPr>
                <w:rFonts w:ascii="Aptos Narrow" w:hAnsi="Aptos Narrow"/>
                <w:color w:val="000000"/>
                <w:sz w:val="22"/>
                <w:szCs w:val="22"/>
                <w:lang w:eastAsia="fi-FI"/>
              </w:rPr>
              <w:t>6 </w:t>
            </w:r>
          </w:p>
        </w:tc>
        <w:tc>
          <w:tcPr>
            <w:tcW w:w="642" w:type="dxa"/>
            <w:tcBorders>
              <w:top w:val="nil"/>
              <w:left w:val="nil"/>
              <w:bottom w:val="nil"/>
              <w:right w:val="nil"/>
            </w:tcBorders>
            <w:shd w:val="clear" w:color="auto" w:fill="auto"/>
            <w:vAlign w:val="bottom"/>
            <w:hideMark/>
          </w:tcPr>
          <w:p w:rsidRPr="00DC21E1" w:rsidR="003B531C" w:rsidP="003B531C" w:rsidRDefault="003B531C" w14:paraId="3207175A" w14:textId="77777777">
            <w:pPr>
              <w:spacing w:after="0" w:line="240" w:lineRule="auto"/>
              <w:jc w:val="right"/>
              <w:textAlignment w:val="baseline"/>
              <w:rPr>
                <w:szCs w:val="24"/>
                <w:lang w:eastAsia="fi-FI"/>
              </w:rPr>
            </w:pPr>
            <w:r w:rsidRPr="00DC21E1">
              <w:rPr>
                <w:rFonts w:ascii="Aptos Narrow" w:hAnsi="Aptos Narrow"/>
                <w:color w:val="000000"/>
                <w:sz w:val="22"/>
                <w:szCs w:val="22"/>
                <w:lang w:eastAsia="fi-FI"/>
              </w:rPr>
              <w:t>6 </w:t>
            </w:r>
          </w:p>
        </w:tc>
        <w:tc>
          <w:tcPr>
            <w:tcW w:w="1028" w:type="dxa"/>
            <w:tcBorders>
              <w:top w:val="nil"/>
              <w:left w:val="nil"/>
              <w:bottom w:val="nil"/>
              <w:right w:val="nil"/>
            </w:tcBorders>
            <w:shd w:val="clear" w:color="auto" w:fill="auto"/>
            <w:vAlign w:val="bottom"/>
            <w:hideMark/>
          </w:tcPr>
          <w:p w:rsidRPr="00DC21E1" w:rsidR="003B531C" w:rsidP="003B531C" w:rsidRDefault="003B531C" w14:paraId="5517A731" w14:textId="77777777">
            <w:pPr>
              <w:spacing w:after="0" w:line="240" w:lineRule="auto"/>
              <w:jc w:val="right"/>
              <w:textAlignment w:val="baseline"/>
              <w:rPr>
                <w:szCs w:val="24"/>
                <w:lang w:eastAsia="fi-FI"/>
              </w:rPr>
            </w:pPr>
            <w:r w:rsidRPr="00DC21E1">
              <w:rPr>
                <w:rFonts w:ascii="Aptos Narrow" w:hAnsi="Aptos Narrow"/>
                <w:color w:val="000000"/>
                <w:sz w:val="22"/>
                <w:szCs w:val="22"/>
                <w:lang w:eastAsia="fi-FI"/>
              </w:rPr>
              <w:t>6 </w:t>
            </w:r>
          </w:p>
        </w:tc>
        <w:tc>
          <w:tcPr>
            <w:tcW w:w="1174" w:type="dxa"/>
            <w:tcBorders>
              <w:top w:val="nil"/>
              <w:left w:val="nil"/>
              <w:bottom w:val="nil"/>
              <w:right w:val="nil"/>
            </w:tcBorders>
            <w:shd w:val="clear" w:color="auto" w:fill="auto"/>
            <w:vAlign w:val="bottom"/>
            <w:hideMark/>
          </w:tcPr>
          <w:p w:rsidRPr="00DC21E1" w:rsidR="003B531C" w:rsidP="003B531C" w:rsidRDefault="003B531C" w14:paraId="0775F84B" w14:textId="77777777">
            <w:pPr>
              <w:spacing w:after="0" w:line="240" w:lineRule="auto"/>
              <w:jc w:val="right"/>
              <w:textAlignment w:val="baseline"/>
              <w:rPr>
                <w:szCs w:val="24"/>
                <w:lang w:eastAsia="fi-FI"/>
              </w:rPr>
            </w:pPr>
            <w:r w:rsidRPr="00DC21E1">
              <w:rPr>
                <w:rFonts w:ascii="Aptos Narrow" w:hAnsi="Aptos Narrow"/>
                <w:color w:val="000000"/>
                <w:sz w:val="22"/>
                <w:szCs w:val="22"/>
                <w:lang w:eastAsia="fi-FI"/>
              </w:rPr>
              <w:t>6 </w:t>
            </w:r>
          </w:p>
        </w:tc>
        <w:tc>
          <w:tcPr>
            <w:tcW w:w="1796" w:type="dxa"/>
            <w:gridSpan w:val="2"/>
            <w:tcBorders>
              <w:top w:val="nil"/>
              <w:left w:val="nil"/>
              <w:bottom w:val="nil"/>
              <w:right w:val="nil"/>
            </w:tcBorders>
            <w:shd w:val="clear" w:color="auto" w:fill="C1F0C8"/>
            <w:vAlign w:val="bottom"/>
            <w:hideMark/>
          </w:tcPr>
          <w:p w:rsidRPr="00DC21E1" w:rsidR="003B531C" w:rsidP="003B531C" w:rsidRDefault="003B531C" w14:paraId="53C30187" w14:textId="77777777">
            <w:pPr>
              <w:spacing w:after="0" w:line="240" w:lineRule="auto"/>
              <w:jc w:val="center"/>
              <w:textAlignment w:val="baseline"/>
              <w:rPr>
                <w:szCs w:val="24"/>
                <w:lang w:eastAsia="fi-FI"/>
              </w:rPr>
            </w:pPr>
            <w:r w:rsidRPr="00DC21E1">
              <w:rPr>
                <w:rFonts w:ascii="Aptos Narrow" w:hAnsi="Aptos Narrow"/>
                <w:b/>
                <w:bCs/>
                <w:color w:val="000000"/>
                <w:sz w:val="22"/>
                <w:szCs w:val="22"/>
                <w:lang w:eastAsia="fi-FI"/>
              </w:rPr>
              <w:t>24</w:t>
            </w:r>
            <w:r w:rsidRPr="00DC21E1">
              <w:rPr>
                <w:rFonts w:ascii="Aptos Narrow" w:hAnsi="Aptos Narrow"/>
                <w:color w:val="000000"/>
                <w:sz w:val="22"/>
                <w:szCs w:val="22"/>
                <w:lang w:eastAsia="fi-FI"/>
              </w:rPr>
              <w:t> </w:t>
            </w:r>
          </w:p>
        </w:tc>
      </w:tr>
      <w:tr w:rsidRPr="00DC21E1" w:rsidR="003B531C" w:rsidTr="001E4BF1" w14:paraId="05E28187" w14:textId="77777777">
        <w:trPr>
          <w:trHeight w:val="315"/>
        </w:trPr>
        <w:tc>
          <w:tcPr>
            <w:tcW w:w="1389" w:type="dxa"/>
            <w:tcBorders>
              <w:top w:val="nil"/>
              <w:left w:val="nil"/>
              <w:bottom w:val="nil"/>
              <w:right w:val="nil"/>
            </w:tcBorders>
            <w:shd w:val="clear" w:color="auto" w:fill="auto"/>
            <w:vAlign w:val="bottom"/>
            <w:hideMark/>
          </w:tcPr>
          <w:p w:rsidRPr="00DC21E1" w:rsidR="003B531C" w:rsidP="003B531C" w:rsidRDefault="003B531C" w14:paraId="5C06459F" w14:textId="77777777">
            <w:pPr>
              <w:spacing w:after="0" w:line="240" w:lineRule="auto"/>
              <w:jc w:val="center"/>
              <w:textAlignment w:val="baseline"/>
              <w:rPr>
                <w:szCs w:val="24"/>
                <w:lang w:eastAsia="fi-FI"/>
              </w:rPr>
            </w:pPr>
            <w:r w:rsidRPr="00DC21E1">
              <w:rPr>
                <w:rFonts w:ascii="Aptos Narrow" w:hAnsi="Aptos Narrow"/>
                <w:color w:val="000000"/>
                <w:sz w:val="22"/>
                <w:szCs w:val="22"/>
                <w:lang w:eastAsia="fi-FI"/>
              </w:rPr>
              <w:t> </w:t>
            </w:r>
          </w:p>
        </w:tc>
        <w:tc>
          <w:tcPr>
            <w:tcW w:w="2170" w:type="dxa"/>
            <w:tcBorders>
              <w:top w:val="nil"/>
              <w:left w:val="nil"/>
              <w:bottom w:val="single" w:color="auto" w:sz="6" w:space="0"/>
              <w:right w:val="nil"/>
            </w:tcBorders>
            <w:shd w:val="clear" w:color="auto" w:fill="C1F0C8"/>
            <w:vAlign w:val="bottom"/>
            <w:hideMark/>
          </w:tcPr>
          <w:p w:rsidRPr="00DC21E1" w:rsidR="003B531C" w:rsidP="003B531C" w:rsidRDefault="003B531C" w14:paraId="77A9DBD2" w14:textId="77777777">
            <w:pPr>
              <w:spacing w:after="0" w:line="240" w:lineRule="auto"/>
              <w:jc w:val="left"/>
              <w:textAlignment w:val="baseline"/>
              <w:rPr>
                <w:szCs w:val="24"/>
                <w:lang w:eastAsia="fi-FI"/>
              </w:rPr>
            </w:pPr>
            <w:r w:rsidRPr="00DC21E1">
              <w:rPr>
                <w:rFonts w:ascii="Aptos Narrow" w:hAnsi="Aptos Narrow"/>
                <w:b/>
                <w:bCs/>
                <w:color w:val="000000"/>
                <w:szCs w:val="24"/>
                <w:lang w:eastAsia="fi-FI"/>
              </w:rPr>
              <w:t>Yhteensä</w:t>
            </w:r>
            <w:r w:rsidRPr="00DC21E1">
              <w:rPr>
                <w:rFonts w:ascii="Aptos Narrow" w:hAnsi="Aptos Narrow"/>
                <w:color w:val="000000"/>
                <w:szCs w:val="24"/>
                <w:lang w:eastAsia="fi-FI"/>
              </w:rPr>
              <w:t> </w:t>
            </w:r>
          </w:p>
        </w:tc>
        <w:tc>
          <w:tcPr>
            <w:tcW w:w="841" w:type="dxa"/>
            <w:tcBorders>
              <w:top w:val="nil"/>
              <w:left w:val="nil"/>
              <w:bottom w:val="single" w:color="auto" w:sz="6" w:space="0"/>
              <w:right w:val="nil"/>
            </w:tcBorders>
            <w:shd w:val="clear" w:color="auto" w:fill="C1F0C8"/>
            <w:vAlign w:val="bottom"/>
            <w:hideMark/>
          </w:tcPr>
          <w:p w:rsidRPr="00DC21E1" w:rsidR="003B531C" w:rsidP="003B531C" w:rsidRDefault="003B531C" w14:paraId="4A62F92E" w14:textId="77777777">
            <w:pPr>
              <w:spacing w:after="0" w:line="240" w:lineRule="auto"/>
              <w:jc w:val="right"/>
              <w:textAlignment w:val="baseline"/>
              <w:rPr>
                <w:szCs w:val="24"/>
                <w:lang w:eastAsia="fi-FI"/>
              </w:rPr>
            </w:pPr>
            <w:r w:rsidRPr="00DC21E1">
              <w:rPr>
                <w:rFonts w:ascii="Aptos Narrow" w:hAnsi="Aptos Narrow"/>
                <w:b/>
                <w:bCs/>
                <w:color w:val="000000"/>
                <w:sz w:val="22"/>
                <w:szCs w:val="22"/>
                <w:lang w:eastAsia="fi-FI"/>
              </w:rPr>
              <w:t>34</w:t>
            </w:r>
            <w:r w:rsidRPr="00DC21E1">
              <w:rPr>
                <w:rFonts w:ascii="Aptos Narrow" w:hAnsi="Aptos Narrow"/>
                <w:color w:val="000000"/>
                <w:sz w:val="22"/>
                <w:szCs w:val="22"/>
                <w:lang w:eastAsia="fi-FI"/>
              </w:rPr>
              <w:t> </w:t>
            </w:r>
          </w:p>
        </w:tc>
        <w:tc>
          <w:tcPr>
            <w:tcW w:w="642" w:type="dxa"/>
            <w:tcBorders>
              <w:top w:val="nil"/>
              <w:left w:val="nil"/>
              <w:bottom w:val="single" w:color="auto" w:sz="6" w:space="0"/>
              <w:right w:val="nil"/>
            </w:tcBorders>
            <w:shd w:val="clear" w:color="auto" w:fill="C1F0C8"/>
            <w:vAlign w:val="bottom"/>
            <w:hideMark/>
          </w:tcPr>
          <w:p w:rsidRPr="00DC21E1" w:rsidR="003B531C" w:rsidP="003B531C" w:rsidRDefault="003B531C" w14:paraId="51FE3725" w14:textId="77777777">
            <w:pPr>
              <w:spacing w:after="0" w:line="240" w:lineRule="auto"/>
              <w:jc w:val="right"/>
              <w:textAlignment w:val="baseline"/>
              <w:rPr>
                <w:szCs w:val="24"/>
                <w:lang w:eastAsia="fi-FI"/>
              </w:rPr>
            </w:pPr>
            <w:r w:rsidRPr="00DC21E1">
              <w:rPr>
                <w:rFonts w:ascii="Aptos Narrow" w:hAnsi="Aptos Narrow"/>
                <w:b/>
                <w:bCs/>
                <w:color w:val="000000"/>
                <w:sz w:val="22"/>
                <w:szCs w:val="22"/>
                <w:lang w:eastAsia="fi-FI"/>
              </w:rPr>
              <w:t>34</w:t>
            </w:r>
            <w:r w:rsidRPr="00DC21E1">
              <w:rPr>
                <w:rFonts w:ascii="Aptos Narrow" w:hAnsi="Aptos Narrow"/>
                <w:color w:val="000000"/>
                <w:sz w:val="22"/>
                <w:szCs w:val="22"/>
                <w:lang w:eastAsia="fi-FI"/>
              </w:rPr>
              <w:t> </w:t>
            </w:r>
          </w:p>
        </w:tc>
        <w:tc>
          <w:tcPr>
            <w:tcW w:w="1028" w:type="dxa"/>
            <w:tcBorders>
              <w:top w:val="nil"/>
              <w:left w:val="nil"/>
              <w:bottom w:val="single" w:color="auto" w:sz="6" w:space="0"/>
              <w:right w:val="nil"/>
            </w:tcBorders>
            <w:shd w:val="clear" w:color="auto" w:fill="C1F0C8"/>
            <w:vAlign w:val="bottom"/>
            <w:hideMark/>
          </w:tcPr>
          <w:p w:rsidRPr="00DC21E1" w:rsidR="003B531C" w:rsidP="003B531C" w:rsidRDefault="003B531C" w14:paraId="209673B0" w14:textId="77777777">
            <w:pPr>
              <w:spacing w:after="0" w:line="240" w:lineRule="auto"/>
              <w:jc w:val="right"/>
              <w:textAlignment w:val="baseline"/>
              <w:rPr>
                <w:szCs w:val="24"/>
                <w:lang w:eastAsia="fi-FI"/>
              </w:rPr>
            </w:pPr>
            <w:r w:rsidRPr="00DC21E1">
              <w:rPr>
                <w:rFonts w:ascii="Aptos Narrow" w:hAnsi="Aptos Narrow"/>
                <w:b/>
                <w:bCs/>
                <w:color w:val="000000"/>
                <w:sz w:val="22"/>
                <w:szCs w:val="22"/>
                <w:lang w:eastAsia="fi-FI"/>
              </w:rPr>
              <w:t>34</w:t>
            </w:r>
            <w:r w:rsidRPr="00DC21E1">
              <w:rPr>
                <w:rFonts w:ascii="Aptos Narrow" w:hAnsi="Aptos Narrow"/>
                <w:color w:val="000000"/>
                <w:sz w:val="22"/>
                <w:szCs w:val="22"/>
                <w:lang w:eastAsia="fi-FI"/>
              </w:rPr>
              <w:t> </w:t>
            </w:r>
          </w:p>
        </w:tc>
        <w:tc>
          <w:tcPr>
            <w:tcW w:w="1174" w:type="dxa"/>
            <w:tcBorders>
              <w:top w:val="nil"/>
              <w:left w:val="nil"/>
              <w:bottom w:val="single" w:color="auto" w:sz="6" w:space="0"/>
              <w:right w:val="nil"/>
            </w:tcBorders>
            <w:shd w:val="clear" w:color="auto" w:fill="C1F0C8"/>
            <w:vAlign w:val="bottom"/>
            <w:hideMark/>
          </w:tcPr>
          <w:p w:rsidRPr="00DC21E1" w:rsidR="003B531C" w:rsidP="003B531C" w:rsidRDefault="003B531C" w14:paraId="46E0FA55" w14:textId="77777777">
            <w:pPr>
              <w:spacing w:after="0" w:line="240" w:lineRule="auto"/>
              <w:jc w:val="right"/>
              <w:textAlignment w:val="baseline"/>
              <w:rPr>
                <w:szCs w:val="24"/>
                <w:lang w:eastAsia="fi-FI"/>
              </w:rPr>
            </w:pPr>
            <w:r w:rsidRPr="00DC21E1">
              <w:rPr>
                <w:rFonts w:ascii="Aptos Narrow" w:hAnsi="Aptos Narrow"/>
                <w:b/>
                <w:bCs/>
                <w:color w:val="000000"/>
                <w:sz w:val="22"/>
                <w:szCs w:val="22"/>
                <w:lang w:eastAsia="fi-FI"/>
              </w:rPr>
              <w:t>34</w:t>
            </w:r>
            <w:r w:rsidRPr="00DC21E1">
              <w:rPr>
                <w:rFonts w:ascii="Aptos Narrow" w:hAnsi="Aptos Narrow"/>
                <w:color w:val="000000"/>
                <w:sz w:val="22"/>
                <w:szCs w:val="22"/>
                <w:lang w:eastAsia="fi-FI"/>
              </w:rPr>
              <w:t> </w:t>
            </w:r>
          </w:p>
        </w:tc>
        <w:tc>
          <w:tcPr>
            <w:tcW w:w="1796" w:type="dxa"/>
            <w:gridSpan w:val="2"/>
            <w:tcBorders>
              <w:top w:val="nil"/>
              <w:left w:val="nil"/>
              <w:bottom w:val="single" w:color="auto" w:sz="6" w:space="0"/>
              <w:right w:val="nil"/>
            </w:tcBorders>
            <w:shd w:val="clear" w:color="auto" w:fill="C1F0C8"/>
            <w:vAlign w:val="bottom"/>
            <w:hideMark/>
          </w:tcPr>
          <w:p w:rsidRPr="00DC21E1" w:rsidR="003B531C" w:rsidP="003B531C" w:rsidRDefault="003B531C" w14:paraId="3FF06F16" w14:textId="77777777">
            <w:pPr>
              <w:spacing w:after="0" w:line="240" w:lineRule="auto"/>
              <w:jc w:val="center"/>
              <w:textAlignment w:val="baseline"/>
              <w:rPr>
                <w:szCs w:val="24"/>
                <w:lang w:eastAsia="fi-FI"/>
              </w:rPr>
            </w:pPr>
            <w:r w:rsidRPr="00DC21E1">
              <w:rPr>
                <w:rFonts w:ascii="Aptos Narrow" w:hAnsi="Aptos Narrow"/>
                <w:b/>
                <w:bCs/>
                <w:color w:val="000000"/>
                <w:sz w:val="22"/>
                <w:szCs w:val="22"/>
                <w:lang w:eastAsia="fi-FI"/>
              </w:rPr>
              <w:t>136</w:t>
            </w:r>
            <w:r w:rsidRPr="00DC21E1">
              <w:rPr>
                <w:rFonts w:ascii="Aptos Narrow" w:hAnsi="Aptos Narrow"/>
                <w:color w:val="000000"/>
                <w:sz w:val="22"/>
                <w:szCs w:val="22"/>
                <w:lang w:eastAsia="fi-FI"/>
              </w:rPr>
              <w:t> </w:t>
            </w:r>
          </w:p>
        </w:tc>
      </w:tr>
      <w:tr w:rsidRPr="00DC21E1" w:rsidR="003B531C" w:rsidTr="001E4BF1" w14:paraId="6FADA86D" w14:textId="77777777">
        <w:trPr>
          <w:trHeight w:val="300"/>
        </w:trPr>
        <w:tc>
          <w:tcPr>
            <w:tcW w:w="9040" w:type="dxa"/>
            <w:gridSpan w:val="8"/>
            <w:tcBorders>
              <w:top w:val="nil"/>
              <w:left w:val="nil"/>
              <w:bottom w:val="nil"/>
              <w:right w:val="nil"/>
            </w:tcBorders>
            <w:shd w:val="clear" w:color="auto" w:fill="F2CEEF"/>
            <w:vAlign w:val="bottom"/>
            <w:hideMark/>
          </w:tcPr>
          <w:p w:rsidRPr="00DC21E1" w:rsidR="003B531C" w:rsidP="003B531C" w:rsidRDefault="003B531C" w14:paraId="5D8FC60C" w14:textId="77777777">
            <w:pPr>
              <w:spacing w:after="0" w:line="240" w:lineRule="auto"/>
              <w:jc w:val="left"/>
              <w:textAlignment w:val="baseline"/>
              <w:rPr>
                <w:szCs w:val="24"/>
                <w:lang w:eastAsia="fi-FI"/>
              </w:rPr>
            </w:pPr>
            <w:r w:rsidRPr="00DC21E1">
              <w:rPr>
                <w:rFonts w:ascii="Aptos Narrow" w:hAnsi="Aptos Narrow"/>
                <w:b/>
                <w:bCs/>
                <w:color w:val="000000"/>
                <w:szCs w:val="24"/>
                <w:lang w:eastAsia="fi-FI"/>
              </w:rPr>
              <w:t>Pedagogis-tekninen toteutus</w:t>
            </w:r>
            <w:r w:rsidRPr="00DC21E1">
              <w:rPr>
                <w:rFonts w:ascii="Aptos Narrow" w:hAnsi="Aptos Narrow"/>
                <w:color w:val="000000"/>
                <w:szCs w:val="24"/>
                <w:lang w:eastAsia="fi-FI"/>
              </w:rPr>
              <w:t> </w:t>
            </w:r>
          </w:p>
        </w:tc>
      </w:tr>
      <w:tr w:rsidRPr="00DC21E1" w:rsidR="003B531C" w:rsidTr="001E4BF1" w14:paraId="4C5BA0D1" w14:textId="77777777">
        <w:trPr>
          <w:trHeight w:val="300"/>
        </w:trPr>
        <w:tc>
          <w:tcPr>
            <w:tcW w:w="1389" w:type="dxa"/>
            <w:tcBorders>
              <w:top w:val="nil"/>
              <w:left w:val="nil"/>
              <w:bottom w:val="nil"/>
              <w:right w:val="nil"/>
            </w:tcBorders>
            <w:shd w:val="clear" w:color="auto" w:fill="auto"/>
            <w:vAlign w:val="bottom"/>
            <w:hideMark/>
          </w:tcPr>
          <w:p w:rsidRPr="00DC21E1" w:rsidR="003B531C" w:rsidP="003B531C" w:rsidRDefault="003B531C" w14:paraId="74235747" w14:textId="77777777">
            <w:pPr>
              <w:spacing w:after="0" w:line="240" w:lineRule="auto"/>
              <w:jc w:val="left"/>
              <w:textAlignment w:val="baseline"/>
              <w:rPr>
                <w:szCs w:val="24"/>
                <w:lang w:eastAsia="fi-FI"/>
              </w:rPr>
            </w:pPr>
            <w:r w:rsidRPr="00DC21E1">
              <w:rPr>
                <w:rFonts w:ascii="Aptos Narrow" w:hAnsi="Aptos Narrow"/>
                <w:color w:val="000000"/>
                <w:szCs w:val="24"/>
                <w:lang w:eastAsia="fi-FI"/>
              </w:rPr>
              <w:t> </w:t>
            </w:r>
          </w:p>
        </w:tc>
        <w:tc>
          <w:tcPr>
            <w:tcW w:w="2170" w:type="dxa"/>
            <w:tcBorders>
              <w:top w:val="nil"/>
              <w:left w:val="nil"/>
              <w:bottom w:val="nil"/>
              <w:right w:val="nil"/>
            </w:tcBorders>
            <w:shd w:val="clear" w:color="auto" w:fill="auto"/>
            <w:vAlign w:val="bottom"/>
            <w:hideMark/>
          </w:tcPr>
          <w:p w:rsidRPr="00DC21E1" w:rsidR="003B531C" w:rsidP="003B531C" w:rsidRDefault="003B531C" w14:paraId="0AD83E66" w14:textId="77777777">
            <w:pPr>
              <w:spacing w:after="0" w:line="240" w:lineRule="auto"/>
              <w:jc w:val="left"/>
              <w:textAlignment w:val="baseline"/>
              <w:rPr>
                <w:szCs w:val="24"/>
                <w:lang w:eastAsia="fi-FI"/>
              </w:rPr>
            </w:pPr>
            <w:r w:rsidRPr="00DC21E1">
              <w:rPr>
                <w:rFonts w:ascii="Aptos Narrow" w:hAnsi="Aptos Narrow"/>
                <w:color w:val="000000"/>
                <w:szCs w:val="24"/>
                <w:lang w:eastAsia="fi-FI"/>
              </w:rPr>
              <w:t>Tutustuminen </w:t>
            </w:r>
          </w:p>
        </w:tc>
        <w:tc>
          <w:tcPr>
            <w:tcW w:w="841" w:type="dxa"/>
            <w:tcBorders>
              <w:top w:val="nil"/>
              <w:left w:val="nil"/>
              <w:bottom w:val="nil"/>
              <w:right w:val="nil"/>
            </w:tcBorders>
            <w:shd w:val="clear" w:color="auto" w:fill="auto"/>
            <w:vAlign w:val="bottom"/>
            <w:hideMark/>
          </w:tcPr>
          <w:p w:rsidRPr="00DC21E1" w:rsidR="003B531C" w:rsidP="003B531C" w:rsidRDefault="003B531C" w14:paraId="24DE8F6C" w14:textId="77777777">
            <w:pPr>
              <w:spacing w:after="0" w:line="240" w:lineRule="auto"/>
              <w:jc w:val="right"/>
              <w:textAlignment w:val="baseline"/>
              <w:rPr>
                <w:szCs w:val="24"/>
                <w:lang w:eastAsia="fi-FI"/>
              </w:rPr>
            </w:pPr>
            <w:r w:rsidRPr="00DC21E1">
              <w:rPr>
                <w:rFonts w:ascii="Aptos Narrow" w:hAnsi="Aptos Narrow"/>
                <w:color w:val="000000"/>
                <w:sz w:val="22"/>
                <w:szCs w:val="22"/>
                <w:lang w:eastAsia="fi-FI"/>
              </w:rPr>
              <w:t>20 </w:t>
            </w:r>
          </w:p>
        </w:tc>
        <w:tc>
          <w:tcPr>
            <w:tcW w:w="642" w:type="dxa"/>
            <w:tcBorders>
              <w:top w:val="nil"/>
              <w:left w:val="nil"/>
              <w:bottom w:val="nil"/>
              <w:right w:val="nil"/>
            </w:tcBorders>
            <w:shd w:val="clear" w:color="auto" w:fill="auto"/>
            <w:vAlign w:val="bottom"/>
            <w:hideMark/>
          </w:tcPr>
          <w:p w:rsidRPr="00DC21E1" w:rsidR="003B531C" w:rsidP="003B531C" w:rsidRDefault="003B531C" w14:paraId="0930D6D6" w14:textId="77777777">
            <w:pPr>
              <w:spacing w:after="0" w:line="240" w:lineRule="auto"/>
              <w:jc w:val="right"/>
              <w:textAlignment w:val="baseline"/>
              <w:rPr>
                <w:szCs w:val="24"/>
                <w:lang w:eastAsia="fi-FI"/>
              </w:rPr>
            </w:pPr>
            <w:r w:rsidRPr="00DC21E1">
              <w:rPr>
                <w:rFonts w:ascii="Aptos Narrow" w:hAnsi="Aptos Narrow"/>
                <w:color w:val="000000"/>
                <w:sz w:val="22"/>
                <w:szCs w:val="22"/>
                <w:lang w:eastAsia="fi-FI"/>
              </w:rPr>
              <w:t>20 </w:t>
            </w:r>
          </w:p>
        </w:tc>
        <w:tc>
          <w:tcPr>
            <w:tcW w:w="1028" w:type="dxa"/>
            <w:tcBorders>
              <w:top w:val="nil"/>
              <w:left w:val="nil"/>
              <w:bottom w:val="nil"/>
              <w:right w:val="nil"/>
            </w:tcBorders>
            <w:shd w:val="clear" w:color="auto" w:fill="auto"/>
            <w:vAlign w:val="bottom"/>
            <w:hideMark/>
          </w:tcPr>
          <w:p w:rsidRPr="00DC21E1" w:rsidR="003B531C" w:rsidP="003B531C" w:rsidRDefault="003B531C" w14:paraId="31AE96DA" w14:textId="77777777">
            <w:pPr>
              <w:spacing w:after="0" w:line="240" w:lineRule="auto"/>
              <w:jc w:val="right"/>
              <w:textAlignment w:val="baseline"/>
              <w:rPr>
                <w:szCs w:val="24"/>
                <w:lang w:eastAsia="fi-FI"/>
              </w:rPr>
            </w:pPr>
            <w:r w:rsidRPr="00DC21E1">
              <w:rPr>
                <w:rFonts w:ascii="Aptos Narrow" w:hAnsi="Aptos Narrow"/>
                <w:color w:val="000000"/>
                <w:sz w:val="22"/>
                <w:szCs w:val="22"/>
                <w:lang w:eastAsia="fi-FI"/>
              </w:rPr>
              <w:t>20 </w:t>
            </w:r>
          </w:p>
        </w:tc>
        <w:tc>
          <w:tcPr>
            <w:tcW w:w="1174" w:type="dxa"/>
            <w:tcBorders>
              <w:top w:val="nil"/>
              <w:left w:val="nil"/>
              <w:bottom w:val="nil"/>
              <w:right w:val="nil"/>
            </w:tcBorders>
            <w:shd w:val="clear" w:color="auto" w:fill="auto"/>
            <w:vAlign w:val="bottom"/>
            <w:hideMark/>
          </w:tcPr>
          <w:p w:rsidRPr="00DC21E1" w:rsidR="003B531C" w:rsidP="003B531C" w:rsidRDefault="003B531C" w14:paraId="11DDEB23" w14:textId="77777777">
            <w:pPr>
              <w:spacing w:after="0" w:line="240" w:lineRule="auto"/>
              <w:jc w:val="right"/>
              <w:textAlignment w:val="baseline"/>
              <w:rPr>
                <w:szCs w:val="24"/>
                <w:lang w:eastAsia="fi-FI"/>
              </w:rPr>
            </w:pPr>
            <w:r w:rsidRPr="00DC21E1">
              <w:rPr>
                <w:rFonts w:ascii="Aptos Narrow" w:hAnsi="Aptos Narrow"/>
                <w:color w:val="000000"/>
                <w:sz w:val="22"/>
                <w:szCs w:val="22"/>
                <w:lang w:eastAsia="fi-FI"/>
              </w:rPr>
              <w:t>20 </w:t>
            </w:r>
          </w:p>
        </w:tc>
        <w:tc>
          <w:tcPr>
            <w:tcW w:w="1796" w:type="dxa"/>
            <w:gridSpan w:val="2"/>
            <w:tcBorders>
              <w:top w:val="nil"/>
              <w:left w:val="nil"/>
              <w:bottom w:val="nil"/>
              <w:right w:val="nil"/>
            </w:tcBorders>
            <w:shd w:val="clear" w:color="auto" w:fill="F2CEEF"/>
            <w:vAlign w:val="bottom"/>
            <w:hideMark/>
          </w:tcPr>
          <w:p w:rsidRPr="00DC21E1" w:rsidR="003B531C" w:rsidP="003B531C" w:rsidRDefault="003B531C" w14:paraId="09924B33" w14:textId="77777777">
            <w:pPr>
              <w:spacing w:after="0" w:line="240" w:lineRule="auto"/>
              <w:jc w:val="center"/>
              <w:textAlignment w:val="baseline"/>
              <w:rPr>
                <w:szCs w:val="24"/>
                <w:lang w:eastAsia="fi-FI"/>
              </w:rPr>
            </w:pPr>
            <w:r w:rsidRPr="00DC21E1">
              <w:rPr>
                <w:rFonts w:ascii="Aptos Narrow" w:hAnsi="Aptos Narrow"/>
                <w:b/>
                <w:bCs/>
                <w:color w:val="000000"/>
                <w:sz w:val="22"/>
                <w:szCs w:val="22"/>
                <w:lang w:eastAsia="fi-FI"/>
              </w:rPr>
              <w:t>80</w:t>
            </w:r>
            <w:r w:rsidRPr="00DC21E1">
              <w:rPr>
                <w:rFonts w:ascii="Aptos Narrow" w:hAnsi="Aptos Narrow"/>
                <w:color w:val="000000"/>
                <w:sz w:val="22"/>
                <w:szCs w:val="22"/>
                <w:lang w:eastAsia="fi-FI"/>
              </w:rPr>
              <w:t> </w:t>
            </w:r>
          </w:p>
        </w:tc>
      </w:tr>
      <w:tr w:rsidRPr="00DC21E1" w:rsidR="003B531C" w:rsidTr="001E4BF1" w14:paraId="50F02B91" w14:textId="77777777">
        <w:trPr>
          <w:trHeight w:val="300"/>
        </w:trPr>
        <w:tc>
          <w:tcPr>
            <w:tcW w:w="1389" w:type="dxa"/>
            <w:tcBorders>
              <w:top w:val="nil"/>
              <w:left w:val="nil"/>
              <w:bottom w:val="nil"/>
              <w:right w:val="nil"/>
            </w:tcBorders>
            <w:shd w:val="clear" w:color="auto" w:fill="auto"/>
            <w:vAlign w:val="bottom"/>
            <w:hideMark/>
          </w:tcPr>
          <w:p w:rsidRPr="00DC21E1" w:rsidR="003B531C" w:rsidP="003B531C" w:rsidRDefault="003B531C" w14:paraId="72356217" w14:textId="77777777">
            <w:pPr>
              <w:spacing w:after="0" w:line="240" w:lineRule="auto"/>
              <w:jc w:val="center"/>
              <w:textAlignment w:val="baseline"/>
              <w:rPr>
                <w:szCs w:val="24"/>
                <w:lang w:eastAsia="fi-FI"/>
              </w:rPr>
            </w:pPr>
            <w:r w:rsidRPr="00DC21E1">
              <w:rPr>
                <w:rFonts w:ascii="Aptos Narrow" w:hAnsi="Aptos Narrow"/>
                <w:color w:val="000000"/>
                <w:sz w:val="22"/>
                <w:szCs w:val="22"/>
                <w:lang w:eastAsia="fi-FI"/>
              </w:rPr>
              <w:t> </w:t>
            </w:r>
          </w:p>
        </w:tc>
        <w:tc>
          <w:tcPr>
            <w:tcW w:w="2170" w:type="dxa"/>
            <w:tcBorders>
              <w:top w:val="nil"/>
              <w:left w:val="nil"/>
              <w:bottom w:val="nil"/>
              <w:right w:val="nil"/>
            </w:tcBorders>
            <w:shd w:val="clear" w:color="auto" w:fill="auto"/>
            <w:vAlign w:val="bottom"/>
            <w:hideMark/>
          </w:tcPr>
          <w:p w:rsidRPr="00DC21E1" w:rsidR="003B531C" w:rsidP="003B531C" w:rsidRDefault="003B531C" w14:paraId="05010957" w14:textId="77777777">
            <w:pPr>
              <w:spacing w:after="0" w:line="240" w:lineRule="auto"/>
              <w:jc w:val="left"/>
              <w:textAlignment w:val="baseline"/>
              <w:rPr>
                <w:szCs w:val="24"/>
                <w:lang w:eastAsia="fi-FI"/>
              </w:rPr>
            </w:pPr>
            <w:r w:rsidRPr="00DC21E1">
              <w:rPr>
                <w:rFonts w:ascii="Aptos Narrow" w:hAnsi="Aptos Narrow"/>
                <w:color w:val="000000"/>
                <w:szCs w:val="24"/>
                <w:lang w:eastAsia="fi-FI"/>
              </w:rPr>
              <w:t>Suunnittelu </w:t>
            </w:r>
          </w:p>
        </w:tc>
        <w:tc>
          <w:tcPr>
            <w:tcW w:w="841" w:type="dxa"/>
            <w:tcBorders>
              <w:top w:val="nil"/>
              <w:left w:val="nil"/>
              <w:bottom w:val="nil"/>
              <w:right w:val="nil"/>
            </w:tcBorders>
            <w:shd w:val="clear" w:color="auto" w:fill="auto"/>
            <w:vAlign w:val="bottom"/>
            <w:hideMark/>
          </w:tcPr>
          <w:p w:rsidRPr="00DC21E1" w:rsidR="003B531C" w:rsidP="003B531C" w:rsidRDefault="003B531C" w14:paraId="13D0012F" w14:textId="77777777">
            <w:pPr>
              <w:spacing w:after="0" w:line="240" w:lineRule="auto"/>
              <w:jc w:val="right"/>
              <w:textAlignment w:val="baseline"/>
              <w:rPr>
                <w:szCs w:val="24"/>
                <w:lang w:eastAsia="fi-FI"/>
              </w:rPr>
            </w:pPr>
            <w:r w:rsidRPr="00DC21E1">
              <w:rPr>
                <w:rFonts w:ascii="Aptos Narrow" w:hAnsi="Aptos Narrow"/>
                <w:color w:val="000000"/>
                <w:sz w:val="22"/>
                <w:szCs w:val="22"/>
                <w:lang w:eastAsia="fi-FI"/>
              </w:rPr>
              <w:t>30 </w:t>
            </w:r>
          </w:p>
        </w:tc>
        <w:tc>
          <w:tcPr>
            <w:tcW w:w="642" w:type="dxa"/>
            <w:tcBorders>
              <w:top w:val="nil"/>
              <w:left w:val="nil"/>
              <w:bottom w:val="nil"/>
              <w:right w:val="nil"/>
            </w:tcBorders>
            <w:shd w:val="clear" w:color="auto" w:fill="auto"/>
            <w:vAlign w:val="bottom"/>
            <w:hideMark/>
          </w:tcPr>
          <w:p w:rsidRPr="00DC21E1" w:rsidR="003B531C" w:rsidP="003B531C" w:rsidRDefault="003B531C" w14:paraId="2DCA32DB" w14:textId="77777777">
            <w:pPr>
              <w:spacing w:after="0" w:line="240" w:lineRule="auto"/>
              <w:jc w:val="right"/>
              <w:textAlignment w:val="baseline"/>
              <w:rPr>
                <w:szCs w:val="24"/>
                <w:lang w:eastAsia="fi-FI"/>
              </w:rPr>
            </w:pPr>
            <w:r w:rsidRPr="00DC21E1">
              <w:rPr>
                <w:rFonts w:ascii="Aptos Narrow" w:hAnsi="Aptos Narrow"/>
                <w:color w:val="000000"/>
                <w:sz w:val="22"/>
                <w:szCs w:val="22"/>
                <w:lang w:eastAsia="fi-FI"/>
              </w:rPr>
              <w:t>20 </w:t>
            </w:r>
          </w:p>
        </w:tc>
        <w:tc>
          <w:tcPr>
            <w:tcW w:w="1028" w:type="dxa"/>
            <w:tcBorders>
              <w:top w:val="nil"/>
              <w:left w:val="nil"/>
              <w:bottom w:val="nil"/>
              <w:right w:val="nil"/>
            </w:tcBorders>
            <w:shd w:val="clear" w:color="auto" w:fill="auto"/>
            <w:vAlign w:val="bottom"/>
            <w:hideMark/>
          </w:tcPr>
          <w:p w:rsidRPr="00DC21E1" w:rsidR="003B531C" w:rsidP="003B531C" w:rsidRDefault="003B531C" w14:paraId="410DB9AD" w14:textId="77777777">
            <w:pPr>
              <w:spacing w:after="0" w:line="240" w:lineRule="auto"/>
              <w:jc w:val="right"/>
              <w:textAlignment w:val="baseline"/>
              <w:rPr>
                <w:szCs w:val="24"/>
                <w:lang w:eastAsia="fi-FI"/>
              </w:rPr>
            </w:pPr>
            <w:r w:rsidRPr="00DC21E1">
              <w:rPr>
                <w:rFonts w:ascii="Aptos Narrow" w:hAnsi="Aptos Narrow"/>
                <w:color w:val="000000"/>
                <w:sz w:val="22"/>
                <w:szCs w:val="22"/>
                <w:lang w:eastAsia="fi-FI"/>
              </w:rPr>
              <w:t>30 </w:t>
            </w:r>
          </w:p>
        </w:tc>
        <w:tc>
          <w:tcPr>
            <w:tcW w:w="1174" w:type="dxa"/>
            <w:tcBorders>
              <w:top w:val="nil"/>
              <w:left w:val="nil"/>
              <w:bottom w:val="nil"/>
              <w:right w:val="nil"/>
            </w:tcBorders>
            <w:shd w:val="clear" w:color="auto" w:fill="auto"/>
            <w:vAlign w:val="bottom"/>
            <w:hideMark/>
          </w:tcPr>
          <w:p w:rsidRPr="00DC21E1" w:rsidR="003B531C" w:rsidP="003B531C" w:rsidRDefault="003B531C" w14:paraId="4698EB94" w14:textId="77777777">
            <w:pPr>
              <w:spacing w:after="0" w:line="240" w:lineRule="auto"/>
              <w:jc w:val="right"/>
              <w:textAlignment w:val="baseline"/>
              <w:rPr>
                <w:szCs w:val="24"/>
                <w:lang w:eastAsia="fi-FI"/>
              </w:rPr>
            </w:pPr>
            <w:r w:rsidRPr="00DC21E1">
              <w:rPr>
                <w:rFonts w:ascii="Aptos Narrow" w:hAnsi="Aptos Narrow"/>
                <w:color w:val="000000"/>
                <w:sz w:val="22"/>
                <w:szCs w:val="22"/>
                <w:lang w:eastAsia="fi-FI"/>
              </w:rPr>
              <w:t>30 </w:t>
            </w:r>
          </w:p>
        </w:tc>
        <w:tc>
          <w:tcPr>
            <w:tcW w:w="1796" w:type="dxa"/>
            <w:gridSpan w:val="2"/>
            <w:tcBorders>
              <w:top w:val="nil"/>
              <w:left w:val="nil"/>
              <w:bottom w:val="nil"/>
              <w:right w:val="nil"/>
            </w:tcBorders>
            <w:shd w:val="clear" w:color="auto" w:fill="F2CEEF"/>
            <w:vAlign w:val="bottom"/>
            <w:hideMark/>
          </w:tcPr>
          <w:p w:rsidRPr="00DC21E1" w:rsidR="003B531C" w:rsidP="003B531C" w:rsidRDefault="003B531C" w14:paraId="73925C69" w14:textId="77777777">
            <w:pPr>
              <w:spacing w:after="0" w:line="240" w:lineRule="auto"/>
              <w:jc w:val="center"/>
              <w:textAlignment w:val="baseline"/>
              <w:rPr>
                <w:szCs w:val="24"/>
                <w:lang w:eastAsia="fi-FI"/>
              </w:rPr>
            </w:pPr>
            <w:r w:rsidRPr="00DC21E1">
              <w:rPr>
                <w:rFonts w:ascii="Aptos Narrow" w:hAnsi="Aptos Narrow"/>
                <w:b/>
                <w:bCs/>
                <w:color w:val="000000"/>
                <w:sz w:val="22"/>
                <w:szCs w:val="22"/>
                <w:lang w:eastAsia="fi-FI"/>
              </w:rPr>
              <w:t>110</w:t>
            </w:r>
            <w:r w:rsidRPr="00DC21E1">
              <w:rPr>
                <w:rFonts w:ascii="Aptos Narrow" w:hAnsi="Aptos Narrow"/>
                <w:color w:val="000000"/>
                <w:sz w:val="22"/>
                <w:szCs w:val="22"/>
                <w:lang w:eastAsia="fi-FI"/>
              </w:rPr>
              <w:t> </w:t>
            </w:r>
          </w:p>
        </w:tc>
      </w:tr>
      <w:tr w:rsidRPr="00DC21E1" w:rsidR="003B531C" w:rsidTr="001E4BF1" w14:paraId="72CA2F8C" w14:textId="77777777">
        <w:trPr>
          <w:trHeight w:val="300"/>
        </w:trPr>
        <w:tc>
          <w:tcPr>
            <w:tcW w:w="1389" w:type="dxa"/>
            <w:tcBorders>
              <w:top w:val="nil"/>
              <w:left w:val="nil"/>
              <w:bottom w:val="nil"/>
              <w:right w:val="nil"/>
            </w:tcBorders>
            <w:shd w:val="clear" w:color="auto" w:fill="auto"/>
            <w:vAlign w:val="bottom"/>
            <w:hideMark/>
          </w:tcPr>
          <w:p w:rsidRPr="00DC21E1" w:rsidR="003B531C" w:rsidP="003B531C" w:rsidRDefault="003B531C" w14:paraId="28C44A98" w14:textId="77777777">
            <w:pPr>
              <w:spacing w:after="0" w:line="240" w:lineRule="auto"/>
              <w:jc w:val="center"/>
              <w:textAlignment w:val="baseline"/>
              <w:rPr>
                <w:szCs w:val="24"/>
                <w:lang w:eastAsia="fi-FI"/>
              </w:rPr>
            </w:pPr>
            <w:r w:rsidRPr="00DC21E1">
              <w:rPr>
                <w:rFonts w:ascii="Aptos Narrow" w:hAnsi="Aptos Narrow"/>
                <w:color w:val="000000"/>
                <w:sz w:val="22"/>
                <w:szCs w:val="22"/>
                <w:lang w:eastAsia="fi-FI"/>
              </w:rPr>
              <w:t> </w:t>
            </w:r>
          </w:p>
        </w:tc>
        <w:tc>
          <w:tcPr>
            <w:tcW w:w="2170" w:type="dxa"/>
            <w:tcBorders>
              <w:top w:val="nil"/>
              <w:left w:val="nil"/>
              <w:bottom w:val="nil"/>
              <w:right w:val="nil"/>
            </w:tcBorders>
            <w:shd w:val="clear" w:color="auto" w:fill="auto"/>
            <w:vAlign w:val="bottom"/>
            <w:hideMark/>
          </w:tcPr>
          <w:p w:rsidRPr="00DC21E1" w:rsidR="003B531C" w:rsidP="003B531C" w:rsidRDefault="003B531C" w14:paraId="0D6E78CC" w14:textId="77777777">
            <w:pPr>
              <w:spacing w:after="0" w:line="240" w:lineRule="auto"/>
              <w:jc w:val="left"/>
              <w:textAlignment w:val="baseline"/>
              <w:rPr>
                <w:szCs w:val="24"/>
                <w:lang w:eastAsia="fi-FI"/>
              </w:rPr>
            </w:pPr>
            <w:r w:rsidRPr="00DC21E1">
              <w:rPr>
                <w:rFonts w:ascii="Aptos Narrow" w:hAnsi="Aptos Narrow"/>
                <w:color w:val="000000"/>
                <w:szCs w:val="24"/>
                <w:lang w:eastAsia="fi-FI"/>
              </w:rPr>
              <w:t>Sisällön tuotanto </w:t>
            </w:r>
          </w:p>
        </w:tc>
        <w:tc>
          <w:tcPr>
            <w:tcW w:w="841" w:type="dxa"/>
            <w:tcBorders>
              <w:top w:val="nil"/>
              <w:left w:val="nil"/>
              <w:bottom w:val="nil"/>
              <w:right w:val="nil"/>
            </w:tcBorders>
            <w:shd w:val="clear" w:color="auto" w:fill="auto"/>
            <w:vAlign w:val="bottom"/>
            <w:hideMark/>
          </w:tcPr>
          <w:p w:rsidRPr="00DC21E1" w:rsidR="003B531C" w:rsidP="003B531C" w:rsidRDefault="003B531C" w14:paraId="621CD9D6" w14:textId="77777777">
            <w:pPr>
              <w:spacing w:after="0" w:line="240" w:lineRule="auto"/>
              <w:jc w:val="right"/>
              <w:textAlignment w:val="baseline"/>
              <w:rPr>
                <w:szCs w:val="24"/>
                <w:lang w:eastAsia="fi-FI"/>
              </w:rPr>
            </w:pPr>
            <w:r w:rsidRPr="00DC21E1">
              <w:rPr>
                <w:rFonts w:ascii="Aptos Narrow" w:hAnsi="Aptos Narrow"/>
                <w:color w:val="000000"/>
                <w:sz w:val="22"/>
                <w:szCs w:val="22"/>
                <w:lang w:eastAsia="fi-FI"/>
              </w:rPr>
              <w:t>10 </w:t>
            </w:r>
          </w:p>
        </w:tc>
        <w:tc>
          <w:tcPr>
            <w:tcW w:w="642" w:type="dxa"/>
            <w:tcBorders>
              <w:top w:val="nil"/>
              <w:left w:val="nil"/>
              <w:bottom w:val="nil"/>
              <w:right w:val="nil"/>
            </w:tcBorders>
            <w:shd w:val="clear" w:color="auto" w:fill="auto"/>
            <w:vAlign w:val="bottom"/>
            <w:hideMark/>
          </w:tcPr>
          <w:p w:rsidRPr="00DC21E1" w:rsidR="003B531C" w:rsidP="003B531C" w:rsidRDefault="003B531C" w14:paraId="07DDDBA2" w14:textId="77777777">
            <w:pPr>
              <w:spacing w:after="0" w:line="240" w:lineRule="auto"/>
              <w:jc w:val="right"/>
              <w:textAlignment w:val="baseline"/>
              <w:rPr>
                <w:szCs w:val="24"/>
                <w:lang w:eastAsia="fi-FI"/>
              </w:rPr>
            </w:pPr>
            <w:r w:rsidRPr="00DC21E1">
              <w:rPr>
                <w:rFonts w:ascii="Aptos Narrow" w:hAnsi="Aptos Narrow"/>
                <w:color w:val="000000"/>
                <w:sz w:val="22"/>
                <w:szCs w:val="22"/>
                <w:lang w:eastAsia="fi-FI"/>
              </w:rPr>
              <w:t>10 </w:t>
            </w:r>
          </w:p>
        </w:tc>
        <w:tc>
          <w:tcPr>
            <w:tcW w:w="1028" w:type="dxa"/>
            <w:tcBorders>
              <w:top w:val="nil"/>
              <w:left w:val="nil"/>
              <w:bottom w:val="nil"/>
              <w:right w:val="nil"/>
            </w:tcBorders>
            <w:shd w:val="clear" w:color="auto" w:fill="auto"/>
            <w:vAlign w:val="bottom"/>
            <w:hideMark/>
          </w:tcPr>
          <w:p w:rsidRPr="00DC21E1" w:rsidR="003B531C" w:rsidP="003B531C" w:rsidRDefault="003B531C" w14:paraId="653F971D" w14:textId="77777777">
            <w:pPr>
              <w:spacing w:after="0" w:line="240" w:lineRule="auto"/>
              <w:jc w:val="right"/>
              <w:textAlignment w:val="baseline"/>
              <w:rPr>
                <w:szCs w:val="24"/>
                <w:lang w:eastAsia="fi-FI"/>
              </w:rPr>
            </w:pPr>
            <w:r w:rsidRPr="00DC21E1">
              <w:rPr>
                <w:rFonts w:ascii="Aptos Narrow" w:hAnsi="Aptos Narrow"/>
                <w:color w:val="000000"/>
                <w:sz w:val="22"/>
                <w:szCs w:val="22"/>
                <w:lang w:eastAsia="fi-FI"/>
              </w:rPr>
              <w:t>10 </w:t>
            </w:r>
          </w:p>
        </w:tc>
        <w:tc>
          <w:tcPr>
            <w:tcW w:w="1174" w:type="dxa"/>
            <w:tcBorders>
              <w:top w:val="nil"/>
              <w:left w:val="nil"/>
              <w:bottom w:val="nil"/>
              <w:right w:val="nil"/>
            </w:tcBorders>
            <w:shd w:val="clear" w:color="auto" w:fill="auto"/>
            <w:vAlign w:val="bottom"/>
            <w:hideMark/>
          </w:tcPr>
          <w:p w:rsidRPr="00DC21E1" w:rsidR="003B531C" w:rsidP="003B531C" w:rsidRDefault="003B531C" w14:paraId="53951564" w14:textId="77777777">
            <w:pPr>
              <w:spacing w:after="0" w:line="240" w:lineRule="auto"/>
              <w:jc w:val="right"/>
              <w:textAlignment w:val="baseline"/>
              <w:rPr>
                <w:szCs w:val="24"/>
                <w:lang w:eastAsia="fi-FI"/>
              </w:rPr>
            </w:pPr>
            <w:r w:rsidRPr="00DC21E1">
              <w:rPr>
                <w:rFonts w:ascii="Aptos Narrow" w:hAnsi="Aptos Narrow"/>
                <w:color w:val="000000"/>
                <w:sz w:val="22"/>
                <w:szCs w:val="22"/>
                <w:lang w:eastAsia="fi-FI"/>
              </w:rPr>
              <w:t>10 </w:t>
            </w:r>
          </w:p>
        </w:tc>
        <w:tc>
          <w:tcPr>
            <w:tcW w:w="1796" w:type="dxa"/>
            <w:gridSpan w:val="2"/>
            <w:tcBorders>
              <w:top w:val="nil"/>
              <w:left w:val="nil"/>
              <w:bottom w:val="nil"/>
              <w:right w:val="nil"/>
            </w:tcBorders>
            <w:shd w:val="clear" w:color="auto" w:fill="F2CEEF"/>
            <w:vAlign w:val="bottom"/>
            <w:hideMark/>
          </w:tcPr>
          <w:p w:rsidRPr="00DC21E1" w:rsidR="003B531C" w:rsidP="003B531C" w:rsidRDefault="003B531C" w14:paraId="19627FB6" w14:textId="77777777">
            <w:pPr>
              <w:spacing w:after="0" w:line="240" w:lineRule="auto"/>
              <w:jc w:val="center"/>
              <w:textAlignment w:val="baseline"/>
              <w:rPr>
                <w:szCs w:val="24"/>
                <w:lang w:eastAsia="fi-FI"/>
              </w:rPr>
            </w:pPr>
            <w:r w:rsidRPr="00DC21E1">
              <w:rPr>
                <w:rFonts w:ascii="Aptos Narrow" w:hAnsi="Aptos Narrow"/>
                <w:b/>
                <w:bCs/>
                <w:color w:val="000000"/>
                <w:sz w:val="22"/>
                <w:szCs w:val="22"/>
                <w:lang w:eastAsia="fi-FI"/>
              </w:rPr>
              <w:t>40</w:t>
            </w:r>
            <w:r w:rsidRPr="00DC21E1">
              <w:rPr>
                <w:rFonts w:ascii="Aptos Narrow" w:hAnsi="Aptos Narrow"/>
                <w:color w:val="000000"/>
                <w:sz w:val="22"/>
                <w:szCs w:val="22"/>
                <w:lang w:eastAsia="fi-FI"/>
              </w:rPr>
              <w:t> </w:t>
            </w:r>
          </w:p>
        </w:tc>
      </w:tr>
      <w:tr w:rsidRPr="00DC21E1" w:rsidR="003B531C" w:rsidTr="001E4BF1" w14:paraId="1F90D9F7" w14:textId="77777777">
        <w:trPr>
          <w:trHeight w:val="300"/>
        </w:trPr>
        <w:tc>
          <w:tcPr>
            <w:tcW w:w="1389" w:type="dxa"/>
            <w:tcBorders>
              <w:top w:val="nil"/>
              <w:left w:val="nil"/>
              <w:bottom w:val="nil"/>
              <w:right w:val="nil"/>
            </w:tcBorders>
            <w:shd w:val="clear" w:color="auto" w:fill="auto"/>
            <w:vAlign w:val="bottom"/>
            <w:hideMark/>
          </w:tcPr>
          <w:p w:rsidRPr="00DC21E1" w:rsidR="003B531C" w:rsidP="003B531C" w:rsidRDefault="003B531C" w14:paraId="518F042C" w14:textId="77777777">
            <w:pPr>
              <w:spacing w:after="0" w:line="240" w:lineRule="auto"/>
              <w:jc w:val="center"/>
              <w:textAlignment w:val="baseline"/>
              <w:rPr>
                <w:szCs w:val="24"/>
                <w:lang w:eastAsia="fi-FI"/>
              </w:rPr>
            </w:pPr>
            <w:r w:rsidRPr="00DC21E1">
              <w:rPr>
                <w:rFonts w:ascii="Aptos Narrow" w:hAnsi="Aptos Narrow"/>
                <w:color w:val="000000"/>
                <w:sz w:val="22"/>
                <w:szCs w:val="22"/>
                <w:lang w:eastAsia="fi-FI"/>
              </w:rPr>
              <w:t> </w:t>
            </w:r>
          </w:p>
        </w:tc>
        <w:tc>
          <w:tcPr>
            <w:tcW w:w="2170" w:type="dxa"/>
            <w:tcBorders>
              <w:top w:val="nil"/>
              <w:left w:val="nil"/>
              <w:bottom w:val="nil"/>
              <w:right w:val="nil"/>
            </w:tcBorders>
            <w:shd w:val="clear" w:color="auto" w:fill="auto"/>
            <w:vAlign w:val="bottom"/>
            <w:hideMark/>
          </w:tcPr>
          <w:p w:rsidRPr="00DC21E1" w:rsidR="003B531C" w:rsidP="003B531C" w:rsidRDefault="003B531C" w14:paraId="769FDEA1" w14:textId="77777777">
            <w:pPr>
              <w:spacing w:after="0" w:line="240" w:lineRule="auto"/>
              <w:jc w:val="left"/>
              <w:textAlignment w:val="baseline"/>
              <w:rPr>
                <w:szCs w:val="24"/>
                <w:lang w:eastAsia="fi-FI"/>
              </w:rPr>
            </w:pPr>
            <w:r w:rsidRPr="00DC21E1">
              <w:rPr>
                <w:rFonts w:ascii="Aptos Narrow" w:hAnsi="Aptos Narrow"/>
                <w:color w:val="000000"/>
                <w:szCs w:val="24"/>
                <w:lang w:eastAsia="fi-FI"/>
              </w:rPr>
              <w:t>Multimediaelementit </w:t>
            </w:r>
          </w:p>
        </w:tc>
        <w:tc>
          <w:tcPr>
            <w:tcW w:w="841" w:type="dxa"/>
            <w:tcBorders>
              <w:top w:val="nil"/>
              <w:left w:val="nil"/>
              <w:bottom w:val="nil"/>
              <w:right w:val="nil"/>
            </w:tcBorders>
            <w:shd w:val="clear" w:color="auto" w:fill="auto"/>
            <w:vAlign w:val="bottom"/>
            <w:hideMark/>
          </w:tcPr>
          <w:p w:rsidRPr="00DC21E1" w:rsidR="003B531C" w:rsidP="003B531C" w:rsidRDefault="003B531C" w14:paraId="6E2CADBD" w14:textId="77777777">
            <w:pPr>
              <w:spacing w:after="0" w:line="240" w:lineRule="auto"/>
              <w:jc w:val="right"/>
              <w:textAlignment w:val="baseline"/>
              <w:rPr>
                <w:szCs w:val="24"/>
                <w:lang w:eastAsia="fi-FI"/>
              </w:rPr>
            </w:pPr>
            <w:r w:rsidRPr="00DC21E1">
              <w:rPr>
                <w:rFonts w:ascii="Aptos Narrow" w:hAnsi="Aptos Narrow"/>
                <w:color w:val="000000"/>
                <w:sz w:val="22"/>
                <w:szCs w:val="22"/>
                <w:lang w:eastAsia="fi-FI"/>
              </w:rPr>
              <w:t>31 </w:t>
            </w:r>
          </w:p>
        </w:tc>
        <w:tc>
          <w:tcPr>
            <w:tcW w:w="642" w:type="dxa"/>
            <w:tcBorders>
              <w:top w:val="nil"/>
              <w:left w:val="nil"/>
              <w:bottom w:val="nil"/>
              <w:right w:val="nil"/>
            </w:tcBorders>
            <w:shd w:val="clear" w:color="auto" w:fill="auto"/>
            <w:vAlign w:val="bottom"/>
            <w:hideMark/>
          </w:tcPr>
          <w:p w:rsidRPr="00DC21E1" w:rsidR="003B531C" w:rsidP="003B531C" w:rsidRDefault="003B531C" w14:paraId="43121130" w14:textId="77777777">
            <w:pPr>
              <w:spacing w:after="0" w:line="240" w:lineRule="auto"/>
              <w:jc w:val="right"/>
              <w:textAlignment w:val="baseline"/>
              <w:rPr>
                <w:szCs w:val="24"/>
                <w:lang w:eastAsia="fi-FI"/>
              </w:rPr>
            </w:pPr>
            <w:r w:rsidRPr="00DC21E1">
              <w:rPr>
                <w:rFonts w:ascii="Aptos Narrow" w:hAnsi="Aptos Narrow"/>
                <w:color w:val="000000"/>
                <w:sz w:val="22"/>
                <w:szCs w:val="22"/>
                <w:lang w:eastAsia="fi-FI"/>
              </w:rPr>
              <w:t>20 </w:t>
            </w:r>
          </w:p>
        </w:tc>
        <w:tc>
          <w:tcPr>
            <w:tcW w:w="1028" w:type="dxa"/>
            <w:tcBorders>
              <w:top w:val="nil"/>
              <w:left w:val="nil"/>
              <w:bottom w:val="nil"/>
              <w:right w:val="nil"/>
            </w:tcBorders>
            <w:shd w:val="clear" w:color="auto" w:fill="auto"/>
            <w:vAlign w:val="bottom"/>
            <w:hideMark/>
          </w:tcPr>
          <w:p w:rsidRPr="00DC21E1" w:rsidR="003B531C" w:rsidP="003B531C" w:rsidRDefault="003B531C" w14:paraId="272A3D13" w14:textId="77777777">
            <w:pPr>
              <w:spacing w:after="0" w:line="240" w:lineRule="auto"/>
              <w:jc w:val="right"/>
              <w:textAlignment w:val="baseline"/>
              <w:rPr>
                <w:szCs w:val="24"/>
                <w:lang w:eastAsia="fi-FI"/>
              </w:rPr>
            </w:pPr>
            <w:r w:rsidRPr="00DC21E1">
              <w:rPr>
                <w:rFonts w:ascii="Aptos Narrow" w:hAnsi="Aptos Narrow"/>
                <w:color w:val="000000"/>
                <w:sz w:val="22"/>
                <w:szCs w:val="22"/>
                <w:lang w:eastAsia="fi-FI"/>
              </w:rPr>
              <w:t>20 </w:t>
            </w:r>
          </w:p>
        </w:tc>
        <w:tc>
          <w:tcPr>
            <w:tcW w:w="1174" w:type="dxa"/>
            <w:tcBorders>
              <w:top w:val="nil"/>
              <w:left w:val="nil"/>
              <w:bottom w:val="nil"/>
              <w:right w:val="nil"/>
            </w:tcBorders>
            <w:shd w:val="clear" w:color="auto" w:fill="auto"/>
            <w:vAlign w:val="bottom"/>
            <w:hideMark/>
          </w:tcPr>
          <w:p w:rsidRPr="00DC21E1" w:rsidR="003B531C" w:rsidP="003B531C" w:rsidRDefault="003B531C" w14:paraId="1A75C531" w14:textId="77777777">
            <w:pPr>
              <w:spacing w:after="0" w:line="240" w:lineRule="auto"/>
              <w:jc w:val="right"/>
              <w:textAlignment w:val="baseline"/>
              <w:rPr>
                <w:szCs w:val="24"/>
                <w:lang w:eastAsia="fi-FI"/>
              </w:rPr>
            </w:pPr>
            <w:r w:rsidRPr="00DC21E1">
              <w:rPr>
                <w:rFonts w:ascii="Aptos Narrow" w:hAnsi="Aptos Narrow"/>
                <w:color w:val="000000"/>
                <w:sz w:val="22"/>
                <w:szCs w:val="22"/>
                <w:lang w:eastAsia="fi-FI"/>
              </w:rPr>
              <w:t>30 </w:t>
            </w:r>
          </w:p>
        </w:tc>
        <w:tc>
          <w:tcPr>
            <w:tcW w:w="1796" w:type="dxa"/>
            <w:gridSpan w:val="2"/>
            <w:tcBorders>
              <w:top w:val="nil"/>
              <w:left w:val="nil"/>
              <w:bottom w:val="nil"/>
              <w:right w:val="nil"/>
            </w:tcBorders>
            <w:shd w:val="clear" w:color="auto" w:fill="F2CEEF"/>
            <w:vAlign w:val="bottom"/>
            <w:hideMark/>
          </w:tcPr>
          <w:p w:rsidRPr="00DC21E1" w:rsidR="003B531C" w:rsidP="003B531C" w:rsidRDefault="003B531C" w14:paraId="331AA0A0" w14:textId="77777777">
            <w:pPr>
              <w:spacing w:after="0" w:line="240" w:lineRule="auto"/>
              <w:jc w:val="center"/>
              <w:textAlignment w:val="baseline"/>
              <w:rPr>
                <w:szCs w:val="24"/>
                <w:lang w:eastAsia="fi-FI"/>
              </w:rPr>
            </w:pPr>
            <w:r w:rsidRPr="00DC21E1">
              <w:rPr>
                <w:rFonts w:ascii="Aptos Narrow" w:hAnsi="Aptos Narrow"/>
                <w:b/>
                <w:bCs/>
                <w:color w:val="000000"/>
                <w:sz w:val="22"/>
                <w:szCs w:val="22"/>
                <w:lang w:eastAsia="fi-FI"/>
              </w:rPr>
              <w:t>101</w:t>
            </w:r>
            <w:r w:rsidRPr="00DC21E1">
              <w:rPr>
                <w:rFonts w:ascii="Aptos Narrow" w:hAnsi="Aptos Narrow"/>
                <w:color w:val="000000"/>
                <w:sz w:val="22"/>
                <w:szCs w:val="22"/>
                <w:lang w:eastAsia="fi-FI"/>
              </w:rPr>
              <w:t> </w:t>
            </w:r>
          </w:p>
        </w:tc>
      </w:tr>
      <w:tr w:rsidRPr="00DC21E1" w:rsidR="003B531C" w:rsidTr="001E4BF1" w14:paraId="429EEDD0" w14:textId="77777777">
        <w:trPr>
          <w:trHeight w:val="300"/>
        </w:trPr>
        <w:tc>
          <w:tcPr>
            <w:tcW w:w="1389" w:type="dxa"/>
            <w:tcBorders>
              <w:top w:val="nil"/>
              <w:left w:val="nil"/>
              <w:bottom w:val="nil"/>
              <w:right w:val="nil"/>
            </w:tcBorders>
            <w:shd w:val="clear" w:color="auto" w:fill="auto"/>
            <w:vAlign w:val="bottom"/>
            <w:hideMark/>
          </w:tcPr>
          <w:p w:rsidRPr="00DC21E1" w:rsidR="003B531C" w:rsidP="003B531C" w:rsidRDefault="003B531C" w14:paraId="1306A948" w14:textId="77777777">
            <w:pPr>
              <w:spacing w:after="0" w:line="240" w:lineRule="auto"/>
              <w:jc w:val="center"/>
              <w:textAlignment w:val="baseline"/>
              <w:rPr>
                <w:szCs w:val="24"/>
                <w:lang w:eastAsia="fi-FI"/>
              </w:rPr>
            </w:pPr>
            <w:r w:rsidRPr="00DC21E1">
              <w:rPr>
                <w:rFonts w:ascii="Aptos Narrow" w:hAnsi="Aptos Narrow"/>
                <w:color w:val="000000"/>
                <w:sz w:val="22"/>
                <w:szCs w:val="22"/>
                <w:lang w:eastAsia="fi-FI"/>
              </w:rPr>
              <w:t> </w:t>
            </w:r>
          </w:p>
        </w:tc>
        <w:tc>
          <w:tcPr>
            <w:tcW w:w="2170" w:type="dxa"/>
            <w:tcBorders>
              <w:top w:val="nil"/>
              <w:left w:val="nil"/>
              <w:bottom w:val="nil"/>
              <w:right w:val="nil"/>
            </w:tcBorders>
            <w:shd w:val="clear" w:color="auto" w:fill="auto"/>
            <w:vAlign w:val="bottom"/>
            <w:hideMark/>
          </w:tcPr>
          <w:p w:rsidRPr="00DC21E1" w:rsidR="003B531C" w:rsidP="003B531C" w:rsidRDefault="003B531C" w14:paraId="0198ECC0" w14:textId="77777777">
            <w:pPr>
              <w:spacing w:after="0" w:line="240" w:lineRule="auto"/>
              <w:jc w:val="left"/>
              <w:textAlignment w:val="baseline"/>
              <w:rPr>
                <w:szCs w:val="24"/>
                <w:lang w:eastAsia="fi-FI"/>
              </w:rPr>
            </w:pPr>
            <w:r w:rsidRPr="00DC21E1">
              <w:rPr>
                <w:rFonts w:ascii="Aptos Narrow" w:hAnsi="Aptos Narrow"/>
                <w:color w:val="000000"/>
                <w:szCs w:val="24"/>
                <w:lang w:eastAsia="fi-FI"/>
              </w:rPr>
              <w:t>Moodlen toteutus </w:t>
            </w:r>
          </w:p>
        </w:tc>
        <w:tc>
          <w:tcPr>
            <w:tcW w:w="841" w:type="dxa"/>
            <w:tcBorders>
              <w:top w:val="nil"/>
              <w:left w:val="nil"/>
              <w:bottom w:val="nil"/>
              <w:right w:val="nil"/>
            </w:tcBorders>
            <w:shd w:val="clear" w:color="auto" w:fill="auto"/>
            <w:vAlign w:val="bottom"/>
            <w:hideMark/>
          </w:tcPr>
          <w:p w:rsidRPr="00DC21E1" w:rsidR="003B531C" w:rsidP="003B531C" w:rsidRDefault="003B531C" w14:paraId="62BF4110" w14:textId="77777777">
            <w:pPr>
              <w:spacing w:after="0" w:line="240" w:lineRule="auto"/>
              <w:jc w:val="right"/>
              <w:textAlignment w:val="baseline"/>
              <w:rPr>
                <w:szCs w:val="24"/>
                <w:lang w:eastAsia="fi-FI"/>
              </w:rPr>
            </w:pPr>
            <w:r w:rsidRPr="00DC21E1">
              <w:rPr>
                <w:rFonts w:ascii="Aptos Narrow" w:hAnsi="Aptos Narrow"/>
                <w:color w:val="000000"/>
                <w:sz w:val="22"/>
                <w:szCs w:val="22"/>
                <w:lang w:eastAsia="fi-FI"/>
              </w:rPr>
              <w:t>20 </w:t>
            </w:r>
          </w:p>
        </w:tc>
        <w:tc>
          <w:tcPr>
            <w:tcW w:w="642" w:type="dxa"/>
            <w:tcBorders>
              <w:top w:val="nil"/>
              <w:left w:val="nil"/>
              <w:bottom w:val="nil"/>
              <w:right w:val="nil"/>
            </w:tcBorders>
            <w:shd w:val="clear" w:color="auto" w:fill="auto"/>
            <w:vAlign w:val="bottom"/>
            <w:hideMark/>
          </w:tcPr>
          <w:p w:rsidRPr="00DC21E1" w:rsidR="003B531C" w:rsidP="003B531C" w:rsidRDefault="003B531C" w14:paraId="5E2FEF4F" w14:textId="77777777">
            <w:pPr>
              <w:spacing w:after="0" w:line="240" w:lineRule="auto"/>
              <w:jc w:val="right"/>
              <w:textAlignment w:val="baseline"/>
              <w:rPr>
                <w:szCs w:val="24"/>
                <w:lang w:eastAsia="fi-FI"/>
              </w:rPr>
            </w:pPr>
            <w:r w:rsidRPr="00DC21E1">
              <w:rPr>
                <w:rFonts w:ascii="Aptos Narrow" w:hAnsi="Aptos Narrow"/>
                <w:color w:val="000000"/>
                <w:sz w:val="22"/>
                <w:szCs w:val="22"/>
                <w:lang w:eastAsia="fi-FI"/>
              </w:rPr>
              <w:t>20 </w:t>
            </w:r>
          </w:p>
        </w:tc>
        <w:tc>
          <w:tcPr>
            <w:tcW w:w="1028" w:type="dxa"/>
            <w:tcBorders>
              <w:top w:val="nil"/>
              <w:left w:val="nil"/>
              <w:bottom w:val="nil"/>
              <w:right w:val="nil"/>
            </w:tcBorders>
            <w:shd w:val="clear" w:color="auto" w:fill="auto"/>
            <w:vAlign w:val="bottom"/>
            <w:hideMark/>
          </w:tcPr>
          <w:p w:rsidRPr="00DC21E1" w:rsidR="003B531C" w:rsidP="003B531C" w:rsidRDefault="003B531C" w14:paraId="6FFC8F99" w14:textId="77777777">
            <w:pPr>
              <w:spacing w:after="0" w:line="240" w:lineRule="auto"/>
              <w:jc w:val="right"/>
              <w:textAlignment w:val="baseline"/>
              <w:rPr>
                <w:szCs w:val="24"/>
                <w:lang w:eastAsia="fi-FI"/>
              </w:rPr>
            </w:pPr>
            <w:r w:rsidRPr="00DC21E1">
              <w:rPr>
                <w:rFonts w:ascii="Aptos Narrow" w:hAnsi="Aptos Narrow"/>
                <w:color w:val="000000"/>
                <w:sz w:val="22"/>
                <w:szCs w:val="22"/>
                <w:lang w:eastAsia="fi-FI"/>
              </w:rPr>
              <w:t>25 </w:t>
            </w:r>
          </w:p>
        </w:tc>
        <w:tc>
          <w:tcPr>
            <w:tcW w:w="1174" w:type="dxa"/>
            <w:tcBorders>
              <w:top w:val="nil"/>
              <w:left w:val="nil"/>
              <w:bottom w:val="nil"/>
              <w:right w:val="nil"/>
            </w:tcBorders>
            <w:shd w:val="clear" w:color="auto" w:fill="auto"/>
            <w:vAlign w:val="bottom"/>
            <w:hideMark/>
          </w:tcPr>
          <w:p w:rsidRPr="00DC21E1" w:rsidR="003B531C" w:rsidP="003B531C" w:rsidRDefault="003B531C" w14:paraId="471DE1FC" w14:textId="77777777">
            <w:pPr>
              <w:spacing w:after="0" w:line="240" w:lineRule="auto"/>
              <w:jc w:val="right"/>
              <w:textAlignment w:val="baseline"/>
              <w:rPr>
                <w:szCs w:val="24"/>
                <w:lang w:eastAsia="fi-FI"/>
              </w:rPr>
            </w:pPr>
            <w:r w:rsidRPr="00DC21E1">
              <w:rPr>
                <w:rFonts w:ascii="Aptos Narrow" w:hAnsi="Aptos Narrow"/>
                <w:color w:val="000000"/>
                <w:sz w:val="22"/>
                <w:szCs w:val="22"/>
                <w:lang w:eastAsia="fi-FI"/>
              </w:rPr>
              <w:t>21 </w:t>
            </w:r>
          </w:p>
        </w:tc>
        <w:tc>
          <w:tcPr>
            <w:tcW w:w="1796" w:type="dxa"/>
            <w:gridSpan w:val="2"/>
            <w:tcBorders>
              <w:top w:val="nil"/>
              <w:left w:val="nil"/>
              <w:bottom w:val="nil"/>
              <w:right w:val="nil"/>
            </w:tcBorders>
            <w:shd w:val="clear" w:color="auto" w:fill="F2CEEF"/>
            <w:vAlign w:val="bottom"/>
            <w:hideMark/>
          </w:tcPr>
          <w:p w:rsidRPr="00DC21E1" w:rsidR="003B531C" w:rsidP="003B531C" w:rsidRDefault="003B531C" w14:paraId="60734EB2" w14:textId="77777777">
            <w:pPr>
              <w:spacing w:after="0" w:line="240" w:lineRule="auto"/>
              <w:jc w:val="center"/>
              <w:textAlignment w:val="baseline"/>
              <w:rPr>
                <w:szCs w:val="24"/>
                <w:lang w:eastAsia="fi-FI"/>
              </w:rPr>
            </w:pPr>
            <w:r w:rsidRPr="00DC21E1">
              <w:rPr>
                <w:rFonts w:ascii="Aptos Narrow" w:hAnsi="Aptos Narrow"/>
                <w:b/>
                <w:bCs/>
                <w:color w:val="000000"/>
                <w:sz w:val="22"/>
                <w:szCs w:val="22"/>
                <w:lang w:eastAsia="fi-FI"/>
              </w:rPr>
              <w:t>86</w:t>
            </w:r>
            <w:r w:rsidRPr="00DC21E1">
              <w:rPr>
                <w:rFonts w:ascii="Aptos Narrow" w:hAnsi="Aptos Narrow"/>
                <w:color w:val="000000"/>
                <w:sz w:val="22"/>
                <w:szCs w:val="22"/>
                <w:lang w:eastAsia="fi-FI"/>
              </w:rPr>
              <w:t> </w:t>
            </w:r>
          </w:p>
        </w:tc>
      </w:tr>
      <w:tr w:rsidRPr="00DC21E1" w:rsidR="003B531C" w:rsidTr="001E4BF1" w14:paraId="284D7C39" w14:textId="77777777">
        <w:trPr>
          <w:trHeight w:val="300"/>
        </w:trPr>
        <w:tc>
          <w:tcPr>
            <w:tcW w:w="1389" w:type="dxa"/>
            <w:tcBorders>
              <w:top w:val="nil"/>
              <w:left w:val="nil"/>
              <w:bottom w:val="nil"/>
              <w:right w:val="nil"/>
            </w:tcBorders>
            <w:shd w:val="clear" w:color="auto" w:fill="auto"/>
            <w:vAlign w:val="bottom"/>
            <w:hideMark/>
          </w:tcPr>
          <w:p w:rsidRPr="00DC21E1" w:rsidR="003B531C" w:rsidP="003B531C" w:rsidRDefault="003B531C" w14:paraId="661614A9" w14:textId="77777777">
            <w:pPr>
              <w:spacing w:after="0" w:line="240" w:lineRule="auto"/>
              <w:jc w:val="center"/>
              <w:textAlignment w:val="baseline"/>
              <w:rPr>
                <w:szCs w:val="24"/>
                <w:lang w:eastAsia="fi-FI"/>
              </w:rPr>
            </w:pPr>
            <w:r w:rsidRPr="00DC21E1">
              <w:rPr>
                <w:rFonts w:ascii="Aptos Narrow" w:hAnsi="Aptos Narrow"/>
                <w:color w:val="000000"/>
                <w:sz w:val="22"/>
                <w:szCs w:val="22"/>
                <w:lang w:eastAsia="fi-FI"/>
              </w:rPr>
              <w:t> </w:t>
            </w:r>
          </w:p>
        </w:tc>
        <w:tc>
          <w:tcPr>
            <w:tcW w:w="2170" w:type="dxa"/>
            <w:tcBorders>
              <w:top w:val="nil"/>
              <w:left w:val="nil"/>
              <w:bottom w:val="nil"/>
              <w:right w:val="nil"/>
            </w:tcBorders>
            <w:shd w:val="clear" w:color="auto" w:fill="auto"/>
            <w:vAlign w:val="bottom"/>
            <w:hideMark/>
          </w:tcPr>
          <w:p w:rsidRPr="00DC21E1" w:rsidR="003B531C" w:rsidP="003B531C" w:rsidRDefault="003B531C" w14:paraId="782377E6" w14:textId="77777777">
            <w:pPr>
              <w:spacing w:after="0" w:line="240" w:lineRule="auto"/>
              <w:jc w:val="left"/>
              <w:textAlignment w:val="baseline"/>
              <w:rPr>
                <w:szCs w:val="24"/>
                <w:lang w:eastAsia="fi-FI"/>
              </w:rPr>
            </w:pPr>
            <w:r w:rsidRPr="00DC21E1">
              <w:rPr>
                <w:rFonts w:ascii="Aptos Narrow" w:hAnsi="Aptos Narrow"/>
                <w:color w:val="000000"/>
                <w:szCs w:val="24"/>
                <w:lang w:eastAsia="fi-FI"/>
              </w:rPr>
              <w:t>Testaus/analysointi </w:t>
            </w:r>
          </w:p>
        </w:tc>
        <w:tc>
          <w:tcPr>
            <w:tcW w:w="841" w:type="dxa"/>
            <w:tcBorders>
              <w:top w:val="nil"/>
              <w:left w:val="nil"/>
              <w:bottom w:val="nil"/>
              <w:right w:val="nil"/>
            </w:tcBorders>
            <w:shd w:val="clear" w:color="auto" w:fill="auto"/>
            <w:vAlign w:val="bottom"/>
            <w:hideMark/>
          </w:tcPr>
          <w:p w:rsidRPr="00DC21E1" w:rsidR="003B531C" w:rsidP="003B531C" w:rsidRDefault="003B531C" w14:paraId="03BBB0F6" w14:textId="77777777">
            <w:pPr>
              <w:spacing w:after="0" w:line="240" w:lineRule="auto"/>
              <w:jc w:val="right"/>
              <w:textAlignment w:val="baseline"/>
              <w:rPr>
                <w:szCs w:val="24"/>
                <w:lang w:eastAsia="fi-FI"/>
              </w:rPr>
            </w:pPr>
            <w:r w:rsidRPr="00DC21E1">
              <w:rPr>
                <w:rFonts w:ascii="Aptos Narrow" w:hAnsi="Aptos Narrow"/>
                <w:color w:val="000000"/>
                <w:sz w:val="22"/>
                <w:szCs w:val="22"/>
                <w:lang w:eastAsia="fi-FI"/>
              </w:rPr>
              <w:t>7 </w:t>
            </w:r>
          </w:p>
        </w:tc>
        <w:tc>
          <w:tcPr>
            <w:tcW w:w="642" w:type="dxa"/>
            <w:tcBorders>
              <w:top w:val="nil"/>
              <w:left w:val="nil"/>
              <w:bottom w:val="nil"/>
              <w:right w:val="nil"/>
            </w:tcBorders>
            <w:shd w:val="clear" w:color="auto" w:fill="auto"/>
            <w:vAlign w:val="bottom"/>
            <w:hideMark/>
          </w:tcPr>
          <w:p w:rsidRPr="00DC21E1" w:rsidR="003B531C" w:rsidP="003B531C" w:rsidRDefault="003B531C" w14:paraId="52809154" w14:textId="77777777">
            <w:pPr>
              <w:spacing w:after="0" w:line="240" w:lineRule="auto"/>
              <w:jc w:val="right"/>
              <w:textAlignment w:val="baseline"/>
              <w:rPr>
                <w:szCs w:val="24"/>
                <w:lang w:eastAsia="fi-FI"/>
              </w:rPr>
            </w:pPr>
            <w:r w:rsidRPr="00DC21E1">
              <w:rPr>
                <w:rFonts w:ascii="Aptos Narrow" w:hAnsi="Aptos Narrow"/>
                <w:color w:val="000000"/>
                <w:sz w:val="22"/>
                <w:szCs w:val="22"/>
                <w:lang w:eastAsia="fi-FI"/>
              </w:rPr>
              <w:t>7 </w:t>
            </w:r>
          </w:p>
        </w:tc>
        <w:tc>
          <w:tcPr>
            <w:tcW w:w="1028" w:type="dxa"/>
            <w:tcBorders>
              <w:top w:val="nil"/>
              <w:left w:val="nil"/>
              <w:bottom w:val="nil"/>
              <w:right w:val="nil"/>
            </w:tcBorders>
            <w:shd w:val="clear" w:color="auto" w:fill="auto"/>
            <w:vAlign w:val="bottom"/>
            <w:hideMark/>
          </w:tcPr>
          <w:p w:rsidRPr="00DC21E1" w:rsidR="003B531C" w:rsidP="003B531C" w:rsidRDefault="003B531C" w14:paraId="295413B1" w14:textId="77777777">
            <w:pPr>
              <w:spacing w:after="0" w:line="240" w:lineRule="auto"/>
              <w:jc w:val="right"/>
              <w:textAlignment w:val="baseline"/>
              <w:rPr>
                <w:szCs w:val="24"/>
                <w:lang w:eastAsia="fi-FI"/>
              </w:rPr>
            </w:pPr>
            <w:r w:rsidRPr="00DC21E1">
              <w:rPr>
                <w:rFonts w:ascii="Aptos Narrow" w:hAnsi="Aptos Narrow"/>
                <w:color w:val="000000"/>
                <w:sz w:val="22"/>
                <w:szCs w:val="22"/>
                <w:lang w:eastAsia="fi-FI"/>
              </w:rPr>
              <w:t>7 </w:t>
            </w:r>
          </w:p>
        </w:tc>
        <w:tc>
          <w:tcPr>
            <w:tcW w:w="1174" w:type="dxa"/>
            <w:tcBorders>
              <w:top w:val="nil"/>
              <w:left w:val="nil"/>
              <w:bottom w:val="nil"/>
              <w:right w:val="nil"/>
            </w:tcBorders>
            <w:shd w:val="clear" w:color="auto" w:fill="auto"/>
            <w:vAlign w:val="bottom"/>
            <w:hideMark/>
          </w:tcPr>
          <w:p w:rsidRPr="00DC21E1" w:rsidR="003B531C" w:rsidP="003B531C" w:rsidRDefault="003B531C" w14:paraId="19842E6B" w14:textId="77777777">
            <w:pPr>
              <w:spacing w:after="0" w:line="240" w:lineRule="auto"/>
              <w:jc w:val="right"/>
              <w:textAlignment w:val="baseline"/>
              <w:rPr>
                <w:szCs w:val="24"/>
                <w:lang w:eastAsia="fi-FI"/>
              </w:rPr>
            </w:pPr>
            <w:r w:rsidRPr="00DC21E1">
              <w:rPr>
                <w:rFonts w:ascii="Aptos Narrow" w:hAnsi="Aptos Narrow"/>
                <w:color w:val="000000"/>
                <w:sz w:val="22"/>
                <w:szCs w:val="22"/>
                <w:lang w:eastAsia="fi-FI"/>
              </w:rPr>
              <w:t>7 </w:t>
            </w:r>
          </w:p>
        </w:tc>
        <w:tc>
          <w:tcPr>
            <w:tcW w:w="1796" w:type="dxa"/>
            <w:gridSpan w:val="2"/>
            <w:tcBorders>
              <w:top w:val="nil"/>
              <w:left w:val="nil"/>
              <w:bottom w:val="nil"/>
              <w:right w:val="nil"/>
            </w:tcBorders>
            <w:shd w:val="clear" w:color="auto" w:fill="F2CEEF"/>
            <w:vAlign w:val="bottom"/>
            <w:hideMark/>
          </w:tcPr>
          <w:p w:rsidRPr="00DC21E1" w:rsidR="003B531C" w:rsidP="003B531C" w:rsidRDefault="003B531C" w14:paraId="7EF56C6D" w14:textId="77777777">
            <w:pPr>
              <w:spacing w:after="0" w:line="240" w:lineRule="auto"/>
              <w:jc w:val="center"/>
              <w:textAlignment w:val="baseline"/>
              <w:rPr>
                <w:szCs w:val="24"/>
                <w:lang w:eastAsia="fi-FI"/>
              </w:rPr>
            </w:pPr>
            <w:r w:rsidRPr="00DC21E1">
              <w:rPr>
                <w:rFonts w:ascii="Aptos Narrow" w:hAnsi="Aptos Narrow"/>
                <w:b/>
                <w:bCs/>
                <w:color w:val="000000"/>
                <w:sz w:val="22"/>
                <w:szCs w:val="22"/>
                <w:lang w:eastAsia="fi-FI"/>
              </w:rPr>
              <w:t>28</w:t>
            </w:r>
            <w:r w:rsidRPr="00DC21E1">
              <w:rPr>
                <w:rFonts w:ascii="Aptos Narrow" w:hAnsi="Aptos Narrow"/>
                <w:color w:val="000000"/>
                <w:sz w:val="22"/>
                <w:szCs w:val="22"/>
                <w:lang w:eastAsia="fi-FI"/>
              </w:rPr>
              <w:t> </w:t>
            </w:r>
          </w:p>
        </w:tc>
      </w:tr>
      <w:tr w:rsidRPr="00DC21E1" w:rsidR="003B531C" w:rsidTr="001E4BF1" w14:paraId="264B6D05" w14:textId="77777777">
        <w:trPr>
          <w:trHeight w:val="315"/>
        </w:trPr>
        <w:tc>
          <w:tcPr>
            <w:tcW w:w="1389" w:type="dxa"/>
            <w:tcBorders>
              <w:top w:val="nil"/>
              <w:left w:val="nil"/>
              <w:bottom w:val="nil"/>
              <w:right w:val="nil"/>
            </w:tcBorders>
            <w:shd w:val="clear" w:color="auto" w:fill="auto"/>
            <w:vAlign w:val="bottom"/>
            <w:hideMark/>
          </w:tcPr>
          <w:p w:rsidRPr="00DC21E1" w:rsidR="003B531C" w:rsidP="003B531C" w:rsidRDefault="003B531C" w14:paraId="3FA35C77" w14:textId="77777777">
            <w:pPr>
              <w:spacing w:after="0" w:line="240" w:lineRule="auto"/>
              <w:jc w:val="center"/>
              <w:textAlignment w:val="baseline"/>
              <w:rPr>
                <w:szCs w:val="24"/>
                <w:lang w:eastAsia="fi-FI"/>
              </w:rPr>
            </w:pPr>
            <w:r w:rsidRPr="00DC21E1">
              <w:rPr>
                <w:rFonts w:ascii="Aptos Narrow" w:hAnsi="Aptos Narrow"/>
                <w:color w:val="000000"/>
                <w:sz w:val="22"/>
                <w:szCs w:val="22"/>
                <w:lang w:eastAsia="fi-FI"/>
              </w:rPr>
              <w:t> </w:t>
            </w:r>
          </w:p>
        </w:tc>
        <w:tc>
          <w:tcPr>
            <w:tcW w:w="2170" w:type="dxa"/>
            <w:tcBorders>
              <w:top w:val="nil"/>
              <w:left w:val="nil"/>
              <w:bottom w:val="single" w:color="auto" w:sz="6" w:space="0"/>
              <w:right w:val="nil"/>
            </w:tcBorders>
            <w:shd w:val="clear" w:color="auto" w:fill="F2CEEF"/>
            <w:vAlign w:val="bottom"/>
            <w:hideMark/>
          </w:tcPr>
          <w:p w:rsidRPr="00DC21E1" w:rsidR="003B531C" w:rsidP="003B531C" w:rsidRDefault="003B531C" w14:paraId="791F1F30" w14:textId="77777777">
            <w:pPr>
              <w:spacing w:after="0" w:line="240" w:lineRule="auto"/>
              <w:jc w:val="left"/>
              <w:textAlignment w:val="baseline"/>
              <w:rPr>
                <w:szCs w:val="24"/>
                <w:lang w:eastAsia="fi-FI"/>
              </w:rPr>
            </w:pPr>
            <w:r w:rsidRPr="00DC21E1">
              <w:rPr>
                <w:rFonts w:ascii="Aptos Narrow" w:hAnsi="Aptos Narrow"/>
                <w:b/>
                <w:bCs/>
                <w:color w:val="000000"/>
                <w:szCs w:val="24"/>
                <w:lang w:eastAsia="fi-FI"/>
              </w:rPr>
              <w:t>Yhteensä</w:t>
            </w:r>
            <w:r w:rsidRPr="00DC21E1">
              <w:rPr>
                <w:rFonts w:ascii="Aptos Narrow" w:hAnsi="Aptos Narrow"/>
                <w:color w:val="000000"/>
                <w:szCs w:val="24"/>
                <w:lang w:eastAsia="fi-FI"/>
              </w:rPr>
              <w:t> </w:t>
            </w:r>
          </w:p>
        </w:tc>
        <w:tc>
          <w:tcPr>
            <w:tcW w:w="841" w:type="dxa"/>
            <w:tcBorders>
              <w:top w:val="nil"/>
              <w:left w:val="nil"/>
              <w:bottom w:val="single" w:color="auto" w:sz="6" w:space="0"/>
              <w:right w:val="nil"/>
            </w:tcBorders>
            <w:shd w:val="clear" w:color="auto" w:fill="F2CEEF"/>
            <w:vAlign w:val="bottom"/>
            <w:hideMark/>
          </w:tcPr>
          <w:p w:rsidRPr="00DC21E1" w:rsidR="003B531C" w:rsidP="003B531C" w:rsidRDefault="003B531C" w14:paraId="39FC6C19" w14:textId="77777777">
            <w:pPr>
              <w:spacing w:after="0" w:line="240" w:lineRule="auto"/>
              <w:jc w:val="right"/>
              <w:textAlignment w:val="baseline"/>
              <w:rPr>
                <w:szCs w:val="24"/>
                <w:lang w:eastAsia="fi-FI"/>
              </w:rPr>
            </w:pPr>
            <w:r w:rsidRPr="00DC21E1">
              <w:rPr>
                <w:rFonts w:ascii="Aptos Narrow" w:hAnsi="Aptos Narrow"/>
                <w:b/>
                <w:bCs/>
                <w:color w:val="000000"/>
                <w:sz w:val="22"/>
                <w:szCs w:val="22"/>
                <w:lang w:eastAsia="fi-FI"/>
              </w:rPr>
              <w:t>118</w:t>
            </w:r>
            <w:r w:rsidRPr="00DC21E1">
              <w:rPr>
                <w:rFonts w:ascii="Aptos Narrow" w:hAnsi="Aptos Narrow"/>
                <w:color w:val="000000"/>
                <w:sz w:val="22"/>
                <w:szCs w:val="22"/>
                <w:lang w:eastAsia="fi-FI"/>
              </w:rPr>
              <w:t> </w:t>
            </w:r>
          </w:p>
        </w:tc>
        <w:tc>
          <w:tcPr>
            <w:tcW w:w="642" w:type="dxa"/>
            <w:tcBorders>
              <w:top w:val="nil"/>
              <w:left w:val="nil"/>
              <w:bottom w:val="single" w:color="auto" w:sz="6" w:space="0"/>
              <w:right w:val="nil"/>
            </w:tcBorders>
            <w:shd w:val="clear" w:color="auto" w:fill="F2CEEF"/>
            <w:vAlign w:val="bottom"/>
            <w:hideMark/>
          </w:tcPr>
          <w:p w:rsidRPr="00DC21E1" w:rsidR="003B531C" w:rsidP="003B531C" w:rsidRDefault="003B531C" w14:paraId="23CBD812" w14:textId="77777777">
            <w:pPr>
              <w:spacing w:after="0" w:line="240" w:lineRule="auto"/>
              <w:jc w:val="right"/>
              <w:textAlignment w:val="baseline"/>
              <w:rPr>
                <w:szCs w:val="24"/>
                <w:lang w:eastAsia="fi-FI"/>
              </w:rPr>
            </w:pPr>
            <w:r w:rsidRPr="00DC21E1">
              <w:rPr>
                <w:rFonts w:ascii="Aptos Narrow" w:hAnsi="Aptos Narrow"/>
                <w:b/>
                <w:bCs/>
                <w:color w:val="000000"/>
                <w:sz w:val="22"/>
                <w:szCs w:val="22"/>
                <w:lang w:eastAsia="fi-FI"/>
              </w:rPr>
              <w:t>97</w:t>
            </w:r>
            <w:r w:rsidRPr="00DC21E1">
              <w:rPr>
                <w:rFonts w:ascii="Aptos Narrow" w:hAnsi="Aptos Narrow"/>
                <w:color w:val="000000"/>
                <w:sz w:val="22"/>
                <w:szCs w:val="22"/>
                <w:lang w:eastAsia="fi-FI"/>
              </w:rPr>
              <w:t> </w:t>
            </w:r>
          </w:p>
        </w:tc>
        <w:tc>
          <w:tcPr>
            <w:tcW w:w="1028" w:type="dxa"/>
            <w:tcBorders>
              <w:top w:val="nil"/>
              <w:left w:val="nil"/>
              <w:bottom w:val="single" w:color="auto" w:sz="6" w:space="0"/>
              <w:right w:val="nil"/>
            </w:tcBorders>
            <w:shd w:val="clear" w:color="auto" w:fill="F2CEEF"/>
            <w:vAlign w:val="bottom"/>
            <w:hideMark/>
          </w:tcPr>
          <w:p w:rsidRPr="00DC21E1" w:rsidR="003B531C" w:rsidP="003B531C" w:rsidRDefault="003B531C" w14:paraId="5E2CEDF9" w14:textId="77777777">
            <w:pPr>
              <w:spacing w:after="0" w:line="240" w:lineRule="auto"/>
              <w:jc w:val="right"/>
              <w:textAlignment w:val="baseline"/>
              <w:rPr>
                <w:szCs w:val="24"/>
                <w:lang w:eastAsia="fi-FI"/>
              </w:rPr>
            </w:pPr>
            <w:r w:rsidRPr="00DC21E1">
              <w:rPr>
                <w:rFonts w:ascii="Aptos Narrow" w:hAnsi="Aptos Narrow"/>
                <w:b/>
                <w:bCs/>
                <w:color w:val="000000"/>
                <w:sz w:val="22"/>
                <w:szCs w:val="22"/>
                <w:lang w:eastAsia="fi-FI"/>
              </w:rPr>
              <w:t>112</w:t>
            </w:r>
            <w:r w:rsidRPr="00DC21E1">
              <w:rPr>
                <w:rFonts w:ascii="Aptos Narrow" w:hAnsi="Aptos Narrow"/>
                <w:color w:val="000000"/>
                <w:sz w:val="22"/>
                <w:szCs w:val="22"/>
                <w:lang w:eastAsia="fi-FI"/>
              </w:rPr>
              <w:t> </w:t>
            </w:r>
          </w:p>
        </w:tc>
        <w:tc>
          <w:tcPr>
            <w:tcW w:w="1174" w:type="dxa"/>
            <w:tcBorders>
              <w:top w:val="nil"/>
              <w:left w:val="nil"/>
              <w:bottom w:val="single" w:color="auto" w:sz="6" w:space="0"/>
              <w:right w:val="nil"/>
            </w:tcBorders>
            <w:shd w:val="clear" w:color="auto" w:fill="F2CEEF"/>
            <w:vAlign w:val="bottom"/>
            <w:hideMark/>
          </w:tcPr>
          <w:p w:rsidRPr="00DC21E1" w:rsidR="003B531C" w:rsidP="003B531C" w:rsidRDefault="003B531C" w14:paraId="7CB25593" w14:textId="77777777">
            <w:pPr>
              <w:spacing w:after="0" w:line="240" w:lineRule="auto"/>
              <w:jc w:val="right"/>
              <w:textAlignment w:val="baseline"/>
              <w:rPr>
                <w:szCs w:val="24"/>
                <w:lang w:eastAsia="fi-FI"/>
              </w:rPr>
            </w:pPr>
            <w:r w:rsidRPr="00DC21E1">
              <w:rPr>
                <w:rFonts w:ascii="Aptos Narrow" w:hAnsi="Aptos Narrow"/>
                <w:b/>
                <w:bCs/>
                <w:color w:val="000000"/>
                <w:sz w:val="22"/>
                <w:szCs w:val="22"/>
                <w:lang w:eastAsia="fi-FI"/>
              </w:rPr>
              <w:t>118</w:t>
            </w:r>
            <w:r w:rsidRPr="00DC21E1">
              <w:rPr>
                <w:rFonts w:ascii="Aptos Narrow" w:hAnsi="Aptos Narrow"/>
                <w:color w:val="000000"/>
                <w:sz w:val="22"/>
                <w:szCs w:val="22"/>
                <w:lang w:eastAsia="fi-FI"/>
              </w:rPr>
              <w:t> </w:t>
            </w:r>
          </w:p>
        </w:tc>
        <w:tc>
          <w:tcPr>
            <w:tcW w:w="1796" w:type="dxa"/>
            <w:gridSpan w:val="2"/>
            <w:tcBorders>
              <w:top w:val="nil"/>
              <w:left w:val="nil"/>
              <w:bottom w:val="single" w:color="auto" w:sz="6" w:space="0"/>
              <w:right w:val="nil"/>
            </w:tcBorders>
            <w:shd w:val="clear" w:color="auto" w:fill="F2CEEF"/>
            <w:vAlign w:val="bottom"/>
            <w:hideMark/>
          </w:tcPr>
          <w:p w:rsidRPr="00DC21E1" w:rsidR="003B531C" w:rsidP="003B531C" w:rsidRDefault="003B531C" w14:paraId="6089ECB9" w14:textId="77777777">
            <w:pPr>
              <w:spacing w:after="0" w:line="240" w:lineRule="auto"/>
              <w:jc w:val="center"/>
              <w:textAlignment w:val="baseline"/>
              <w:rPr>
                <w:szCs w:val="24"/>
                <w:lang w:eastAsia="fi-FI"/>
              </w:rPr>
            </w:pPr>
            <w:r w:rsidRPr="00DC21E1">
              <w:rPr>
                <w:rFonts w:ascii="Aptos Narrow" w:hAnsi="Aptos Narrow"/>
                <w:b/>
                <w:bCs/>
                <w:color w:val="000000"/>
                <w:sz w:val="22"/>
                <w:szCs w:val="22"/>
                <w:lang w:eastAsia="fi-FI"/>
              </w:rPr>
              <w:t>445</w:t>
            </w:r>
            <w:r w:rsidRPr="00DC21E1">
              <w:rPr>
                <w:rFonts w:ascii="Aptos Narrow" w:hAnsi="Aptos Narrow"/>
                <w:color w:val="000000"/>
                <w:sz w:val="22"/>
                <w:szCs w:val="22"/>
                <w:lang w:eastAsia="fi-FI"/>
              </w:rPr>
              <w:t> </w:t>
            </w:r>
          </w:p>
        </w:tc>
      </w:tr>
      <w:tr w:rsidRPr="00DC21E1" w:rsidR="003B531C" w:rsidTr="001E4BF1" w14:paraId="79C68BC5" w14:textId="77777777">
        <w:trPr>
          <w:trHeight w:val="300"/>
        </w:trPr>
        <w:tc>
          <w:tcPr>
            <w:tcW w:w="1389" w:type="dxa"/>
            <w:tcBorders>
              <w:top w:val="nil"/>
              <w:left w:val="nil"/>
              <w:bottom w:val="nil"/>
              <w:right w:val="nil"/>
            </w:tcBorders>
            <w:shd w:val="clear" w:color="auto" w:fill="D0D0D0"/>
            <w:vAlign w:val="bottom"/>
            <w:hideMark/>
          </w:tcPr>
          <w:p w:rsidRPr="00DC21E1" w:rsidR="003B531C" w:rsidP="003B531C" w:rsidRDefault="003B531C" w14:paraId="36A21D4D" w14:textId="77777777">
            <w:pPr>
              <w:spacing w:after="0" w:line="240" w:lineRule="auto"/>
              <w:jc w:val="left"/>
              <w:textAlignment w:val="baseline"/>
              <w:rPr>
                <w:szCs w:val="24"/>
                <w:lang w:eastAsia="fi-FI"/>
              </w:rPr>
            </w:pPr>
            <w:r w:rsidRPr="00DC21E1">
              <w:rPr>
                <w:rFonts w:ascii="Aptos Narrow" w:hAnsi="Aptos Narrow"/>
                <w:b/>
                <w:bCs/>
                <w:color w:val="000000"/>
                <w:szCs w:val="24"/>
                <w:lang w:eastAsia="fi-FI"/>
              </w:rPr>
              <w:t>Pilotointi</w:t>
            </w:r>
            <w:r w:rsidRPr="00DC21E1">
              <w:rPr>
                <w:rFonts w:ascii="Aptos Narrow" w:hAnsi="Aptos Narrow"/>
                <w:color w:val="000000"/>
                <w:szCs w:val="24"/>
                <w:lang w:eastAsia="fi-FI"/>
              </w:rPr>
              <w:t> </w:t>
            </w:r>
          </w:p>
        </w:tc>
        <w:tc>
          <w:tcPr>
            <w:tcW w:w="2170" w:type="dxa"/>
            <w:tcBorders>
              <w:top w:val="nil"/>
              <w:left w:val="nil"/>
              <w:bottom w:val="nil"/>
              <w:right w:val="nil"/>
            </w:tcBorders>
            <w:shd w:val="clear" w:color="auto" w:fill="D0D0D0"/>
            <w:vAlign w:val="bottom"/>
            <w:hideMark/>
          </w:tcPr>
          <w:p w:rsidRPr="00DC21E1" w:rsidR="003B531C" w:rsidP="003B531C" w:rsidRDefault="003B531C" w14:paraId="044AED91" w14:textId="77777777">
            <w:pPr>
              <w:spacing w:after="0" w:line="240" w:lineRule="auto"/>
              <w:jc w:val="left"/>
              <w:textAlignment w:val="baseline"/>
              <w:rPr>
                <w:szCs w:val="24"/>
                <w:lang w:eastAsia="fi-FI"/>
              </w:rPr>
            </w:pPr>
            <w:r w:rsidRPr="00DC21E1">
              <w:rPr>
                <w:rFonts w:ascii="Arial" w:hAnsi="Arial" w:cs="Arial"/>
                <w:b/>
                <w:bCs/>
                <w:color w:val="000000"/>
                <w:szCs w:val="24"/>
                <w:lang w:eastAsia="fi-FI"/>
              </w:rPr>
              <w:t> </w:t>
            </w:r>
            <w:r w:rsidRPr="00DC21E1">
              <w:rPr>
                <w:rFonts w:ascii="Aptos Narrow" w:hAnsi="Aptos Narrow"/>
                <w:color w:val="000000"/>
                <w:szCs w:val="24"/>
                <w:lang w:eastAsia="fi-FI"/>
              </w:rPr>
              <w:t> </w:t>
            </w:r>
          </w:p>
        </w:tc>
        <w:tc>
          <w:tcPr>
            <w:tcW w:w="841" w:type="dxa"/>
            <w:tcBorders>
              <w:top w:val="nil"/>
              <w:left w:val="nil"/>
              <w:bottom w:val="nil"/>
              <w:right w:val="nil"/>
            </w:tcBorders>
            <w:shd w:val="clear" w:color="auto" w:fill="D0D0D0"/>
            <w:vAlign w:val="bottom"/>
            <w:hideMark/>
          </w:tcPr>
          <w:p w:rsidRPr="00DC21E1" w:rsidR="003B531C" w:rsidP="003B531C" w:rsidRDefault="003B531C" w14:paraId="498877F1" w14:textId="77777777">
            <w:pPr>
              <w:spacing w:after="0" w:line="240" w:lineRule="auto"/>
              <w:jc w:val="left"/>
              <w:textAlignment w:val="baseline"/>
              <w:rPr>
                <w:szCs w:val="24"/>
                <w:lang w:eastAsia="fi-FI"/>
              </w:rPr>
            </w:pPr>
            <w:r w:rsidRPr="00DC21E1">
              <w:rPr>
                <w:rFonts w:ascii="Arial" w:hAnsi="Arial" w:cs="Arial"/>
                <w:b/>
                <w:bCs/>
                <w:color w:val="000000"/>
                <w:szCs w:val="24"/>
                <w:lang w:eastAsia="fi-FI"/>
              </w:rPr>
              <w:t> </w:t>
            </w:r>
            <w:r w:rsidRPr="00DC21E1">
              <w:rPr>
                <w:rFonts w:ascii="Aptos Narrow" w:hAnsi="Aptos Narrow"/>
                <w:color w:val="000000"/>
                <w:szCs w:val="24"/>
                <w:lang w:eastAsia="fi-FI"/>
              </w:rPr>
              <w:t> </w:t>
            </w:r>
          </w:p>
        </w:tc>
        <w:tc>
          <w:tcPr>
            <w:tcW w:w="642" w:type="dxa"/>
            <w:tcBorders>
              <w:top w:val="nil"/>
              <w:left w:val="nil"/>
              <w:bottom w:val="nil"/>
              <w:right w:val="nil"/>
            </w:tcBorders>
            <w:shd w:val="clear" w:color="auto" w:fill="D0D0D0"/>
            <w:vAlign w:val="bottom"/>
            <w:hideMark/>
          </w:tcPr>
          <w:p w:rsidRPr="00DC21E1" w:rsidR="003B531C" w:rsidP="003B531C" w:rsidRDefault="003B531C" w14:paraId="136E2F19" w14:textId="77777777">
            <w:pPr>
              <w:spacing w:after="0" w:line="240" w:lineRule="auto"/>
              <w:jc w:val="left"/>
              <w:textAlignment w:val="baseline"/>
              <w:rPr>
                <w:szCs w:val="24"/>
                <w:lang w:eastAsia="fi-FI"/>
              </w:rPr>
            </w:pPr>
            <w:r w:rsidRPr="00DC21E1">
              <w:rPr>
                <w:rFonts w:ascii="Arial" w:hAnsi="Arial" w:cs="Arial"/>
                <w:b/>
                <w:bCs/>
                <w:color w:val="000000"/>
                <w:szCs w:val="24"/>
                <w:lang w:eastAsia="fi-FI"/>
              </w:rPr>
              <w:t> </w:t>
            </w:r>
            <w:r w:rsidRPr="00DC21E1">
              <w:rPr>
                <w:rFonts w:ascii="Aptos Narrow" w:hAnsi="Aptos Narrow"/>
                <w:color w:val="000000"/>
                <w:szCs w:val="24"/>
                <w:lang w:eastAsia="fi-FI"/>
              </w:rPr>
              <w:t> </w:t>
            </w:r>
          </w:p>
        </w:tc>
        <w:tc>
          <w:tcPr>
            <w:tcW w:w="1028" w:type="dxa"/>
            <w:tcBorders>
              <w:top w:val="nil"/>
              <w:left w:val="nil"/>
              <w:bottom w:val="nil"/>
              <w:right w:val="nil"/>
            </w:tcBorders>
            <w:shd w:val="clear" w:color="auto" w:fill="D0D0D0"/>
            <w:vAlign w:val="bottom"/>
            <w:hideMark/>
          </w:tcPr>
          <w:p w:rsidRPr="00DC21E1" w:rsidR="003B531C" w:rsidP="003B531C" w:rsidRDefault="003B531C" w14:paraId="05117DB2" w14:textId="77777777">
            <w:pPr>
              <w:spacing w:after="0" w:line="240" w:lineRule="auto"/>
              <w:jc w:val="left"/>
              <w:textAlignment w:val="baseline"/>
              <w:rPr>
                <w:szCs w:val="24"/>
                <w:lang w:eastAsia="fi-FI"/>
              </w:rPr>
            </w:pPr>
            <w:r w:rsidRPr="00DC21E1">
              <w:rPr>
                <w:rFonts w:ascii="Arial" w:hAnsi="Arial" w:cs="Arial"/>
                <w:b/>
                <w:bCs/>
                <w:color w:val="000000"/>
                <w:szCs w:val="24"/>
                <w:lang w:eastAsia="fi-FI"/>
              </w:rPr>
              <w:t> </w:t>
            </w:r>
            <w:r w:rsidRPr="00DC21E1">
              <w:rPr>
                <w:rFonts w:ascii="Aptos Narrow" w:hAnsi="Aptos Narrow"/>
                <w:color w:val="000000"/>
                <w:szCs w:val="24"/>
                <w:lang w:eastAsia="fi-FI"/>
              </w:rPr>
              <w:t> </w:t>
            </w:r>
          </w:p>
        </w:tc>
        <w:tc>
          <w:tcPr>
            <w:tcW w:w="1174" w:type="dxa"/>
            <w:tcBorders>
              <w:top w:val="nil"/>
              <w:left w:val="nil"/>
              <w:bottom w:val="nil"/>
              <w:right w:val="nil"/>
            </w:tcBorders>
            <w:shd w:val="clear" w:color="auto" w:fill="D0D0D0"/>
            <w:vAlign w:val="bottom"/>
            <w:hideMark/>
          </w:tcPr>
          <w:p w:rsidRPr="00DC21E1" w:rsidR="003B531C" w:rsidP="003B531C" w:rsidRDefault="003B531C" w14:paraId="0B0FBE34" w14:textId="77777777">
            <w:pPr>
              <w:spacing w:after="0" w:line="240" w:lineRule="auto"/>
              <w:jc w:val="left"/>
              <w:textAlignment w:val="baseline"/>
              <w:rPr>
                <w:szCs w:val="24"/>
                <w:lang w:eastAsia="fi-FI"/>
              </w:rPr>
            </w:pPr>
            <w:r w:rsidRPr="00DC21E1">
              <w:rPr>
                <w:rFonts w:ascii="Arial" w:hAnsi="Arial" w:cs="Arial"/>
                <w:b/>
                <w:bCs/>
                <w:color w:val="000000"/>
                <w:szCs w:val="24"/>
                <w:lang w:eastAsia="fi-FI"/>
              </w:rPr>
              <w:t> </w:t>
            </w:r>
            <w:r w:rsidRPr="00DC21E1">
              <w:rPr>
                <w:rFonts w:ascii="Aptos Narrow" w:hAnsi="Aptos Narrow"/>
                <w:color w:val="000000"/>
                <w:szCs w:val="24"/>
                <w:lang w:eastAsia="fi-FI"/>
              </w:rPr>
              <w:t> </w:t>
            </w:r>
          </w:p>
        </w:tc>
        <w:tc>
          <w:tcPr>
            <w:tcW w:w="874" w:type="dxa"/>
            <w:tcBorders>
              <w:top w:val="nil"/>
              <w:left w:val="nil"/>
              <w:bottom w:val="nil"/>
              <w:right w:val="nil"/>
            </w:tcBorders>
            <w:shd w:val="clear" w:color="auto" w:fill="D0D0D0"/>
            <w:vAlign w:val="bottom"/>
            <w:hideMark/>
          </w:tcPr>
          <w:p w:rsidRPr="00DC21E1" w:rsidR="003B531C" w:rsidP="003B531C" w:rsidRDefault="003B531C" w14:paraId="76008EA1" w14:textId="77777777">
            <w:pPr>
              <w:spacing w:after="0" w:line="240" w:lineRule="auto"/>
              <w:jc w:val="left"/>
              <w:textAlignment w:val="baseline"/>
              <w:rPr>
                <w:szCs w:val="24"/>
                <w:lang w:eastAsia="fi-FI"/>
              </w:rPr>
            </w:pPr>
            <w:r w:rsidRPr="00DC21E1">
              <w:rPr>
                <w:rFonts w:ascii="Arial" w:hAnsi="Arial" w:cs="Arial"/>
                <w:b/>
                <w:bCs/>
                <w:color w:val="000000"/>
                <w:szCs w:val="24"/>
                <w:lang w:eastAsia="fi-FI"/>
              </w:rPr>
              <w:t> </w:t>
            </w:r>
            <w:r w:rsidRPr="00DC21E1">
              <w:rPr>
                <w:rFonts w:ascii="Aptos Narrow" w:hAnsi="Aptos Narrow"/>
                <w:color w:val="000000"/>
                <w:szCs w:val="24"/>
                <w:lang w:eastAsia="fi-FI"/>
              </w:rPr>
              <w:t> </w:t>
            </w:r>
          </w:p>
        </w:tc>
        <w:tc>
          <w:tcPr>
            <w:tcW w:w="922" w:type="dxa"/>
            <w:tcBorders>
              <w:top w:val="nil"/>
              <w:left w:val="nil"/>
              <w:bottom w:val="nil"/>
              <w:right w:val="nil"/>
            </w:tcBorders>
            <w:shd w:val="clear" w:color="auto" w:fill="D0D0D0"/>
            <w:vAlign w:val="bottom"/>
            <w:hideMark/>
          </w:tcPr>
          <w:p w:rsidRPr="00DC21E1" w:rsidR="003B531C" w:rsidP="003B531C" w:rsidRDefault="003B531C" w14:paraId="0E6CAA1B" w14:textId="77777777">
            <w:pPr>
              <w:spacing w:after="0" w:line="240" w:lineRule="auto"/>
              <w:jc w:val="left"/>
              <w:textAlignment w:val="baseline"/>
              <w:rPr>
                <w:szCs w:val="24"/>
                <w:lang w:eastAsia="fi-FI"/>
              </w:rPr>
            </w:pPr>
            <w:r w:rsidRPr="00DC21E1">
              <w:rPr>
                <w:rFonts w:ascii="Arial" w:hAnsi="Arial" w:cs="Arial"/>
                <w:b/>
                <w:bCs/>
                <w:color w:val="000000"/>
                <w:szCs w:val="24"/>
                <w:lang w:eastAsia="fi-FI"/>
              </w:rPr>
              <w:t> </w:t>
            </w:r>
            <w:r w:rsidRPr="00DC21E1">
              <w:rPr>
                <w:rFonts w:ascii="Aptos Narrow" w:hAnsi="Aptos Narrow"/>
                <w:color w:val="000000"/>
                <w:szCs w:val="24"/>
                <w:lang w:eastAsia="fi-FI"/>
              </w:rPr>
              <w:t> </w:t>
            </w:r>
          </w:p>
        </w:tc>
      </w:tr>
      <w:tr w:rsidRPr="00DC21E1" w:rsidR="003B531C" w:rsidTr="001E4BF1" w14:paraId="134FD758" w14:textId="77777777">
        <w:trPr>
          <w:trHeight w:val="300"/>
        </w:trPr>
        <w:tc>
          <w:tcPr>
            <w:tcW w:w="1389" w:type="dxa"/>
            <w:tcBorders>
              <w:top w:val="nil"/>
              <w:left w:val="nil"/>
              <w:bottom w:val="nil"/>
              <w:right w:val="nil"/>
            </w:tcBorders>
            <w:shd w:val="clear" w:color="auto" w:fill="auto"/>
            <w:vAlign w:val="bottom"/>
            <w:hideMark/>
          </w:tcPr>
          <w:p w:rsidRPr="00DC21E1" w:rsidR="003B531C" w:rsidP="003B531C" w:rsidRDefault="003B531C" w14:paraId="50ED0D16" w14:textId="77777777">
            <w:pPr>
              <w:spacing w:after="0" w:line="240" w:lineRule="auto"/>
              <w:jc w:val="left"/>
              <w:textAlignment w:val="baseline"/>
              <w:rPr>
                <w:szCs w:val="24"/>
                <w:lang w:eastAsia="fi-FI"/>
              </w:rPr>
            </w:pPr>
            <w:r w:rsidRPr="00DC21E1">
              <w:rPr>
                <w:rFonts w:ascii="Aptos Narrow" w:hAnsi="Aptos Narrow"/>
                <w:color w:val="000000"/>
                <w:szCs w:val="24"/>
                <w:lang w:eastAsia="fi-FI"/>
              </w:rPr>
              <w:t> </w:t>
            </w:r>
          </w:p>
        </w:tc>
        <w:tc>
          <w:tcPr>
            <w:tcW w:w="2170" w:type="dxa"/>
            <w:tcBorders>
              <w:top w:val="nil"/>
              <w:left w:val="nil"/>
              <w:bottom w:val="nil"/>
              <w:right w:val="nil"/>
            </w:tcBorders>
            <w:shd w:val="clear" w:color="auto" w:fill="auto"/>
            <w:vAlign w:val="bottom"/>
            <w:hideMark/>
          </w:tcPr>
          <w:p w:rsidRPr="00DC21E1" w:rsidR="003B531C" w:rsidP="003B531C" w:rsidRDefault="003B531C" w14:paraId="311BDD09" w14:textId="77777777">
            <w:pPr>
              <w:spacing w:after="0" w:line="240" w:lineRule="auto"/>
              <w:jc w:val="left"/>
              <w:textAlignment w:val="baseline"/>
              <w:rPr>
                <w:szCs w:val="24"/>
                <w:lang w:eastAsia="fi-FI"/>
              </w:rPr>
            </w:pPr>
            <w:r w:rsidRPr="00DC21E1">
              <w:rPr>
                <w:rFonts w:ascii="Aptos Narrow" w:hAnsi="Aptos Narrow"/>
                <w:color w:val="000000"/>
                <w:szCs w:val="24"/>
                <w:lang w:eastAsia="fi-FI"/>
              </w:rPr>
              <w:t>Suunnittelu </w:t>
            </w:r>
          </w:p>
        </w:tc>
        <w:tc>
          <w:tcPr>
            <w:tcW w:w="841" w:type="dxa"/>
            <w:tcBorders>
              <w:top w:val="nil"/>
              <w:left w:val="nil"/>
              <w:bottom w:val="nil"/>
              <w:right w:val="nil"/>
            </w:tcBorders>
            <w:shd w:val="clear" w:color="auto" w:fill="auto"/>
            <w:vAlign w:val="bottom"/>
            <w:hideMark/>
          </w:tcPr>
          <w:p w:rsidRPr="00DC21E1" w:rsidR="003B531C" w:rsidP="003B531C" w:rsidRDefault="003B531C" w14:paraId="14FB6628" w14:textId="77777777">
            <w:pPr>
              <w:spacing w:after="0" w:line="240" w:lineRule="auto"/>
              <w:jc w:val="right"/>
              <w:textAlignment w:val="baseline"/>
              <w:rPr>
                <w:szCs w:val="24"/>
                <w:lang w:eastAsia="fi-FI"/>
              </w:rPr>
            </w:pPr>
            <w:r w:rsidRPr="00DC21E1">
              <w:rPr>
                <w:rFonts w:ascii="Aptos Narrow" w:hAnsi="Aptos Narrow"/>
                <w:color w:val="000000"/>
                <w:sz w:val="22"/>
                <w:szCs w:val="22"/>
                <w:lang w:eastAsia="fi-FI"/>
              </w:rPr>
              <w:t>2 </w:t>
            </w:r>
          </w:p>
        </w:tc>
        <w:tc>
          <w:tcPr>
            <w:tcW w:w="642" w:type="dxa"/>
            <w:tcBorders>
              <w:top w:val="nil"/>
              <w:left w:val="nil"/>
              <w:bottom w:val="nil"/>
              <w:right w:val="nil"/>
            </w:tcBorders>
            <w:shd w:val="clear" w:color="auto" w:fill="auto"/>
            <w:vAlign w:val="bottom"/>
            <w:hideMark/>
          </w:tcPr>
          <w:p w:rsidRPr="00DC21E1" w:rsidR="003B531C" w:rsidP="003B531C" w:rsidRDefault="003B531C" w14:paraId="0B8AD5BD" w14:textId="77777777">
            <w:pPr>
              <w:spacing w:after="0" w:line="240" w:lineRule="auto"/>
              <w:jc w:val="right"/>
              <w:textAlignment w:val="baseline"/>
              <w:rPr>
                <w:szCs w:val="24"/>
                <w:lang w:eastAsia="fi-FI"/>
              </w:rPr>
            </w:pPr>
            <w:r w:rsidRPr="00DC21E1">
              <w:rPr>
                <w:rFonts w:ascii="Aptos Narrow" w:hAnsi="Aptos Narrow"/>
                <w:color w:val="000000"/>
                <w:sz w:val="22"/>
                <w:szCs w:val="22"/>
                <w:lang w:eastAsia="fi-FI"/>
              </w:rPr>
              <w:t>10 </w:t>
            </w:r>
          </w:p>
        </w:tc>
        <w:tc>
          <w:tcPr>
            <w:tcW w:w="1028" w:type="dxa"/>
            <w:tcBorders>
              <w:top w:val="nil"/>
              <w:left w:val="nil"/>
              <w:bottom w:val="nil"/>
              <w:right w:val="nil"/>
            </w:tcBorders>
            <w:shd w:val="clear" w:color="auto" w:fill="auto"/>
            <w:vAlign w:val="bottom"/>
            <w:hideMark/>
          </w:tcPr>
          <w:p w:rsidRPr="00DC21E1" w:rsidR="003B531C" w:rsidP="003B531C" w:rsidRDefault="003B531C" w14:paraId="683678E4" w14:textId="77777777">
            <w:pPr>
              <w:spacing w:after="0" w:line="240" w:lineRule="auto"/>
              <w:jc w:val="right"/>
              <w:textAlignment w:val="baseline"/>
              <w:rPr>
                <w:szCs w:val="24"/>
                <w:lang w:eastAsia="fi-FI"/>
              </w:rPr>
            </w:pPr>
            <w:r w:rsidRPr="00DC21E1">
              <w:rPr>
                <w:rFonts w:ascii="Aptos Narrow" w:hAnsi="Aptos Narrow"/>
                <w:color w:val="000000"/>
                <w:sz w:val="22"/>
                <w:szCs w:val="22"/>
                <w:lang w:eastAsia="fi-FI"/>
              </w:rPr>
              <w:t>2 </w:t>
            </w:r>
          </w:p>
        </w:tc>
        <w:tc>
          <w:tcPr>
            <w:tcW w:w="1174" w:type="dxa"/>
            <w:tcBorders>
              <w:top w:val="nil"/>
              <w:left w:val="nil"/>
              <w:bottom w:val="nil"/>
              <w:right w:val="nil"/>
            </w:tcBorders>
            <w:shd w:val="clear" w:color="auto" w:fill="auto"/>
            <w:vAlign w:val="bottom"/>
            <w:hideMark/>
          </w:tcPr>
          <w:p w:rsidRPr="00DC21E1" w:rsidR="003B531C" w:rsidP="003B531C" w:rsidRDefault="003B531C" w14:paraId="0CC8BCBD" w14:textId="77777777">
            <w:pPr>
              <w:spacing w:after="0" w:line="240" w:lineRule="auto"/>
              <w:jc w:val="right"/>
              <w:textAlignment w:val="baseline"/>
              <w:rPr>
                <w:szCs w:val="24"/>
                <w:lang w:eastAsia="fi-FI"/>
              </w:rPr>
            </w:pPr>
            <w:r w:rsidRPr="00DC21E1">
              <w:rPr>
                <w:rFonts w:ascii="Aptos Narrow" w:hAnsi="Aptos Narrow"/>
                <w:color w:val="000000"/>
                <w:sz w:val="22"/>
                <w:szCs w:val="22"/>
                <w:lang w:eastAsia="fi-FI"/>
              </w:rPr>
              <w:t>2 </w:t>
            </w:r>
          </w:p>
        </w:tc>
        <w:tc>
          <w:tcPr>
            <w:tcW w:w="1796" w:type="dxa"/>
            <w:gridSpan w:val="2"/>
            <w:tcBorders>
              <w:top w:val="nil"/>
              <w:left w:val="nil"/>
              <w:bottom w:val="nil"/>
              <w:right w:val="nil"/>
            </w:tcBorders>
            <w:shd w:val="clear" w:color="auto" w:fill="D0D0D0"/>
            <w:vAlign w:val="bottom"/>
            <w:hideMark/>
          </w:tcPr>
          <w:p w:rsidRPr="00DC21E1" w:rsidR="003B531C" w:rsidP="003B531C" w:rsidRDefault="003B531C" w14:paraId="0BFD6672" w14:textId="77777777">
            <w:pPr>
              <w:spacing w:after="0" w:line="240" w:lineRule="auto"/>
              <w:jc w:val="center"/>
              <w:textAlignment w:val="baseline"/>
              <w:rPr>
                <w:szCs w:val="24"/>
                <w:lang w:eastAsia="fi-FI"/>
              </w:rPr>
            </w:pPr>
            <w:r w:rsidRPr="00DC21E1">
              <w:rPr>
                <w:rFonts w:ascii="Aptos Narrow" w:hAnsi="Aptos Narrow"/>
                <w:b/>
                <w:bCs/>
                <w:color w:val="000000"/>
                <w:sz w:val="22"/>
                <w:szCs w:val="22"/>
                <w:lang w:eastAsia="fi-FI"/>
              </w:rPr>
              <w:t>16</w:t>
            </w:r>
            <w:r w:rsidRPr="00DC21E1">
              <w:rPr>
                <w:rFonts w:ascii="Aptos Narrow" w:hAnsi="Aptos Narrow"/>
                <w:color w:val="000000"/>
                <w:sz w:val="22"/>
                <w:szCs w:val="22"/>
                <w:lang w:eastAsia="fi-FI"/>
              </w:rPr>
              <w:t> </w:t>
            </w:r>
          </w:p>
        </w:tc>
      </w:tr>
      <w:tr w:rsidRPr="00DC21E1" w:rsidR="003B531C" w:rsidTr="001E4BF1" w14:paraId="23074FA8" w14:textId="77777777">
        <w:trPr>
          <w:trHeight w:val="300"/>
        </w:trPr>
        <w:tc>
          <w:tcPr>
            <w:tcW w:w="1389" w:type="dxa"/>
            <w:tcBorders>
              <w:top w:val="nil"/>
              <w:left w:val="nil"/>
              <w:bottom w:val="nil"/>
              <w:right w:val="nil"/>
            </w:tcBorders>
            <w:shd w:val="clear" w:color="auto" w:fill="auto"/>
            <w:vAlign w:val="bottom"/>
            <w:hideMark/>
          </w:tcPr>
          <w:p w:rsidRPr="00DC21E1" w:rsidR="003B531C" w:rsidP="003B531C" w:rsidRDefault="003B531C" w14:paraId="7904F9B9" w14:textId="77777777">
            <w:pPr>
              <w:spacing w:after="0" w:line="240" w:lineRule="auto"/>
              <w:jc w:val="center"/>
              <w:textAlignment w:val="baseline"/>
              <w:rPr>
                <w:szCs w:val="24"/>
                <w:lang w:eastAsia="fi-FI"/>
              </w:rPr>
            </w:pPr>
            <w:r w:rsidRPr="00DC21E1">
              <w:rPr>
                <w:rFonts w:ascii="Aptos Narrow" w:hAnsi="Aptos Narrow"/>
                <w:color w:val="000000"/>
                <w:sz w:val="22"/>
                <w:szCs w:val="22"/>
                <w:lang w:eastAsia="fi-FI"/>
              </w:rPr>
              <w:t> </w:t>
            </w:r>
          </w:p>
        </w:tc>
        <w:tc>
          <w:tcPr>
            <w:tcW w:w="2170" w:type="dxa"/>
            <w:tcBorders>
              <w:top w:val="nil"/>
              <w:left w:val="nil"/>
              <w:bottom w:val="nil"/>
              <w:right w:val="nil"/>
            </w:tcBorders>
            <w:shd w:val="clear" w:color="auto" w:fill="auto"/>
            <w:vAlign w:val="bottom"/>
            <w:hideMark/>
          </w:tcPr>
          <w:p w:rsidRPr="00DC21E1" w:rsidR="003B531C" w:rsidP="003B531C" w:rsidRDefault="003B531C" w14:paraId="4EED153C" w14:textId="77777777">
            <w:pPr>
              <w:spacing w:after="0" w:line="240" w:lineRule="auto"/>
              <w:jc w:val="left"/>
              <w:textAlignment w:val="baseline"/>
              <w:rPr>
                <w:szCs w:val="24"/>
                <w:lang w:eastAsia="fi-FI"/>
              </w:rPr>
            </w:pPr>
            <w:r w:rsidRPr="00DC21E1">
              <w:rPr>
                <w:rFonts w:ascii="Aptos Narrow" w:hAnsi="Aptos Narrow"/>
                <w:color w:val="000000"/>
                <w:szCs w:val="24"/>
                <w:lang w:eastAsia="fi-FI"/>
              </w:rPr>
              <w:t>Toteutus </w:t>
            </w:r>
          </w:p>
        </w:tc>
        <w:tc>
          <w:tcPr>
            <w:tcW w:w="841" w:type="dxa"/>
            <w:tcBorders>
              <w:top w:val="nil"/>
              <w:left w:val="nil"/>
              <w:bottom w:val="nil"/>
              <w:right w:val="nil"/>
            </w:tcBorders>
            <w:shd w:val="clear" w:color="auto" w:fill="auto"/>
            <w:vAlign w:val="bottom"/>
            <w:hideMark/>
          </w:tcPr>
          <w:p w:rsidRPr="00DC21E1" w:rsidR="003B531C" w:rsidP="003B531C" w:rsidRDefault="003B531C" w14:paraId="78546F57" w14:textId="77777777">
            <w:pPr>
              <w:spacing w:after="0" w:line="240" w:lineRule="auto"/>
              <w:jc w:val="right"/>
              <w:textAlignment w:val="baseline"/>
              <w:rPr>
                <w:szCs w:val="24"/>
                <w:lang w:eastAsia="fi-FI"/>
              </w:rPr>
            </w:pPr>
            <w:r w:rsidRPr="00DC21E1">
              <w:rPr>
                <w:rFonts w:ascii="Aptos Narrow" w:hAnsi="Aptos Narrow"/>
                <w:color w:val="000000"/>
                <w:sz w:val="22"/>
                <w:szCs w:val="22"/>
                <w:lang w:eastAsia="fi-FI"/>
              </w:rPr>
              <w:t>2 </w:t>
            </w:r>
          </w:p>
        </w:tc>
        <w:tc>
          <w:tcPr>
            <w:tcW w:w="642" w:type="dxa"/>
            <w:tcBorders>
              <w:top w:val="nil"/>
              <w:left w:val="nil"/>
              <w:bottom w:val="nil"/>
              <w:right w:val="nil"/>
            </w:tcBorders>
            <w:shd w:val="clear" w:color="auto" w:fill="auto"/>
            <w:vAlign w:val="bottom"/>
            <w:hideMark/>
          </w:tcPr>
          <w:p w:rsidRPr="00DC21E1" w:rsidR="003B531C" w:rsidP="003B531C" w:rsidRDefault="003B531C" w14:paraId="5A4066EC" w14:textId="77777777">
            <w:pPr>
              <w:spacing w:after="0" w:line="240" w:lineRule="auto"/>
              <w:jc w:val="right"/>
              <w:textAlignment w:val="baseline"/>
              <w:rPr>
                <w:szCs w:val="24"/>
                <w:lang w:eastAsia="fi-FI"/>
              </w:rPr>
            </w:pPr>
            <w:r w:rsidRPr="00DC21E1">
              <w:rPr>
                <w:rFonts w:ascii="Aptos Narrow" w:hAnsi="Aptos Narrow"/>
                <w:color w:val="000000"/>
                <w:sz w:val="22"/>
                <w:szCs w:val="22"/>
                <w:lang w:eastAsia="fi-FI"/>
              </w:rPr>
              <w:t>10 </w:t>
            </w:r>
          </w:p>
        </w:tc>
        <w:tc>
          <w:tcPr>
            <w:tcW w:w="1028" w:type="dxa"/>
            <w:tcBorders>
              <w:top w:val="nil"/>
              <w:left w:val="nil"/>
              <w:bottom w:val="nil"/>
              <w:right w:val="nil"/>
            </w:tcBorders>
            <w:shd w:val="clear" w:color="auto" w:fill="auto"/>
            <w:vAlign w:val="bottom"/>
            <w:hideMark/>
          </w:tcPr>
          <w:p w:rsidRPr="00DC21E1" w:rsidR="003B531C" w:rsidP="003B531C" w:rsidRDefault="003B531C" w14:paraId="73B9518F" w14:textId="77777777">
            <w:pPr>
              <w:spacing w:after="0" w:line="240" w:lineRule="auto"/>
              <w:jc w:val="right"/>
              <w:textAlignment w:val="baseline"/>
              <w:rPr>
                <w:szCs w:val="24"/>
                <w:lang w:eastAsia="fi-FI"/>
              </w:rPr>
            </w:pPr>
            <w:r w:rsidRPr="00DC21E1">
              <w:rPr>
                <w:rFonts w:ascii="Aptos Narrow" w:hAnsi="Aptos Narrow"/>
                <w:color w:val="000000"/>
                <w:sz w:val="22"/>
                <w:szCs w:val="22"/>
                <w:lang w:eastAsia="fi-FI"/>
              </w:rPr>
              <w:t>2 </w:t>
            </w:r>
          </w:p>
        </w:tc>
        <w:tc>
          <w:tcPr>
            <w:tcW w:w="1174" w:type="dxa"/>
            <w:tcBorders>
              <w:top w:val="nil"/>
              <w:left w:val="nil"/>
              <w:bottom w:val="nil"/>
              <w:right w:val="nil"/>
            </w:tcBorders>
            <w:shd w:val="clear" w:color="auto" w:fill="auto"/>
            <w:vAlign w:val="bottom"/>
            <w:hideMark/>
          </w:tcPr>
          <w:p w:rsidRPr="00DC21E1" w:rsidR="003B531C" w:rsidP="003B531C" w:rsidRDefault="003B531C" w14:paraId="277AD562" w14:textId="77777777">
            <w:pPr>
              <w:spacing w:after="0" w:line="240" w:lineRule="auto"/>
              <w:jc w:val="right"/>
              <w:textAlignment w:val="baseline"/>
              <w:rPr>
                <w:szCs w:val="24"/>
                <w:lang w:eastAsia="fi-FI"/>
              </w:rPr>
            </w:pPr>
            <w:r w:rsidRPr="00DC21E1">
              <w:rPr>
                <w:rFonts w:ascii="Aptos Narrow" w:hAnsi="Aptos Narrow"/>
                <w:color w:val="000000"/>
                <w:sz w:val="22"/>
                <w:szCs w:val="22"/>
                <w:lang w:eastAsia="fi-FI"/>
              </w:rPr>
              <w:t>2 </w:t>
            </w:r>
          </w:p>
        </w:tc>
        <w:tc>
          <w:tcPr>
            <w:tcW w:w="1796" w:type="dxa"/>
            <w:gridSpan w:val="2"/>
            <w:tcBorders>
              <w:top w:val="nil"/>
              <w:left w:val="nil"/>
              <w:bottom w:val="nil"/>
              <w:right w:val="nil"/>
            </w:tcBorders>
            <w:shd w:val="clear" w:color="auto" w:fill="D0D0D0"/>
            <w:vAlign w:val="bottom"/>
            <w:hideMark/>
          </w:tcPr>
          <w:p w:rsidRPr="00DC21E1" w:rsidR="003B531C" w:rsidP="003B531C" w:rsidRDefault="003B531C" w14:paraId="2E58E2F3" w14:textId="77777777">
            <w:pPr>
              <w:spacing w:after="0" w:line="240" w:lineRule="auto"/>
              <w:jc w:val="center"/>
              <w:textAlignment w:val="baseline"/>
              <w:rPr>
                <w:szCs w:val="24"/>
                <w:lang w:eastAsia="fi-FI"/>
              </w:rPr>
            </w:pPr>
            <w:r w:rsidRPr="00DC21E1">
              <w:rPr>
                <w:rFonts w:ascii="Aptos Narrow" w:hAnsi="Aptos Narrow"/>
                <w:b/>
                <w:bCs/>
                <w:color w:val="000000"/>
                <w:sz w:val="22"/>
                <w:szCs w:val="22"/>
                <w:lang w:eastAsia="fi-FI"/>
              </w:rPr>
              <w:t>16</w:t>
            </w:r>
            <w:r w:rsidRPr="00DC21E1">
              <w:rPr>
                <w:rFonts w:ascii="Aptos Narrow" w:hAnsi="Aptos Narrow"/>
                <w:color w:val="000000"/>
                <w:sz w:val="22"/>
                <w:szCs w:val="22"/>
                <w:lang w:eastAsia="fi-FI"/>
              </w:rPr>
              <w:t> </w:t>
            </w:r>
          </w:p>
        </w:tc>
      </w:tr>
      <w:tr w:rsidRPr="00DC21E1" w:rsidR="003B531C" w:rsidTr="001E4BF1" w14:paraId="301BDDAE" w14:textId="77777777">
        <w:trPr>
          <w:trHeight w:val="315"/>
        </w:trPr>
        <w:tc>
          <w:tcPr>
            <w:tcW w:w="1389" w:type="dxa"/>
            <w:tcBorders>
              <w:top w:val="nil"/>
              <w:left w:val="nil"/>
              <w:bottom w:val="nil"/>
              <w:right w:val="nil"/>
            </w:tcBorders>
            <w:shd w:val="clear" w:color="auto" w:fill="auto"/>
            <w:vAlign w:val="bottom"/>
            <w:hideMark/>
          </w:tcPr>
          <w:p w:rsidRPr="00DC21E1" w:rsidR="003B531C" w:rsidP="003B531C" w:rsidRDefault="003B531C" w14:paraId="6A87AF87" w14:textId="77777777">
            <w:pPr>
              <w:spacing w:after="0" w:line="240" w:lineRule="auto"/>
              <w:jc w:val="center"/>
              <w:textAlignment w:val="baseline"/>
              <w:rPr>
                <w:szCs w:val="24"/>
                <w:lang w:eastAsia="fi-FI"/>
              </w:rPr>
            </w:pPr>
            <w:r w:rsidRPr="00DC21E1">
              <w:rPr>
                <w:rFonts w:ascii="Aptos Narrow" w:hAnsi="Aptos Narrow"/>
                <w:color w:val="000000"/>
                <w:sz w:val="22"/>
                <w:szCs w:val="22"/>
                <w:lang w:eastAsia="fi-FI"/>
              </w:rPr>
              <w:t> </w:t>
            </w:r>
          </w:p>
        </w:tc>
        <w:tc>
          <w:tcPr>
            <w:tcW w:w="2170" w:type="dxa"/>
            <w:tcBorders>
              <w:top w:val="nil"/>
              <w:left w:val="nil"/>
              <w:bottom w:val="single" w:color="auto" w:sz="6" w:space="0"/>
              <w:right w:val="nil"/>
            </w:tcBorders>
            <w:shd w:val="clear" w:color="auto" w:fill="D0D0D0"/>
            <w:vAlign w:val="bottom"/>
            <w:hideMark/>
          </w:tcPr>
          <w:p w:rsidRPr="00DC21E1" w:rsidR="003B531C" w:rsidP="003B531C" w:rsidRDefault="003B531C" w14:paraId="7265C387" w14:textId="77777777">
            <w:pPr>
              <w:spacing w:after="0" w:line="240" w:lineRule="auto"/>
              <w:jc w:val="left"/>
              <w:textAlignment w:val="baseline"/>
              <w:rPr>
                <w:szCs w:val="24"/>
                <w:lang w:eastAsia="fi-FI"/>
              </w:rPr>
            </w:pPr>
            <w:r w:rsidRPr="00DC21E1">
              <w:rPr>
                <w:rFonts w:ascii="Aptos Narrow" w:hAnsi="Aptos Narrow"/>
                <w:b/>
                <w:bCs/>
                <w:color w:val="000000"/>
                <w:szCs w:val="24"/>
                <w:lang w:eastAsia="fi-FI"/>
              </w:rPr>
              <w:t>Yhteensä</w:t>
            </w:r>
            <w:r w:rsidRPr="00DC21E1">
              <w:rPr>
                <w:rFonts w:ascii="Aptos Narrow" w:hAnsi="Aptos Narrow"/>
                <w:color w:val="000000"/>
                <w:szCs w:val="24"/>
                <w:lang w:eastAsia="fi-FI"/>
              </w:rPr>
              <w:t> </w:t>
            </w:r>
          </w:p>
        </w:tc>
        <w:tc>
          <w:tcPr>
            <w:tcW w:w="841" w:type="dxa"/>
            <w:tcBorders>
              <w:top w:val="nil"/>
              <w:left w:val="nil"/>
              <w:bottom w:val="single" w:color="auto" w:sz="6" w:space="0"/>
              <w:right w:val="nil"/>
            </w:tcBorders>
            <w:shd w:val="clear" w:color="auto" w:fill="D0D0D0"/>
            <w:vAlign w:val="bottom"/>
            <w:hideMark/>
          </w:tcPr>
          <w:p w:rsidRPr="00DC21E1" w:rsidR="003B531C" w:rsidP="003B531C" w:rsidRDefault="003B531C" w14:paraId="450B0B0D" w14:textId="77777777">
            <w:pPr>
              <w:spacing w:after="0" w:line="240" w:lineRule="auto"/>
              <w:jc w:val="right"/>
              <w:textAlignment w:val="baseline"/>
              <w:rPr>
                <w:szCs w:val="24"/>
                <w:lang w:eastAsia="fi-FI"/>
              </w:rPr>
            </w:pPr>
            <w:r w:rsidRPr="00DC21E1">
              <w:rPr>
                <w:rFonts w:ascii="Aptos Narrow" w:hAnsi="Aptos Narrow"/>
                <w:b/>
                <w:bCs/>
                <w:color w:val="000000"/>
                <w:sz w:val="22"/>
                <w:szCs w:val="22"/>
                <w:lang w:eastAsia="fi-FI"/>
              </w:rPr>
              <w:t>4</w:t>
            </w:r>
            <w:r w:rsidRPr="00DC21E1">
              <w:rPr>
                <w:rFonts w:ascii="Aptos Narrow" w:hAnsi="Aptos Narrow"/>
                <w:color w:val="000000"/>
                <w:sz w:val="22"/>
                <w:szCs w:val="22"/>
                <w:lang w:eastAsia="fi-FI"/>
              </w:rPr>
              <w:t> </w:t>
            </w:r>
          </w:p>
        </w:tc>
        <w:tc>
          <w:tcPr>
            <w:tcW w:w="642" w:type="dxa"/>
            <w:tcBorders>
              <w:top w:val="nil"/>
              <w:left w:val="nil"/>
              <w:bottom w:val="single" w:color="auto" w:sz="6" w:space="0"/>
              <w:right w:val="nil"/>
            </w:tcBorders>
            <w:shd w:val="clear" w:color="auto" w:fill="D0D0D0"/>
            <w:vAlign w:val="bottom"/>
            <w:hideMark/>
          </w:tcPr>
          <w:p w:rsidRPr="00DC21E1" w:rsidR="003B531C" w:rsidP="003B531C" w:rsidRDefault="003B531C" w14:paraId="53B3D90C" w14:textId="77777777">
            <w:pPr>
              <w:spacing w:after="0" w:line="240" w:lineRule="auto"/>
              <w:jc w:val="right"/>
              <w:textAlignment w:val="baseline"/>
              <w:rPr>
                <w:szCs w:val="24"/>
                <w:lang w:eastAsia="fi-FI"/>
              </w:rPr>
            </w:pPr>
            <w:r w:rsidRPr="00DC21E1">
              <w:rPr>
                <w:rFonts w:ascii="Aptos Narrow" w:hAnsi="Aptos Narrow"/>
                <w:b/>
                <w:bCs/>
                <w:color w:val="000000"/>
                <w:sz w:val="22"/>
                <w:szCs w:val="22"/>
                <w:lang w:eastAsia="fi-FI"/>
              </w:rPr>
              <w:t>20</w:t>
            </w:r>
            <w:r w:rsidRPr="00DC21E1">
              <w:rPr>
                <w:rFonts w:ascii="Aptos Narrow" w:hAnsi="Aptos Narrow"/>
                <w:color w:val="000000"/>
                <w:sz w:val="22"/>
                <w:szCs w:val="22"/>
                <w:lang w:eastAsia="fi-FI"/>
              </w:rPr>
              <w:t> </w:t>
            </w:r>
          </w:p>
        </w:tc>
        <w:tc>
          <w:tcPr>
            <w:tcW w:w="1028" w:type="dxa"/>
            <w:tcBorders>
              <w:top w:val="nil"/>
              <w:left w:val="nil"/>
              <w:bottom w:val="single" w:color="auto" w:sz="6" w:space="0"/>
              <w:right w:val="nil"/>
            </w:tcBorders>
            <w:shd w:val="clear" w:color="auto" w:fill="D0D0D0"/>
            <w:vAlign w:val="bottom"/>
            <w:hideMark/>
          </w:tcPr>
          <w:p w:rsidRPr="00DC21E1" w:rsidR="003B531C" w:rsidP="003B531C" w:rsidRDefault="003B531C" w14:paraId="359A8DB5" w14:textId="77777777">
            <w:pPr>
              <w:spacing w:after="0" w:line="240" w:lineRule="auto"/>
              <w:jc w:val="right"/>
              <w:textAlignment w:val="baseline"/>
              <w:rPr>
                <w:szCs w:val="24"/>
                <w:lang w:eastAsia="fi-FI"/>
              </w:rPr>
            </w:pPr>
            <w:r w:rsidRPr="00DC21E1">
              <w:rPr>
                <w:rFonts w:ascii="Aptos Narrow" w:hAnsi="Aptos Narrow"/>
                <w:b/>
                <w:bCs/>
                <w:color w:val="000000"/>
                <w:sz w:val="22"/>
                <w:szCs w:val="22"/>
                <w:lang w:eastAsia="fi-FI"/>
              </w:rPr>
              <w:t>4</w:t>
            </w:r>
            <w:r w:rsidRPr="00DC21E1">
              <w:rPr>
                <w:rFonts w:ascii="Aptos Narrow" w:hAnsi="Aptos Narrow"/>
                <w:color w:val="000000"/>
                <w:sz w:val="22"/>
                <w:szCs w:val="22"/>
                <w:lang w:eastAsia="fi-FI"/>
              </w:rPr>
              <w:t> </w:t>
            </w:r>
          </w:p>
        </w:tc>
        <w:tc>
          <w:tcPr>
            <w:tcW w:w="1174" w:type="dxa"/>
            <w:tcBorders>
              <w:top w:val="nil"/>
              <w:left w:val="nil"/>
              <w:bottom w:val="single" w:color="auto" w:sz="6" w:space="0"/>
              <w:right w:val="nil"/>
            </w:tcBorders>
            <w:shd w:val="clear" w:color="auto" w:fill="D0D0D0"/>
            <w:vAlign w:val="bottom"/>
            <w:hideMark/>
          </w:tcPr>
          <w:p w:rsidRPr="00DC21E1" w:rsidR="003B531C" w:rsidP="003B531C" w:rsidRDefault="003B531C" w14:paraId="053B2542" w14:textId="77777777">
            <w:pPr>
              <w:spacing w:after="0" w:line="240" w:lineRule="auto"/>
              <w:jc w:val="right"/>
              <w:textAlignment w:val="baseline"/>
              <w:rPr>
                <w:szCs w:val="24"/>
                <w:lang w:eastAsia="fi-FI"/>
              </w:rPr>
            </w:pPr>
            <w:r w:rsidRPr="00DC21E1">
              <w:rPr>
                <w:rFonts w:ascii="Aptos Narrow" w:hAnsi="Aptos Narrow"/>
                <w:b/>
                <w:bCs/>
                <w:color w:val="000000"/>
                <w:sz w:val="22"/>
                <w:szCs w:val="22"/>
                <w:lang w:eastAsia="fi-FI"/>
              </w:rPr>
              <w:t>4</w:t>
            </w:r>
            <w:r w:rsidRPr="00DC21E1">
              <w:rPr>
                <w:rFonts w:ascii="Aptos Narrow" w:hAnsi="Aptos Narrow"/>
                <w:color w:val="000000"/>
                <w:sz w:val="22"/>
                <w:szCs w:val="22"/>
                <w:lang w:eastAsia="fi-FI"/>
              </w:rPr>
              <w:t> </w:t>
            </w:r>
          </w:p>
        </w:tc>
        <w:tc>
          <w:tcPr>
            <w:tcW w:w="1796" w:type="dxa"/>
            <w:gridSpan w:val="2"/>
            <w:tcBorders>
              <w:top w:val="nil"/>
              <w:left w:val="nil"/>
              <w:bottom w:val="single" w:color="auto" w:sz="6" w:space="0"/>
              <w:right w:val="nil"/>
            </w:tcBorders>
            <w:shd w:val="clear" w:color="auto" w:fill="D0D0D0"/>
            <w:vAlign w:val="bottom"/>
            <w:hideMark/>
          </w:tcPr>
          <w:p w:rsidRPr="00DC21E1" w:rsidR="003B531C" w:rsidP="003B531C" w:rsidRDefault="003B531C" w14:paraId="491119E9" w14:textId="77777777">
            <w:pPr>
              <w:spacing w:after="0" w:line="240" w:lineRule="auto"/>
              <w:jc w:val="center"/>
              <w:textAlignment w:val="baseline"/>
              <w:rPr>
                <w:szCs w:val="24"/>
                <w:lang w:eastAsia="fi-FI"/>
              </w:rPr>
            </w:pPr>
            <w:r w:rsidRPr="00DC21E1">
              <w:rPr>
                <w:rFonts w:ascii="Aptos Narrow" w:hAnsi="Aptos Narrow"/>
                <w:b/>
                <w:bCs/>
                <w:color w:val="000000"/>
                <w:sz w:val="22"/>
                <w:szCs w:val="22"/>
                <w:lang w:eastAsia="fi-FI"/>
              </w:rPr>
              <w:t>32</w:t>
            </w:r>
            <w:r w:rsidRPr="00DC21E1">
              <w:rPr>
                <w:rFonts w:ascii="Aptos Narrow" w:hAnsi="Aptos Narrow"/>
                <w:color w:val="000000"/>
                <w:sz w:val="22"/>
                <w:szCs w:val="22"/>
                <w:lang w:eastAsia="fi-FI"/>
              </w:rPr>
              <w:t> </w:t>
            </w:r>
          </w:p>
        </w:tc>
      </w:tr>
      <w:tr w:rsidRPr="00DC21E1" w:rsidR="003B531C" w:rsidTr="001E4BF1" w14:paraId="23804FF6" w14:textId="77777777">
        <w:trPr>
          <w:trHeight w:val="300"/>
        </w:trPr>
        <w:tc>
          <w:tcPr>
            <w:tcW w:w="3559" w:type="dxa"/>
            <w:gridSpan w:val="2"/>
            <w:tcBorders>
              <w:top w:val="nil"/>
              <w:left w:val="nil"/>
              <w:bottom w:val="nil"/>
              <w:right w:val="nil"/>
            </w:tcBorders>
            <w:shd w:val="clear" w:color="auto" w:fill="DAE9F8"/>
            <w:vAlign w:val="bottom"/>
            <w:hideMark/>
          </w:tcPr>
          <w:p w:rsidRPr="00DC21E1" w:rsidR="003B531C" w:rsidP="003B531C" w:rsidRDefault="003B531C" w14:paraId="3814347A" w14:textId="77777777">
            <w:pPr>
              <w:spacing w:after="0" w:line="240" w:lineRule="auto"/>
              <w:jc w:val="left"/>
              <w:textAlignment w:val="baseline"/>
              <w:rPr>
                <w:szCs w:val="24"/>
                <w:lang w:eastAsia="fi-FI"/>
              </w:rPr>
            </w:pPr>
            <w:r w:rsidRPr="00DC21E1">
              <w:rPr>
                <w:rFonts w:ascii="Aptos Narrow" w:hAnsi="Aptos Narrow"/>
                <w:b/>
                <w:bCs/>
                <w:color w:val="000000"/>
                <w:szCs w:val="24"/>
                <w:lang w:eastAsia="fi-FI"/>
              </w:rPr>
              <w:t>Ylläpito-ohjeet</w:t>
            </w:r>
            <w:r w:rsidRPr="00DC21E1">
              <w:rPr>
                <w:rFonts w:ascii="Aptos Narrow" w:hAnsi="Aptos Narrow"/>
                <w:color w:val="000000"/>
                <w:szCs w:val="24"/>
                <w:lang w:eastAsia="fi-FI"/>
              </w:rPr>
              <w:t> </w:t>
            </w:r>
          </w:p>
        </w:tc>
        <w:tc>
          <w:tcPr>
            <w:tcW w:w="841" w:type="dxa"/>
            <w:tcBorders>
              <w:top w:val="nil"/>
              <w:left w:val="nil"/>
              <w:bottom w:val="nil"/>
              <w:right w:val="nil"/>
            </w:tcBorders>
            <w:shd w:val="clear" w:color="auto" w:fill="DAE9F8"/>
            <w:vAlign w:val="bottom"/>
            <w:hideMark/>
          </w:tcPr>
          <w:p w:rsidRPr="00DC21E1" w:rsidR="003B531C" w:rsidP="003B531C" w:rsidRDefault="003B531C" w14:paraId="7A2E051B" w14:textId="77777777">
            <w:pPr>
              <w:spacing w:after="0" w:line="240" w:lineRule="auto"/>
              <w:jc w:val="left"/>
              <w:textAlignment w:val="baseline"/>
              <w:rPr>
                <w:szCs w:val="24"/>
                <w:lang w:eastAsia="fi-FI"/>
              </w:rPr>
            </w:pPr>
            <w:r w:rsidRPr="00DC21E1">
              <w:rPr>
                <w:rFonts w:ascii="Arial" w:hAnsi="Arial" w:cs="Arial"/>
                <w:b/>
                <w:bCs/>
                <w:color w:val="000000"/>
                <w:sz w:val="22"/>
                <w:szCs w:val="22"/>
                <w:lang w:eastAsia="fi-FI"/>
              </w:rPr>
              <w:t> </w:t>
            </w:r>
            <w:r w:rsidRPr="00DC21E1">
              <w:rPr>
                <w:rFonts w:ascii="Aptos Narrow" w:hAnsi="Aptos Narrow"/>
                <w:color w:val="000000"/>
                <w:sz w:val="22"/>
                <w:szCs w:val="22"/>
                <w:lang w:eastAsia="fi-FI"/>
              </w:rPr>
              <w:t> </w:t>
            </w:r>
          </w:p>
        </w:tc>
        <w:tc>
          <w:tcPr>
            <w:tcW w:w="642" w:type="dxa"/>
            <w:tcBorders>
              <w:top w:val="nil"/>
              <w:left w:val="nil"/>
              <w:bottom w:val="nil"/>
              <w:right w:val="nil"/>
            </w:tcBorders>
            <w:shd w:val="clear" w:color="auto" w:fill="DAE9F8"/>
            <w:vAlign w:val="bottom"/>
            <w:hideMark/>
          </w:tcPr>
          <w:p w:rsidRPr="00DC21E1" w:rsidR="003B531C" w:rsidP="003B531C" w:rsidRDefault="003B531C" w14:paraId="5286E660" w14:textId="77777777">
            <w:pPr>
              <w:spacing w:after="0" w:line="240" w:lineRule="auto"/>
              <w:jc w:val="left"/>
              <w:textAlignment w:val="baseline"/>
              <w:rPr>
                <w:szCs w:val="24"/>
                <w:lang w:eastAsia="fi-FI"/>
              </w:rPr>
            </w:pPr>
            <w:r w:rsidRPr="00DC21E1">
              <w:rPr>
                <w:rFonts w:ascii="Arial" w:hAnsi="Arial" w:cs="Arial"/>
                <w:b/>
                <w:bCs/>
                <w:color w:val="000000"/>
                <w:sz w:val="22"/>
                <w:szCs w:val="22"/>
                <w:lang w:eastAsia="fi-FI"/>
              </w:rPr>
              <w:t> </w:t>
            </w:r>
            <w:r w:rsidRPr="00DC21E1">
              <w:rPr>
                <w:rFonts w:ascii="Aptos Narrow" w:hAnsi="Aptos Narrow"/>
                <w:color w:val="000000"/>
                <w:sz w:val="22"/>
                <w:szCs w:val="22"/>
                <w:lang w:eastAsia="fi-FI"/>
              </w:rPr>
              <w:t> </w:t>
            </w:r>
          </w:p>
        </w:tc>
        <w:tc>
          <w:tcPr>
            <w:tcW w:w="1028" w:type="dxa"/>
            <w:tcBorders>
              <w:top w:val="nil"/>
              <w:left w:val="nil"/>
              <w:bottom w:val="nil"/>
              <w:right w:val="nil"/>
            </w:tcBorders>
            <w:shd w:val="clear" w:color="auto" w:fill="DAE9F8"/>
            <w:vAlign w:val="bottom"/>
            <w:hideMark/>
          </w:tcPr>
          <w:p w:rsidRPr="00DC21E1" w:rsidR="003B531C" w:rsidP="003B531C" w:rsidRDefault="003B531C" w14:paraId="1C40DD99" w14:textId="77777777">
            <w:pPr>
              <w:spacing w:after="0" w:line="240" w:lineRule="auto"/>
              <w:jc w:val="left"/>
              <w:textAlignment w:val="baseline"/>
              <w:rPr>
                <w:szCs w:val="24"/>
                <w:lang w:eastAsia="fi-FI"/>
              </w:rPr>
            </w:pPr>
            <w:r w:rsidRPr="00DC21E1">
              <w:rPr>
                <w:rFonts w:ascii="Arial" w:hAnsi="Arial" w:cs="Arial"/>
                <w:b/>
                <w:bCs/>
                <w:color w:val="000000"/>
                <w:sz w:val="22"/>
                <w:szCs w:val="22"/>
                <w:lang w:eastAsia="fi-FI"/>
              </w:rPr>
              <w:t> </w:t>
            </w:r>
            <w:r w:rsidRPr="00DC21E1">
              <w:rPr>
                <w:rFonts w:ascii="Aptos Narrow" w:hAnsi="Aptos Narrow"/>
                <w:color w:val="000000"/>
                <w:sz w:val="22"/>
                <w:szCs w:val="22"/>
                <w:lang w:eastAsia="fi-FI"/>
              </w:rPr>
              <w:t> </w:t>
            </w:r>
          </w:p>
        </w:tc>
        <w:tc>
          <w:tcPr>
            <w:tcW w:w="1174" w:type="dxa"/>
            <w:tcBorders>
              <w:top w:val="nil"/>
              <w:left w:val="nil"/>
              <w:bottom w:val="nil"/>
              <w:right w:val="nil"/>
            </w:tcBorders>
            <w:shd w:val="clear" w:color="auto" w:fill="DAE9F8"/>
            <w:vAlign w:val="bottom"/>
            <w:hideMark/>
          </w:tcPr>
          <w:p w:rsidRPr="00DC21E1" w:rsidR="003B531C" w:rsidP="003B531C" w:rsidRDefault="003B531C" w14:paraId="7F81FF8F" w14:textId="77777777">
            <w:pPr>
              <w:spacing w:after="0" w:line="240" w:lineRule="auto"/>
              <w:jc w:val="left"/>
              <w:textAlignment w:val="baseline"/>
              <w:rPr>
                <w:szCs w:val="24"/>
                <w:lang w:eastAsia="fi-FI"/>
              </w:rPr>
            </w:pPr>
            <w:r w:rsidRPr="00DC21E1">
              <w:rPr>
                <w:rFonts w:ascii="Arial" w:hAnsi="Arial" w:cs="Arial"/>
                <w:b/>
                <w:bCs/>
                <w:color w:val="000000"/>
                <w:sz w:val="22"/>
                <w:szCs w:val="22"/>
                <w:lang w:eastAsia="fi-FI"/>
              </w:rPr>
              <w:t> </w:t>
            </w:r>
            <w:r w:rsidRPr="00DC21E1">
              <w:rPr>
                <w:rFonts w:ascii="Aptos Narrow" w:hAnsi="Aptos Narrow"/>
                <w:color w:val="000000"/>
                <w:sz w:val="22"/>
                <w:szCs w:val="22"/>
                <w:lang w:eastAsia="fi-FI"/>
              </w:rPr>
              <w:t> </w:t>
            </w:r>
          </w:p>
        </w:tc>
        <w:tc>
          <w:tcPr>
            <w:tcW w:w="874" w:type="dxa"/>
            <w:tcBorders>
              <w:top w:val="nil"/>
              <w:left w:val="nil"/>
              <w:bottom w:val="nil"/>
              <w:right w:val="nil"/>
            </w:tcBorders>
            <w:shd w:val="clear" w:color="auto" w:fill="DAE9F8"/>
            <w:vAlign w:val="bottom"/>
            <w:hideMark/>
          </w:tcPr>
          <w:p w:rsidRPr="00DC21E1" w:rsidR="003B531C" w:rsidP="003B531C" w:rsidRDefault="003B531C" w14:paraId="39360E01" w14:textId="77777777">
            <w:pPr>
              <w:spacing w:after="0" w:line="240" w:lineRule="auto"/>
              <w:jc w:val="left"/>
              <w:textAlignment w:val="baseline"/>
              <w:rPr>
                <w:szCs w:val="24"/>
                <w:lang w:eastAsia="fi-FI"/>
              </w:rPr>
            </w:pPr>
            <w:r w:rsidRPr="00DC21E1">
              <w:rPr>
                <w:rFonts w:ascii="Arial" w:hAnsi="Arial" w:cs="Arial"/>
                <w:b/>
                <w:bCs/>
                <w:color w:val="000000"/>
                <w:sz w:val="22"/>
                <w:szCs w:val="22"/>
                <w:lang w:eastAsia="fi-FI"/>
              </w:rPr>
              <w:t> </w:t>
            </w:r>
            <w:r w:rsidRPr="00DC21E1">
              <w:rPr>
                <w:rFonts w:ascii="Aptos Narrow" w:hAnsi="Aptos Narrow"/>
                <w:color w:val="000000"/>
                <w:sz w:val="22"/>
                <w:szCs w:val="22"/>
                <w:lang w:eastAsia="fi-FI"/>
              </w:rPr>
              <w:t> </w:t>
            </w:r>
          </w:p>
        </w:tc>
        <w:tc>
          <w:tcPr>
            <w:tcW w:w="922" w:type="dxa"/>
            <w:tcBorders>
              <w:top w:val="nil"/>
              <w:left w:val="nil"/>
              <w:bottom w:val="nil"/>
              <w:right w:val="nil"/>
            </w:tcBorders>
            <w:shd w:val="clear" w:color="auto" w:fill="DAE9F8"/>
            <w:vAlign w:val="bottom"/>
            <w:hideMark/>
          </w:tcPr>
          <w:p w:rsidRPr="00DC21E1" w:rsidR="003B531C" w:rsidP="003B531C" w:rsidRDefault="003B531C" w14:paraId="69C41C58" w14:textId="77777777">
            <w:pPr>
              <w:spacing w:after="0" w:line="240" w:lineRule="auto"/>
              <w:jc w:val="left"/>
              <w:textAlignment w:val="baseline"/>
              <w:rPr>
                <w:szCs w:val="24"/>
                <w:lang w:eastAsia="fi-FI"/>
              </w:rPr>
            </w:pPr>
            <w:r w:rsidRPr="00DC21E1">
              <w:rPr>
                <w:rFonts w:ascii="Arial" w:hAnsi="Arial" w:cs="Arial"/>
                <w:b/>
                <w:bCs/>
                <w:color w:val="000000"/>
                <w:sz w:val="22"/>
                <w:szCs w:val="22"/>
                <w:lang w:eastAsia="fi-FI"/>
              </w:rPr>
              <w:t> </w:t>
            </w:r>
            <w:r w:rsidRPr="00DC21E1">
              <w:rPr>
                <w:rFonts w:ascii="Aptos Narrow" w:hAnsi="Aptos Narrow"/>
                <w:color w:val="000000"/>
                <w:sz w:val="22"/>
                <w:szCs w:val="22"/>
                <w:lang w:eastAsia="fi-FI"/>
              </w:rPr>
              <w:t> </w:t>
            </w:r>
          </w:p>
        </w:tc>
      </w:tr>
      <w:tr w:rsidRPr="00DC21E1" w:rsidR="003B531C" w:rsidTr="001E4BF1" w14:paraId="6BAF8B0D" w14:textId="77777777">
        <w:trPr>
          <w:trHeight w:val="300"/>
        </w:trPr>
        <w:tc>
          <w:tcPr>
            <w:tcW w:w="1389" w:type="dxa"/>
            <w:tcBorders>
              <w:top w:val="nil"/>
              <w:left w:val="nil"/>
              <w:bottom w:val="nil"/>
              <w:right w:val="nil"/>
            </w:tcBorders>
            <w:shd w:val="clear" w:color="auto" w:fill="auto"/>
            <w:vAlign w:val="bottom"/>
            <w:hideMark/>
          </w:tcPr>
          <w:p w:rsidRPr="00DC21E1" w:rsidR="003B531C" w:rsidP="003B531C" w:rsidRDefault="003B531C" w14:paraId="0C884ABD" w14:textId="77777777">
            <w:pPr>
              <w:spacing w:after="0" w:line="240" w:lineRule="auto"/>
              <w:jc w:val="left"/>
              <w:textAlignment w:val="baseline"/>
              <w:rPr>
                <w:szCs w:val="24"/>
                <w:lang w:eastAsia="fi-FI"/>
              </w:rPr>
            </w:pPr>
            <w:r w:rsidRPr="00DC21E1">
              <w:rPr>
                <w:rFonts w:ascii="Aptos Narrow" w:hAnsi="Aptos Narrow"/>
                <w:color w:val="000000"/>
                <w:sz w:val="22"/>
                <w:szCs w:val="22"/>
                <w:lang w:eastAsia="fi-FI"/>
              </w:rPr>
              <w:t> </w:t>
            </w:r>
          </w:p>
        </w:tc>
        <w:tc>
          <w:tcPr>
            <w:tcW w:w="2170" w:type="dxa"/>
            <w:tcBorders>
              <w:top w:val="nil"/>
              <w:left w:val="nil"/>
              <w:bottom w:val="nil"/>
              <w:right w:val="nil"/>
            </w:tcBorders>
            <w:shd w:val="clear" w:color="auto" w:fill="auto"/>
            <w:vAlign w:val="bottom"/>
            <w:hideMark/>
          </w:tcPr>
          <w:p w:rsidRPr="00DC21E1" w:rsidR="003B531C" w:rsidP="003B531C" w:rsidRDefault="003B531C" w14:paraId="63A7FB3E" w14:textId="77777777">
            <w:pPr>
              <w:spacing w:after="0" w:line="240" w:lineRule="auto"/>
              <w:jc w:val="left"/>
              <w:textAlignment w:val="baseline"/>
              <w:rPr>
                <w:szCs w:val="24"/>
                <w:lang w:eastAsia="fi-FI"/>
              </w:rPr>
            </w:pPr>
            <w:r w:rsidRPr="00DC21E1">
              <w:rPr>
                <w:rFonts w:ascii="Aptos Narrow" w:hAnsi="Aptos Narrow"/>
                <w:color w:val="000000"/>
                <w:szCs w:val="24"/>
                <w:lang w:eastAsia="fi-FI"/>
              </w:rPr>
              <w:t>Suunnittelu </w:t>
            </w:r>
          </w:p>
        </w:tc>
        <w:tc>
          <w:tcPr>
            <w:tcW w:w="841" w:type="dxa"/>
            <w:tcBorders>
              <w:top w:val="nil"/>
              <w:left w:val="nil"/>
              <w:bottom w:val="nil"/>
              <w:right w:val="nil"/>
            </w:tcBorders>
            <w:shd w:val="clear" w:color="auto" w:fill="auto"/>
            <w:vAlign w:val="bottom"/>
            <w:hideMark/>
          </w:tcPr>
          <w:p w:rsidRPr="00DC21E1" w:rsidR="003B531C" w:rsidP="003B531C" w:rsidRDefault="003B531C" w14:paraId="3E5E5769" w14:textId="77777777">
            <w:pPr>
              <w:spacing w:after="0" w:line="240" w:lineRule="auto"/>
              <w:jc w:val="right"/>
              <w:textAlignment w:val="baseline"/>
              <w:rPr>
                <w:szCs w:val="24"/>
                <w:lang w:eastAsia="fi-FI"/>
              </w:rPr>
            </w:pPr>
            <w:r w:rsidRPr="00DC21E1">
              <w:rPr>
                <w:rFonts w:ascii="Aptos Narrow" w:hAnsi="Aptos Narrow"/>
                <w:color w:val="000000"/>
                <w:sz w:val="22"/>
                <w:szCs w:val="22"/>
                <w:lang w:eastAsia="fi-FI"/>
              </w:rPr>
              <w:t>8 </w:t>
            </w:r>
          </w:p>
        </w:tc>
        <w:tc>
          <w:tcPr>
            <w:tcW w:w="642" w:type="dxa"/>
            <w:tcBorders>
              <w:top w:val="nil"/>
              <w:left w:val="nil"/>
              <w:bottom w:val="nil"/>
              <w:right w:val="nil"/>
            </w:tcBorders>
            <w:shd w:val="clear" w:color="auto" w:fill="auto"/>
            <w:vAlign w:val="bottom"/>
            <w:hideMark/>
          </w:tcPr>
          <w:p w:rsidRPr="00DC21E1" w:rsidR="003B531C" w:rsidP="003B531C" w:rsidRDefault="003B531C" w14:paraId="444C2179" w14:textId="77777777">
            <w:pPr>
              <w:spacing w:after="0" w:line="240" w:lineRule="auto"/>
              <w:jc w:val="right"/>
              <w:textAlignment w:val="baseline"/>
              <w:rPr>
                <w:szCs w:val="24"/>
                <w:lang w:eastAsia="fi-FI"/>
              </w:rPr>
            </w:pPr>
            <w:r w:rsidRPr="00DC21E1">
              <w:rPr>
                <w:rFonts w:ascii="Aptos Narrow" w:hAnsi="Aptos Narrow"/>
                <w:color w:val="000000"/>
                <w:sz w:val="22"/>
                <w:szCs w:val="22"/>
                <w:lang w:eastAsia="fi-FI"/>
              </w:rPr>
              <w:t>8 </w:t>
            </w:r>
          </w:p>
        </w:tc>
        <w:tc>
          <w:tcPr>
            <w:tcW w:w="1028" w:type="dxa"/>
            <w:tcBorders>
              <w:top w:val="nil"/>
              <w:left w:val="nil"/>
              <w:bottom w:val="nil"/>
              <w:right w:val="nil"/>
            </w:tcBorders>
            <w:shd w:val="clear" w:color="auto" w:fill="auto"/>
            <w:vAlign w:val="bottom"/>
            <w:hideMark/>
          </w:tcPr>
          <w:p w:rsidRPr="00DC21E1" w:rsidR="003B531C" w:rsidP="003B531C" w:rsidRDefault="003B531C" w14:paraId="37ACFFFD" w14:textId="77777777">
            <w:pPr>
              <w:spacing w:after="0" w:line="240" w:lineRule="auto"/>
              <w:jc w:val="right"/>
              <w:textAlignment w:val="baseline"/>
              <w:rPr>
                <w:szCs w:val="24"/>
                <w:lang w:eastAsia="fi-FI"/>
              </w:rPr>
            </w:pPr>
            <w:r w:rsidRPr="00DC21E1">
              <w:rPr>
                <w:rFonts w:ascii="Aptos Narrow" w:hAnsi="Aptos Narrow"/>
                <w:color w:val="000000"/>
                <w:sz w:val="22"/>
                <w:szCs w:val="22"/>
                <w:lang w:eastAsia="fi-FI"/>
              </w:rPr>
              <w:t>8 </w:t>
            </w:r>
          </w:p>
        </w:tc>
        <w:tc>
          <w:tcPr>
            <w:tcW w:w="1174" w:type="dxa"/>
            <w:tcBorders>
              <w:top w:val="nil"/>
              <w:left w:val="nil"/>
              <w:bottom w:val="nil"/>
              <w:right w:val="nil"/>
            </w:tcBorders>
            <w:shd w:val="clear" w:color="auto" w:fill="auto"/>
            <w:vAlign w:val="bottom"/>
            <w:hideMark/>
          </w:tcPr>
          <w:p w:rsidRPr="00DC21E1" w:rsidR="003B531C" w:rsidP="003B531C" w:rsidRDefault="003B531C" w14:paraId="02E56F5F" w14:textId="77777777">
            <w:pPr>
              <w:spacing w:after="0" w:line="240" w:lineRule="auto"/>
              <w:jc w:val="right"/>
              <w:textAlignment w:val="baseline"/>
              <w:rPr>
                <w:szCs w:val="24"/>
                <w:lang w:eastAsia="fi-FI"/>
              </w:rPr>
            </w:pPr>
            <w:r w:rsidRPr="00DC21E1">
              <w:rPr>
                <w:rFonts w:ascii="Aptos Narrow" w:hAnsi="Aptos Narrow"/>
                <w:color w:val="000000"/>
                <w:sz w:val="22"/>
                <w:szCs w:val="22"/>
                <w:lang w:eastAsia="fi-FI"/>
              </w:rPr>
              <w:t>8 </w:t>
            </w:r>
          </w:p>
        </w:tc>
        <w:tc>
          <w:tcPr>
            <w:tcW w:w="1796" w:type="dxa"/>
            <w:gridSpan w:val="2"/>
            <w:tcBorders>
              <w:top w:val="nil"/>
              <w:left w:val="nil"/>
              <w:bottom w:val="nil"/>
              <w:right w:val="nil"/>
            </w:tcBorders>
            <w:shd w:val="clear" w:color="auto" w:fill="DAE9F8"/>
            <w:vAlign w:val="bottom"/>
            <w:hideMark/>
          </w:tcPr>
          <w:p w:rsidRPr="00DC21E1" w:rsidR="003B531C" w:rsidP="003B531C" w:rsidRDefault="003B531C" w14:paraId="36EE368D" w14:textId="77777777">
            <w:pPr>
              <w:spacing w:after="0" w:line="240" w:lineRule="auto"/>
              <w:jc w:val="center"/>
              <w:textAlignment w:val="baseline"/>
              <w:rPr>
                <w:szCs w:val="24"/>
                <w:lang w:eastAsia="fi-FI"/>
              </w:rPr>
            </w:pPr>
            <w:r w:rsidRPr="00DC21E1">
              <w:rPr>
                <w:rFonts w:ascii="Aptos Narrow" w:hAnsi="Aptos Narrow"/>
                <w:b/>
                <w:bCs/>
                <w:color w:val="000000"/>
                <w:sz w:val="22"/>
                <w:szCs w:val="22"/>
                <w:lang w:eastAsia="fi-FI"/>
              </w:rPr>
              <w:t>32</w:t>
            </w:r>
            <w:r w:rsidRPr="00DC21E1">
              <w:rPr>
                <w:rFonts w:ascii="Aptos Narrow" w:hAnsi="Aptos Narrow"/>
                <w:color w:val="000000"/>
                <w:sz w:val="22"/>
                <w:szCs w:val="22"/>
                <w:lang w:eastAsia="fi-FI"/>
              </w:rPr>
              <w:t> </w:t>
            </w:r>
          </w:p>
        </w:tc>
      </w:tr>
      <w:tr w:rsidRPr="00DC21E1" w:rsidR="003B531C" w:rsidTr="001E4BF1" w14:paraId="328B39BC" w14:textId="77777777">
        <w:trPr>
          <w:trHeight w:val="300"/>
        </w:trPr>
        <w:tc>
          <w:tcPr>
            <w:tcW w:w="1389" w:type="dxa"/>
            <w:tcBorders>
              <w:top w:val="nil"/>
              <w:left w:val="nil"/>
              <w:bottom w:val="nil"/>
              <w:right w:val="nil"/>
            </w:tcBorders>
            <w:shd w:val="clear" w:color="auto" w:fill="auto"/>
            <w:vAlign w:val="bottom"/>
            <w:hideMark/>
          </w:tcPr>
          <w:p w:rsidRPr="00DC21E1" w:rsidR="003B531C" w:rsidP="003B531C" w:rsidRDefault="003B531C" w14:paraId="48765BAC" w14:textId="77777777">
            <w:pPr>
              <w:spacing w:after="0" w:line="240" w:lineRule="auto"/>
              <w:jc w:val="center"/>
              <w:textAlignment w:val="baseline"/>
              <w:rPr>
                <w:szCs w:val="24"/>
                <w:lang w:eastAsia="fi-FI"/>
              </w:rPr>
            </w:pPr>
            <w:r w:rsidRPr="00DC21E1">
              <w:rPr>
                <w:rFonts w:ascii="Aptos Narrow" w:hAnsi="Aptos Narrow"/>
                <w:color w:val="000000"/>
                <w:sz w:val="22"/>
                <w:szCs w:val="22"/>
                <w:lang w:eastAsia="fi-FI"/>
              </w:rPr>
              <w:t> </w:t>
            </w:r>
          </w:p>
        </w:tc>
        <w:tc>
          <w:tcPr>
            <w:tcW w:w="2170" w:type="dxa"/>
            <w:tcBorders>
              <w:top w:val="nil"/>
              <w:left w:val="nil"/>
              <w:bottom w:val="nil"/>
              <w:right w:val="nil"/>
            </w:tcBorders>
            <w:shd w:val="clear" w:color="auto" w:fill="auto"/>
            <w:vAlign w:val="bottom"/>
            <w:hideMark/>
          </w:tcPr>
          <w:p w:rsidRPr="00DC21E1" w:rsidR="003B531C" w:rsidP="003B531C" w:rsidRDefault="003B531C" w14:paraId="7FA7A953" w14:textId="77777777">
            <w:pPr>
              <w:spacing w:after="0" w:line="240" w:lineRule="auto"/>
              <w:jc w:val="left"/>
              <w:textAlignment w:val="baseline"/>
              <w:rPr>
                <w:szCs w:val="24"/>
                <w:lang w:eastAsia="fi-FI"/>
              </w:rPr>
            </w:pPr>
            <w:r w:rsidRPr="00DC21E1">
              <w:rPr>
                <w:rFonts w:ascii="Aptos Narrow" w:hAnsi="Aptos Narrow"/>
                <w:color w:val="000000"/>
                <w:szCs w:val="24"/>
                <w:lang w:eastAsia="fi-FI"/>
              </w:rPr>
              <w:t>Toteutus </w:t>
            </w:r>
          </w:p>
        </w:tc>
        <w:tc>
          <w:tcPr>
            <w:tcW w:w="841" w:type="dxa"/>
            <w:tcBorders>
              <w:top w:val="nil"/>
              <w:left w:val="nil"/>
              <w:bottom w:val="nil"/>
              <w:right w:val="nil"/>
            </w:tcBorders>
            <w:shd w:val="clear" w:color="auto" w:fill="auto"/>
            <w:vAlign w:val="bottom"/>
            <w:hideMark/>
          </w:tcPr>
          <w:p w:rsidRPr="00DC21E1" w:rsidR="003B531C" w:rsidP="003B531C" w:rsidRDefault="003B531C" w14:paraId="5E17DF2B" w14:textId="77777777">
            <w:pPr>
              <w:spacing w:after="0" w:line="240" w:lineRule="auto"/>
              <w:jc w:val="right"/>
              <w:textAlignment w:val="baseline"/>
              <w:rPr>
                <w:szCs w:val="24"/>
                <w:lang w:eastAsia="fi-FI"/>
              </w:rPr>
            </w:pPr>
            <w:r w:rsidRPr="00DC21E1">
              <w:rPr>
                <w:rFonts w:ascii="Aptos Narrow" w:hAnsi="Aptos Narrow"/>
                <w:color w:val="000000"/>
                <w:sz w:val="22"/>
                <w:szCs w:val="22"/>
                <w:lang w:eastAsia="fi-FI"/>
              </w:rPr>
              <w:t>6 </w:t>
            </w:r>
          </w:p>
        </w:tc>
        <w:tc>
          <w:tcPr>
            <w:tcW w:w="642" w:type="dxa"/>
            <w:tcBorders>
              <w:top w:val="nil"/>
              <w:left w:val="nil"/>
              <w:bottom w:val="nil"/>
              <w:right w:val="nil"/>
            </w:tcBorders>
            <w:shd w:val="clear" w:color="auto" w:fill="auto"/>
            <w:vAlign w:val="bottom"/>
            <w:hideMark/>
          </w:tcPr>
          <w:p w:rsidRPr="00DC21E1" w:rsidR="003B531C" w:rsidP="003B531C" w:rsidRDefault="003B531C" w14:paraId="54D964F0" w14:textId="77777777">
            <w:pPr>
              <w:spacing w:after="0" w:line="240" w:lineRule="auto"/>
              <w:jc w:val="right"/>
              <w:textAlignment w:val="baseline"/>
              <w:rPr>
                <w:szCs w:val="24"/>
                <w:lang w:eastAsia="fi-FI"/>
              </w:rPr>
            </w:pPr>
            <w:r w:rsidRPr="00DC21E1">
              <w:rPr>
                <w:rFonts w:ascii="Aptos Narrow" w:hAnsi="Aptos Narrow"/>
                <w:color w:val="000000"/>
                <w:sz w:val="22"/>
                <w:szCs w:val="22"/>
                <w:lang w:eastAsia="fi-FI"/>
              </w:rPr>
              <w:t>6 </w:t>
            </w:r>
          </w:p>
        </w:tc>
        <w:tc>
          <w:tcPr>
            <w:tcW w:w="1028" w:type="dxa"/>
            <w:tcBorders>
              <w:top w:val="nil"/>
              <w:left w:val="nil"/>
              <w:bottom w:val="nil"/>
              <w:right w:val="nil"/>
            </w:tcBorders>
            <w:shd w:val="clear" w:color="auto" w:fill="auto"/>
            <w:vAlign w:val="bottom"/>
            <w:hideMark/>
          </w:tcPr>
          <w:p w:rsidRPr="00DC21E1" w:rsidR="003B531C" w:rsidP="003B531C" w:rsidRDefault="003B531C" w14:paraId="33022FBE" w14:textId="77777777">
            <w:pPr>
              <w:spacing w:after="0" w:line="240" w:lineRule="auto"/>
              <w:jc w:val="right"/>
              <w:textAlignment w:val="baseline"/>
              <w:rPr>
                <w:szCs w:val="24"/>
                <w:lang w:eastAsia="fi-FI"/>
              </w:rPr>
            </w:pPr>
            <w:r w:rsidRPr="00DC21E1">
              <w:rPr>
                <w:rFonts w:ascii="Aptos Narrow" w:hAnsi="Aptos Narrow"/>
                <w:color w:val="000000"/>
                <w:sz w:val="22"/>
                <w:szCs w:val="22"/>
                <w:lang w:eastAsia="fi-FI"/>
              </w:rPr>
              <w:t>6 </w:t>
            </w:r>
          </w:p>
        </w:tc>
        <w:tc>
          <w:tcPr>
            <w:tcW w:w="1174" w:type="dxa"/>
            <w:tcBorders>
              <w:top w:val="nil"/>
              <w:left w:val="nil"/>
              <w:bottom w:val="nil"/>
              <w:right w:val="nil"/>
            </w:tcBorders>
            <w:shd w:val="clear" w:color="auto" w:fill="auto"/>
            <w:vAlign w:val="bottom"/>
            <w:hideMark/>
          </w:tcPr>
          <w:p w:rsidRPr="00DC21E1" w:rsidR="003B531C" w:rsidP="003B531C" w:rsidRDefault="003B531C" w14:paraId="75EE5CB8" w14:textId="77777777">
            <w:pPr>
              <w:spacing w:after="0" w:line="240" w:lineRule="auto"/>
              <w:jc w:val="right"/>
              <w:textAlignment w:val="baseline"/>
              <w:rPr>
                <w:szCs w:val="24"/>
                <w:lang w:eastAsia="fi-FI"/>
              </w:rPr>
            </w:pPr>
            <w:r w:rsidRPr="00DC21E1">
              <w:rPr>
                <w:rFonts w:ascii="Aptos Narrow" w:hAnsi="Aptos Narrow"/>
                <w:color w:val="000000"/>
                <w:sz w:val="22"/>
                <w:szCs w:val="22"/>
                <w:lang w:eastAsia="fi-FI"/>
              </w:rPr>
              <w:t>6 </w:t>
            </w:r>
          </w:p>
        </w:tc>
        <w:tc>
          <w:tcPr>
            <w:tcW w:w="1796" w:type="dxa"/>
            <w:gridSpan w:val="2"/>
            <w:tcBorders>
              <w:top w:val="nil"/>
              <w:left w:val="nil"/>
              <w:bottom w:val="nil"/>
              <w:right w:val="nil"/>
            </w:tcBorders>
            <w:shd w:val="clear" w:color="auto" w:fill="DAE9F8"/>
            <w:vAlign w:val="bottom"/>
            <w:hideMark/>
          </w:tcPr>
          <w:p w:rsidRPr="00DC21E1" w:rsidR="003B531C" w:rsidP="003B531C" w:rsidRDefault="003B531C" w14:paraId="5467F0BC" w14:textId="77777777">
            <w:pPr>
              <w:spacing w:after="0" w:line="240" w:lineRule="auto"/>
              <w:jc w:val="center"/>
              <w:textAlignment w:val="baseline"/>
              <w:rPr>
                <w:szCs w:val="24"/>
                <w:lang w:eastAsia="fi-FI"/>
              </w:rPr>
            </w:pPr>
            <w:r w:rsidRPr="00DC21E1">
              <w:rPr>
                <w:rFonts w:ascii="Aptos Narrow" w:hAnsi="Aptos Narrow"/>
                <w:b/>
                <w:bCs/>
                <w:color w:val="000000"/>
                <w:sz w:val="22"/>
                <w:szCs w:val="22"/>
                <w:lang w:eastAsia="fi-FI"/>
              </w:rPr>
              <w:t>24</w:t>
            </w:r>
            <w:r w:rsidRPr="00DC21E1">
              <w:rPr>
                <w:rFonts w:ascii="Aptos Narrow" w:hAnsi="Aptos Narrow"/>
                <w:color w:val="000000"/>
                <w:sz w:val="22"/>
                <w:szCs w:val="22"/>
                <w:lang w:eastAsia="fi-FI"/>
              </w:rPr>
              <w:t> </w:t>
            </w:r>
          </w:p>
        </w:tc>
      </w:tr>
      <w:tr w:rsidRPr="00DC21E1" w:rsidR="003B531C" w:rsidTr="001E4BF1" w14:paraId="5127BEEF" w14:textId="77777777">
        <w:trPr>
          <w:trHeight w:val="300"/>
        </w:trPr>
        <w:tc>
          <w:tcPr>
            <w:tcW w:w="1389" w:type="dxa"/>
            <w:tcBorders>
              <w:top w:val="nil"/>
              <w:left w:val="nil"/>
              <w:bottom w:val="nil"/>
              <w:right w:val="nil"/>
            </w:tcBorders>
            <w:shd w:val="clear" w:color="auto" w:fill="auto"/>
            <w:vAlign w:val="bottom"/>
            <w:hideMark/>
          </w:tcPr>
          <w:p w:rsidRPr="00DC21E1" w:rsidR="003B531C" w:rsidP="003B531C" w:rsidRDefault="003B531C" w14:paraId="2232A82E" w14:textId="77777777">
            <w:pPr>
              <w:spacing w:after="0" w:line="240" w:lineRule="auto"/>
              <w:jc w:val="center"/>
              <w:textAlignment w:val="baseline"/>
              <w:rPr>
                <w:szCs w:val="24"/>
                <w:lang w:eastAsia="fi-FI"/>
              </w:rPr>
            </w:pPr>
            <w:r w:rsidRPr="00DC21E1">
              <w:rPr>
                <w:rFonts w:ascii="Aptos Narrow" w:hAnsi="Aptos Narrow"/>
                <w:color w:val="000000"/>
                <w:sz w:val="22"/>
                <w:szCs w:val="22"/>
                <w:lang w:eastAsia="fi-FI"/>
              </w:rPr>
              <w:t> </w:t>
            </w:r>
          </w:p>
        </w:tc>
        <w:tc>
          <w:tcPr>
            <w:tcW w:w="2170" w:type="dxa"/>
            <w:tcBorders>
              <w:top w:val="nil"/>
              <w:left w:val="nil"/>
              <w:bottom w:val="nil"/>
              <w:right w:val="nil"/>
            </w:tcBorders>
            <w:shd w:val="clear" w:color="auto" w:fill="auto"/>
            <w:vAlign w:val="bottom"/>
            <w:hideMark/>
          </w:tcPr>
          <w:p w:rsidRPr="00DC21E1" w:rsidR="003B531C" w:rsidP="003B531C" w:rsidRDefault="003B531C" w14:paraId="0C6AC01C" w14:textId="77777777">
            <w:pPr>
              <w:spacing w:after="0" w:line="240" w:lineRule="auto"/>
              <w:jc w:val="left"/>
              <w:textAlignment w:val="baseline"/>
              <w:rPr>
                <w:szCs w:val="24"/>
                <w:lang w:eastAsia="fi-FI"/>
              </w:rPr>
            </w:pPr>
            <w:r w:rsidRPr="00DC21E1">
              <w:rPr>
                <w:rFonts w:ascii="Aptos Narrow" w:hAnsi="Aptos Narrow"/>
                <w:color w:val="000000"/>
                <w:szCs w:val="24"/>
                <w:lang w:eastAsia="fi-FI"/>
              </w:rPr>
              <w:t>Koulutus </w:t>
            </w:r>
          </w:p>
        </w:tc>
        <w:tc>
          <w:tcPr>
            <w:tcW w:w="841" w:type="dxa"/>
            <w:tcBorders>
              <w:top w:val="nil"/>
              <w:left w:val="nil"/>
              <w:bottom w:val="nil"/>
              <w:right w:val="nil"/>
            </w:tcBorders>
            <w:shd w:val="clear" w:color="auto" w:fill="auto"/>
            <w:vAlign w:val="bottom"/>
            <w:hideMark/>
          </w:tcPr>
          <w:p w:rsidRPr="00DC21E1" w:rsidR="003B531C" w:rsidP="003B531C" w:rsidRDefault="003B531C" w14:paraId="7658AC03" w14:textId="77777777">
            <w:pPr>
              <w:spacing w:after="0" w:line="240" w:lineRule="auto"/>
              <w:jc w:val="right"/>
              <w:textAlignment w:val="baseline"/>
              <w:rPr>
                <w:szCs w:val="24"/>
                <w:lang w:eastAsia="fi-FI"/>
              </w:rPr>
            </w:pPr>
            <w:r w:rsidRPr="00DC21E1">
              <w:rPr>
                <w:rFonts w:ascii="Aptos Narrow" w:hAnsi="Aptos Narrow"/>
                <w:color w:val="000000"/>
                <w:sz w:val="22"/>
                <w:szCs w:val="22"/>
                <w:lang w:eastAsia="fi-FI"/>
              </w:rPr>
              <w:t>1 </w:t>
            </w:r>
          </w:p>
        </w:tc>
        <w:tc>
          <w:tcPr>
            <w:tcW w:w="642" w:type="dxa"/>
            <w:tcBorders>
              <w:top w:val="nil"/>
              <w:left w:val="nil"/>
              <w:bottom w:val="nil"/>
              <w:right w:val="nil"/>
            </w:tcBorders>
            <w:shd w:val="clear" w:color="auto" w:fill="auto"/>
            <w:vAlign w:val="bottom"/>
            <w:hideMark/>
          </w:tcPr>
          <w:p w:rsidRPr="00DC21E1" w:rsidR="003B531C" w:rsidP="003B531C" w:rsidRDefault="003B531C" w14:paraId="42CBF7FC" w14:textId="77777777">
            <w:pPr>
              <w:spacing w:after="0" w:line="240" w:lineRule="auto"/>
              <w:jc w:val="right"/>
              <w:textAlignment w:val="baseline"/>
              <w:rPr>
                <w:szCs w:val="24"/>
                <w:lang w:eastAsia="fi-FI"/>
              </w:rPr>
            </w:pPr>
            <w:r w:rsidRPr="00DC21E1">
              <w:rPr>
                <w:rFonts w:ascii="Aptos Narrow" w:hAnsi="Aptos Narrow"/>
                <w:color w:val="000000"/>
                <w:sz w:val="22"/>
                <w:szCs w:val="22"/>
                <w:lang w:eastAsia="fi-FI"/>
              </w:rPr>
              <w:t>1 </w:t>
            </w:r>
          </w:p>
        </w:tc>
        <w:tc>
          <w:tcPr>
            <w:tcW w:w="1028" w:type="dxa"/>
            <w:tcBorders>
              <w:top w:val="nil"/>
              <w:left w:val="nil"/>
              <w:bottom w:val="nil"/>
              <w:right w:val="nil"/>
            </w:tcBorders>
            <w:shd w:val="clear" w:color="auto" w:fill="auto"/>
            <w:vAlign w:val="bottom"/>
            <w:hideMark/>
          </w:tcPr>
          <w:p w:rsidRPr="00DC21E1" w:rsidR="003B531C" w:rsidP="003B531C" w:rsidRDefault="003B531C" w14:paraId="25F552FE" w14:textId="77777777">
            <w:pPr>
              <w:spacing w:after="0" w:line="240" w:lineRule="auto"/>
              <w:jc w:val="right"/>
              <w:textAlignment w:val="baseline"/>
              <w:rPr>
                <w:szCs w:val="24"/>
                <w:lang w:eastAsia="fi-FI"/>
              </w:rPr>
            </w:pPr>
            <w:r w:rsidRPr="00DC21E1">
              <w:rPr>
                <w:rFonts w:ascii="Aptos Narrow" w:hAnsi="Aptos Narrow"/>
                <w:color w:val="000000"/>
                <w:sz w:val="22"/>
                <w:szCs w:val="22"/>
                <w:lang w:eastAsia="fi-FI"/>
              </w:rPr>
              <w:t>1 </w:t>
            </w:r>
          </w:p>
        </w:tc>
        <w:tc>
          <w:tcPr>
            <w:tcW w:w="1174" w:type="dxa"/>
            <w:tcBorders>
              <w:top w:val="nil"/>
              <w:left w:val="nil"/>
              <w:bottom w:val="nil"/>
              <w:right w:val="nil"/>
            </w:tcBorders>
            <w:shd w:val="clear" w:color="auto" w:fill="auto"/>
            <w:vAlign w:val="bottom"/>
            <w:hideMark/>
          </w:tcPr>
          <w:p w:rsidRPr="00DC21E1" w:rsidR="003B531C" w:rsidP="003B531C" w:rsidRDefault="003B531C" w14:paraId="4F7DA8F3" w14:textId="77777777">
            <w:pPr>
              <w:spacing w:after="0" w:line="240" w:lineRule="auto"/>
              <w:jc w:val="right"/>
              <w:textAlignment w:val="baseline"/>
              <w:rPr>
                <w:szCs w:val="24"/>
                <w:lang w:eastAsia="fi-FI"/>
              </w:rPr>
            </w:pPr>
            <w:r w:rsidRPr="00DC21E1">
              <w:rPr>
                <w:rFonts w:ascii="Aptos Narrow" w:hAnsi="Aptos Narrow"/>
                <w:color w:val="000000"/>
                <w:sz w:val="22"/>
                <w:szCs w:val="22"/>
                <w:lang w:eastAsia="fi-FI"/>
              </w:rPr>
              <w:t>1 </w:t>
            </w:r>
          </w:p>
        </w:tc>
        <w:tc>
          <w:tcPr>
            <w:tcW w:w="1796" w:type="dxa"/>
            <w:gridSpan w:val="2"/>
            <w:tcBorders>
              <w:top w:val="nil"/>
              <w:left w:val="nil"/>
              <w:bottom w:val="nil"/>
              <w:right w:val="nil"/>
            </w:tcBorders>
            <w:shd w:val="clear" w:color="auto" w:fill="DAE9F8"/>
            <w:vAlign w:val="bottom"/>
            <w:hideMark/>
          </w:tcPr>
          <w:p w:rsidRPr="00DC21E1" w:rsidR="003B531C" w:rsidP="003B531C" w:rsidRDefault="003B531C" w14:paraId="22C7417B" w14:textId="77777777">
            <w:pPr>
              <w:spacing w:after="0" w:line="240" w:lineRule="auto"/>
              <w:jc w:val="center"/>
              <w:textAlignment w:val="baseline"/>
              <w:rPr>
                <w:szCs w:val="24"/>
                <w:lang w:eastAsia="fi-FI"/>
              </w:rPr>
            </w:pPr>
            <w:r w:rsidRPr="00DC21E1">
              <w:rPr>
                <w:rFonts w:ascii="Aptos Narrow" w:hAnsi="Aptos Narrow"/>
                <w:b/>
                <w:bCs/>
                <w:color w:val="000000"/>
                <w:sz w:val="22"/>
                <w:szCs w:val="22"/>
                <w:lang w:eastAsia="fi-FI"/>
              </w:rPr>
              <w:t>4</w:t>
            </w:r>
            <w:r w:rsidRPr="00DC21E1">
              <w:rPr>
                <w:rFonts w:ascii="Aptos Narrow" w:hAnsi="Aptos Narrow"/>
                <w:color w:val="000000"/>
                <w:sz w:val="22"/>
                <w:szCs w:val="22"/>
                <w:lang w:eastAsia="fi-FI"/>
              </w:rPr>
              <w:t> </w:t>
            </w:r>
          </w:p>
        </w:tc>
      </w:tr>
      <w:tr w:rsidRPr="00DC21E1" w:rsidR="003B531C" w:rsidTr="001E4BF1" w14:paraId="354B69B4" w14:textId="77777777">
        <w:trPr>
          <w:trHeight w:val="315"/>
        </w:trPr>
        <w:tc>
          <w:tcPr>
            <w:tcW w:w="1389" w:type="dxa"/>
            <w:tcBorders>
              <w:top w:val="nil"/>
              <w:left w:val="nil"/>
              <w:bottom w:val="nil"/>
              <w:right w:val="nil"/>
            </w:tcBorders>
            <w:shd w:val="clear" w:color="auto" w:fill="auto"/>
            <w:vAlign w:val="bottom"/>
            <w:hideMark/>
          </w:tcPr>
          <w:p w:rsidRPr="00DC21E1" w:rsidR="003B531C" w:rsidP="003B531C" w:rsidRDefault="003B531C" w14:paraId="7CD4B9F3" w14:textId="77777777">
            <w:pPr>
              <w:spacing w:after="0" w:line="240" w:lineRule="auto"/>
              <w:jc w:val="center"/>
              <w:textAlignment w:val="baseline"/>
              <w:rPr>
                <w:szCs w:val="24"/>
                <w:lang w:eastAsia="fi-FI"/>
              </w:rPr>
            </w:pPr>
            <w:r w:rsidRPr="00DC21E1">
              <w:rPr>
                <w:rFonts w:ascii="Aptos Narrow" w:hAnsi="Aptos Narrow"/>
                <w:color w:val="000000"/>
                <w:sz w:val="22"/>
                <w:szCs w:val="22"/>
                <w:lang w:eastAsia="fi-FI"/>
              </w:rPr>
              <w:t> </w:t>
            </w:r>
          </w:p>
        </w:tc>
        <w:tc>
          <w:tcPr>
            <w:tcW w:w="2170" w:type="dxa"/>
            <w:tcBorders>
              <w:top w:val="nil"/>
              <w:left w:val="nil"/>
              <w:bottom w:val="single" w:color="auto" w:sz="6" w:space="0"/>
              <w:right w:val="nil"/>
            </w:tcBorders>
            <w:shd w:val="clear" w:color="auto" w:fill="DAE9F8"/>
            <w:vAlign w:val="bottom"/>
            <w:hideMark/>
          </w:tcPr>
          <w:p w:rsidRPr="00DC21E1" w:rsidR="003B531C" w:rsidP="003B531C" w:rsidRDefault="003B531C" w14:paraId="07EEAB66" w14:textId="77777777">
            <w:pPr>
              <w:spacing w:after="0" w:line="240" w:lineRule="auto"/>
              <w:jc w:val="left"/>
              <w:textAlignment w:val="baseline"/>
              <w:rPr>
                <w:szCs w:val="24"/>
                <w:lang w:eastAsia="fi-FI"/>
              </w:rPr>
            </w:pPr>
            <w:r w:rsidRPr="00DC21E1">
              <w:rPr>
                <w:rFonts w:ascii="Aptos Narrow" w:hAnsi="Aptos Narrow"/>
                <w:b/>
                <w:bCs/>
                <w:color w:val="000000"/>
                <w:szCs w:val="24"/>
                <w:lang w:eastAsia="fi-FI"/>
              </w:rPr>
              <w:t>Yhteensä</w:t>
            </w:r>
            <w:r w:rsidRPr="00DC21E1">
              <w:rPr>
                <w:rFonts w:ascii="Aptos Narrow" w:hAnsi="Aptos Narrow"/>
                <w:color w:val="000000"/>
                <w:szCs w:val="24"/>
                <w:lang w:eastAsia="fi-FI"/>
              </w:rPr>
              <w:t> </w:t>
            </w:r>
          </w:p>
        </w:tc>
        <w:tc>
          <w:tcPr>
            <w:tcW w:w="841" w:type="dxa"/>
            <w:tcBorders>
              <w:top w:val="nil"/>
              <w:left w:val="nil"/>
              <w:bottom w:val="single" w:color="auto" w:sz="6" w:space="0"/>
              <w:right w:val="nil"/>
            </w:tcBorders>
            <w:shd w:val="clear" w:color="auto" w:fill="DAE9F8"/>
            <w:vAlign w:val="bottom"/>
            <w:hideMark/>
          </w:tcPr>
          <w:p w:rsidRPr="00DC21E1" w:rsidR="003B531C" w:rsidP="003B531C" w:rsidRDefault="003B531C" w14:paraId="6A320EF1" w14:textId="77777777">
            <w:pPr>
              <w:spacing w:after="0" w:line="240" w:lineRule="auto"/>
              <w:jc w:val="right"/>
              <w:textAlignment w:val="baseline"/>
              <w:rPr>
                <w:szCs w:val="24"/>
                <w:lang w:eastAsia="fi-FI"/>
              </w:rPr>
            </w:pPr>
            <w:r w:rsidRPr="00DC21E1">
              <w:rPr>
                <w:rFonts w:ascii="Aptos Narrow" w:hAnsi="Aptos Narrow"/>
                <w:b/>
                <w:bCs/>
                <w:color w:val="000000"/>
                <w:sz w:val="22"/>
                <w:szCs w:val="22"/>
                <w:lang w:eastAsia="fi-FI"/>
              </w:rPr>
              <w:t>15</w:t>
            </w:r>
            <w:r w:rsidRPr="00DC21E1">
              <w:rPr>
                <w:rFonts w:ascii="Aptos Narrow" w:hAnsi="Aptos Narrow"/>
                <w:color w:val="000000"/>
                <w:sz w:val="22"/>
                <w:szCs w:val="22"/>
                <w:lang w:eastAsia="fi-FI"/>
              </w:rPr>
              <w:t> </w:t>
            </w:r>
          </w:p>
        </w:tc>
        <w:tc>
          <w:tcPr>
            <w:tcW w:w="642" w:type="dxa"/>
            <w:tcBorders>
              <w:top w:val="nil"/>
              <w:left w:val="nil"/>
              <w:bottom w:val="single" w:color="auto" w:sz="6" w:space="0"/>
              <w:right w:val="nil"/>
            </w:tcBorders>
            <w:shd w:val="clear" w:color="auto" w:fill="DAE9F8"/>
            <w:vAlign w:val="bottom"/>
            <w:hideMark/>
          </w:tcPr>
          <w:p w:rsidRPr="00DC21E1" w:rsidR="003B531C" w:rsidP="003B531C" w:rsidRDefault="003B531C" w14:paraId="1D7417CF" w14:textId="77777777">
            <w:pPr>
              <w:spacing w:after="0" w:line="240" w:lineRule="auto"/>
              <w:jc w:val="right"/>
              <w:textAlignment w:val="baseline"/>
              <w:rPr>
                <w:szCs w:val="24"/>
                <w:lang w:eastAsia="fi-FI"/>
              </w:rPr>
            </w:pPr>
            <w:r w:rsidRPr="00DC21E1">
              <w:rPr>
                <w:rFonts w:ascii="Aptos Narrow" w:hAnsi="Aptos Narrow"/>
                <w:b/>
                <w:bCs/>
                <w:color w:val="000000"/>
                <w:sz w:val="22"/>
                <w:szCs w:val="22"/>
                <w:lang w:eastAsia="fi-FI"/>
              </w:rPr>
              <w:t>15</w:t>
            </w:r>
            <w:r w:rsidRPr="00DC21E1">
              <w:rPr>
                <w:rFonts w:ascii="Aptos Narrow" w:hAnsi="Aptos Narrow"/>
                <w:color w:val="000000"/>
                <w:sz w:val="22"/>
                <w:szCs w:val="22"/>
                <w:lang w:eastAsia="fi-FI"/>
              </w:rPr>
              <w:t> </w:t>
            </w:r>
          </w:p>
        </w:tc>
        <w:tc>
          <w:tcPr>
            <w:tcW w:w="1028" w:type="dxa"/>
            <w:tcBorders>
              <w:top w:val="nil"/>
              <w:left w:val="nil"/>
              <w:bottom w:val="single" w:color="auto" w:sz="6" w:space="0"/>
              <w:right w:val="nil"/>
            </w:tcBorders>
            <w:shd w:val="clear" w:color="auto" w:fill="DAE9F8"/>
            <w:vAlign w:val="bottom"/>
            <w:hideMark/>
          </w:tcPr>
          <w:p w:rsidRPr="00DC21E1" w:rsidR="003B531C" w:rsidP="003B531C" w:rsidRDefault="003B531C" w14:paraId="09C21507" w14:textId="77777777">
            <w:pPr>
              <w:spacing w:after="0" w:line="240" w:lineRule="auto"/>
              <w:jc w:val="right"/>
              <w:textAlignment w:val="baseline"/>
              <w:rPr>
                <w:szCs w:val="24"/>
                <w:lang w:eastAsia="fi-FI"/>
              </w:rPr>
            </w:pPr>
            <w:r w:rsidRPr="00DC21E1">
              <w:rPr>
                <w:rFonts w:ascii="Aptos Narrow" w:hAnsi="Aptos Narrow"/>
                <w:b/>
                <w:bCs/>
                <w:color w:val="000000"/>
                <w:sz w:val="22"/>
                <w:szCs w:val="22"/>
                <w:lang w:eastAsia="fi-FI"/>
              </w:rPr>
              <w:t>15</w:t>
            </w:r>
            <w:r w:rsidRPr="00DC21E1">
              <w:rPr>
                <w:rFonts w:ascii="Aptos Narrow" w:hAnsi="Aptos Narrow"/>
                <w:color w:val="000000"/>
                <w:sz w:val="22"/>
                <w:szCs w:val="22"/>
                <w:lang w:eastAsia="fi-FI"/>
              </w:rPr>
              <w:t> </w:t>
            </w:r>
          </w:p>
        </w:tc>
        <w:tc>
          <w:tcPr>
            <w:tcW w:w="1174" w:type="dxa"/>
            <w:tcBorders>
              <w:top w:val="nil"/>
              <w:left w:val="nil"/>
              <w:bottom w:val="single" w:color="auto" w:sz="6" w:space="0"/>
              <w:right w:val="nil"/>
            </w:tcBorders>
            <w:shd w:val="clear" w:color="auto" w:fill="DAE9F8"/>
            <w:vAlign w:val="bottom"/>
            <w:hideMark/>
          </w:tcPr>
          <w:p w:rsidRPr="00DC21E1" w:rsidR="003B531C" w:rsidP="003B531C" w:rsidRDefault="003B531C" w14:paraId="75AD6330" w14:textId="77777777">
            <w:pPr>
              <w:spacing w:after="0" w:line="240" w:lineRule="auto"/>
              <w:jc w:val="right"/>
              <w:textAlignment w:val="baseline"/>
              <w:rPr>
                <w:szCs w:val="24"/>
                <w:lang w:eastAsia="fi-FI"/>
              </w:rPr>
            </w:pPr>
            <w:r w:rsidRPr="00DC21E1">
              <w:rPr>
                <w:rFonts w:ascii="Aptos Narrow" w:hAnsi="Aptos Narrow"/>
                <w:b/>
                <w:bCs/>
                <w:color w:val="000000"/>
                <w:sz w:val="22"/>
                <w:szCs w:val="22"/>
                <w:lang w:eastAsia="fi-FI"/>
              </w:rPr>
              <w:t>15</w:t>
            </w:r>
            <w:r w:rsidRPr="00DC21E1">
              <w:rPr>
                <w:rFonts w:ascii="Aptos Narrow" w:hAnsi="Aptos Narrow"/>
                <w:color w:val="000000"/>
                <w:sz w:val="22"/>
                <w:szCs w:val="22"/>
                <w:lang w:eastAsia="fi-FI"/>
              </w:rPr>
              <w:t> </w:t>
            </w:r>
          </w:p>
        </w:tc>
        <w:tc>
          <w:tcPr>
            <w:tcW w:w="1796" w:type="dxa"/>
            <w:gridSpan w:val="2"/>
            <w:tcBorders>
              <w:top w:val="nil"/>
              <w:left w:val="nil"/>
              <w:bottom w:val="single" w:color="auto" w:sz="6" w:space="0"/>
              <w:right w:val="nil"/>
            </w:tcBorders>
            <w:shd w:val="clear" w:color="auto" w:fill="DAE9F8"/>
            <w:vAlign w:val="bottom"/>
            <w:hideMark/>
          </w:tcPr>
          <w:p w:rsidRPr="00DC21E1" w:rsidR="003B531C" w:rsidP="003B531C" w:rsidRDefault="003B531C" w14:paraId="17C32ABE" w14:textId="77777777">
            <w:pPr>
              <w:spacing w:after="0" w:line="240" w:lineRule="auto"/>
              <w:jc w:val="center"/>
              <w:textAlignment w:val="baseline"/>
              <w:rPr>
                <w:szCs w:val="24"/>
                <w:lang w:eastAsia="fi-FI"/>
              </w:rPr>
            </w:pPr>
            <w:r w:rsidRPr="00DC21E1">
              <w:rPr>
                <w:rFonts w:ascii="Aptos Narrow" w:hAnsi="Aptos Narrow"/>
                <w:b/>
                <w:bCs/>
                <w:color w:val="000000"/>
                <w:sz w:val="22"/>
                <w:szCs w:val="22"/>
                <w:lang w:eastAsia="fi-FI"/>
              </w:rPr>
              <w:t>60</w:t>
            </w:r>
            <w:r w:rsidRPr="00DC21E1">
              <w:rPr>
                <w:rFonts w:ascii="Aptos Narrow" w:hAnsi="Aptos Narrow"/>
                <w:color w:val="000000"/>
                <w:sz w:val="22"/>
                <w:szCs w:val="22"/>
                <w:lang w:eastAsia="fi-FI"/>
              </w:rPr>
              <w:t> </w:t>
            </w:r>
          </w:p>
        </w:tc>
      </w:tr>
      <w:tr w:rsidRPr="00DC21E1" w:rsidR="003B531C" w:rsidTr="001E4BF1" w14:paraId="3E88565F" w14:textId="77777777">
        <w:trPr>
          <w:trHeight w:val="300"/>
        </w:trPr>
        <w:tc>
          <w:tcPr>
            <w:tcW w:w="9040" w:type="dxa"/>
            <w:gridSpan w:val="8"/>
            <w:tcBorders>
              <w:top w:val="nil"/>
              <w:left w:val="nil"/>
              <w:bottom w:val="nil"/>
              <w:right w:val="nil"/>
            </w:tcBorders>
            <w:shd w:val="clear" w:color="auto" w:fill="FBE2D5"/>
            <w:vAlign w:val="bottom"/>
            <w:hideMark/>
          </w:tcPr>
          <w:p w:rsidRPr="00DC21E1" w:rsidR="003B531C" w:rsidP="003B531C" w:rsidRDefault="003B531C" w14:paraId="2922FE73" w14:textId="77777777">
            <w:pPr>
              <w:spacing w:after="0" w:line="240" w:lineRule="auto"/>
              <w:jc w:val="left"/>
              <w:textAlignment w:val="baseline"/>
              <w:rPr>
                <w:szCs w:val="24"/>
                <w:lang w:eastAsia="fi-FI"/>
              </w:rPr>
            </w:pPr>
            <w:r w:rsidRPr="00DC21E1">
              <w:rPr>
                <w:rFonts w:ascii="Aptos Narrow" w:hAnsi="Aptos Narrow"/>
                <w:b/>
                <w:bCs/>
                <w:color w:val="000000"/>
                <w:szCs w:val="24"/>
                <w:lang w:eastAsia="fi-FI"/>
              </w:rPr>
              <w:t>Muutokset</w:t>
            </w:r>
            <w:r w:rsidRPr="00DC21E1">
              <w:rPr>
                <w:rFonts w:ascii="Aptos Narrow" w:hAnsi="Aptos Narrow"/>
                <w:color w:val="000000"/>
                <w:szCs w:val="24"/>
                <w:lang w:eastAsia="fi-FI"/>
              </w:rPr>
              <w:t> </w:t>
            </w:r>
          </w:p>
        </w:tc>
      </w:tr>
      <w:tr w:rsidRPr="00DC21E1" w:rsidR="003B531C" w:rsidTr="001E4BF1" w14:paraId="21A3BCE4" w14:textId="77777777">
        <w:trPr>
          <w:trHeight w:val="300"/>
        </w:trPr>
        <w:tc>
          <w:tcPr>
            <w:tcW w:w="1389" w:type="dxa"/>
            <w:tcBorders>
              <w:top w:val="nil"/>
              <w:left w:val="nil"/>
              <w:bottom w:val="nil"/>
              <w:right w:val="nil"/>
            </w:tcBorders>
            <w:shd w:val="clear" w:color="auto" w:fill="auto"/>
            <w:vAlign w:val="bottom"/>
            <w:hideMark/>
          </w:tcPr>
          <w:p w:rsidRPr="00DC21E1" w:rsidR="003B531C" w:rsidP="003B531C" w:rsidRDefault="003B531C" w14:paraId="0F665720" w14:textId="77777777">
            <w:pPr>
              <w:spacing w:after="0" w:line="240" w:lineRule="auto"/>
              <w:jc w:val="left"/>
              <w:textAlignment w:val="baseline"/>
              <w:rPr>
                <w:szCs w:val="24"/>
                <w:lang w:eastAsia="fi-FI"/>
              </w:rPr>
            </w:pPr>
            <w:r w:rsidRPr="00DC21E1">
              <w:rPr>
                <w:rFonts w:ascii="Aptos Narrow" w:hAnsi="Aptos Narrow"/>
                <w:color w:val="000000"/>
                <w:szCs w:val="24"/>
                <w:lang w:eastAsia="fi-FI"/>
              </w:rPr>
              <w:t> </w:t>
            </w:r>
          </w:p>
        </w:tc>
        <w:tc>
          <w:tcPr>
            <w:tcW w:w="2170" w:type="dxa"/>
            <w:tcBorders>
              <w:top w:val="nil"/>
              <w:left w:val="nil"/>
              <w:bottom w:val="nil"/>
              <w:right w:val="nil"/>
            </w:tcBorders>
            <w:shd w:val="clear" w:color="auto" w:fill="auto"/>
            <w:vAlign w:val="bottom"/>
            <w:hideMark/>
          </w:tcPr>
          <w:p w:rsidRPr="00DC21E1" w:rsidR="003B531C" w:rsidP="003B531C" w:rsidRDefault="003B531C" w14:paraId="64292D95" w14:textId="77777777">
            <w:pPr>
              <w:spacing w:after="0" w:line="240" w:lineRule="auto"/>
              <w:jc w:val="left"/>
              <w:textAlignment w:val="baseline"/>
              <w:rPr>
                <w:szCs w:val="24"/>
                <w:lang w:eastAsia="fi-FI"/>
              </w:rPr>
            </w:pPr>
            <w:r w:rsidRPr="00DC21E1">
              <w:rPr>
                <w:rFonts w:ascii="Aptos Narrow" w:hAnsi="Aptos Narrow"/>
                <w:color w:val="000000"/>
                <w:szCs w:val="24"/>
                <w:lang w:eastAsia="fi-FI"/>
              </w:rPr>
              <w:t>Toteutus </w:t>
            </w:r>
          </w:p>
        </w:tc>
        <w:tc>
          <w:tcPr>
            <w:tcW w:w="841" w:type="dxa"/>
            <w:tcBorders>
              <w:top w:val="nil"/>
              <w:left w:val="nil"/>
              <w:bottom w:val="nil"/>
              <w:right w:val="nil"/>
            </w:tcBorders>
            <w:shd w:val="clear" w:color="auto" w:fill="auto"/>
            <w:vAlign w:val="bottom"/>
            <w:hideMark/>
          </w:tcPr>
          <w:p w:rsidRPr="00DC21E1" w:rsidR="003B531C" w:rsidP="003B531C" w:rsidRDefault="003B531C" w14:paraId="1AC6877F" w14:textId="77777777">
            <w:pPr>
              <w:spacing w:after="0" w:line="240" w:lineRule="auto"/>
              <w:jc w:val="right"/>
              <w:textAlignment w:val="baseline"/>
              <w:rPr>
                <w:szCs w:val="24"/>
                <w:lang w:eastAsia="fi-FI"/>
              </w:rPr>
            </w:pPr>
            <w:r w:rsidRPr="00DC21E1">
              <w:rPr>
                <w:rFonts w:ascii="Aptos Narrow" w:hAnsi="Aptos Narrow"/>
                <w:color w:val="000000"/>
                <w:sz w:val="22"/>
                <w:szCs w:val="22"/>
                <w:lang w:eastAsia="fi-FI"/>
              </w:rPr>
              <w:t>10 </w:t>
            </w:r>
          </w:p>
        </w:tc>
        <w:tc>
          <w:tcPr>
            <w:tcW w:w="642" w:type="dxa"/>
            <w:tcBorders>
              <w:top w:val="nil"/>
              <w:left w:val="nil"/>
              <w:bottom w:val="nil"/>
              <w:right w:val="nil"/>
            </w:tcBorders>
            <w:shd w:val="clear" w:color="auto" w:fill="auto"/>
            <w:vAlign w:val="bottom"/>
            <w:hideMark/>
          </w:tcPr>
          <w:p w:rsidRPr="00DC21E1" w:rsidR="003B531C" w:rsidP="003B531C" w:rsidRDefault="003B531C" w14:paraId="4D48C8DC" w14:textId="77777777">
            <w:pPr>
              <w:spacing w:after="0" w:line="240" w:lineRule="auto"/>
              <w:jc w:val="right"/>
              <w:textAlignment w:val="baseline"/>
              <w:rPr>
                <w:szCs w:val="24"/>
                <w:lang w:eastAsia="fi-FI"/>
              </w:rPr>
            </w:pPr>
            <w:r w:rsidRPr="00DC21E1">
              <w:rPr>
                <w:rFonts w:ascii="Aptos Narrow" w:hAnsi="Aptos Narrow"/>
                <w:color w:val="000000"/>
                <w:sz w:val="22"/>
                <w:szCs w:val="22"/>
                <w:lang w:eastAsia="fi-FI"/>
              </w:rPr>
              <w:t>10 </w:t>
            </w:r>
          </w:p>
        </w:tc>
        <w:tc>
          <w:tcPr>
            <w:tcW w:w="1028" w:type="dxa"/>
            <w:tcBorders>
              <w:top w:val="nil"/>
              <w:left w:val="nil"/>
              <w:bottom w:val="nil"/>
              <w:right w:val="nil"/>
            </w:tcBorders>
            <w:shd w:val="clear" w:color="auto" w:fill="auto"/>
            <w:vAlign w:val="bottom"/>
            <w:hideMark/>
          </w:tcPr>
          <w:p w:rsidRPr="00DC21E1" w:rsidR="003B531C" w:rsidP="003B531C" w:rsidRDefault="003B531C" w14:paraId="7C4E82D3" w14:textId="77777777">
            <w:pPr>
              <w:spacing w:after="0" w:line="240" w:lineRule="auto"/>
              <w:jc w:val="right"/>
              <w:textAlignment w:val="baseline"/>
              <w:rPr>
                <w:szCs w:val="24"/>
                <w:lang w:eastAsia="fi-FI"/>
              </w:rPr>
            </w:pPr>
            <w:r w:rsidRPr="00DC21E1">
              <w:rPr>
                <w:rFonts w:ascii="Aptos Narrow" w:hAnsi="Aptos Narrow"/>
                <w:color w:val="000000"/>
                <w:sz w:val="22"/>
                <w:szCs w:val="22"/>
                <w:lang w:eastAsia="fi-FI"/>
              </w:rPr>
              <w:t>10 </w:t>
            </w:r>
          </w:p>
        </w:tc>
        <w:tc>
          <w:tcPr>
            <w:tcW w:w="1174" w:type="dxa"/>
            <w:tcBorders>
              <w:top w:val="nil"/>
              <w:left w:val="nil"/>
              <w:bottom w:val="nil"/>
              <w:right w:val="nil"/>
            </w:tcBorders>
            <w:shd w:val="clear" w:color="auto" w:fill="auto"/>
            <w:vAlign w:val="bottom"/>
            <w:hideMark/>
          </w:tcPr>
          <w:p w:rsidRPr="00DC21E1" w:rsidR="003B531C" w:rsidP="003B531C" w:rsidRDefault="003B531C" w14:paraId="6AFDCFDC" w14:textId="77777777">
            <w:pPr>
              <w:spacing w:after="0" w:line="240" w:lineRule="auto"/>
              <w:jc w:val="right"/>
              <w:textAlignment w:val="baseline"/>
              <w:rPr>
                <w:szCs w:val="24"/>
                <w:lang w:eastAsia="fi-FI"/>
              </w:rPr>
            </w:pPr>
            <w:r w:rsidRPr="00DC21E1">
              <w:rPr>
                <w:rFonts w:ascii="Aptos Narrow" w:hAnsi="Aptos Narrow"/>
                <w:color w:val="000000"/>
                <w:sz w:val="22"/>
                <w:szCs w:val="22"/>
                <w:lang w:eastAsia="fi-FI"/>
              </w:rPr>
              <w:t>10 </w:t>
            </w:r>
          </w:p>
        </w:tc>
        <w:tc>
          <w:tcPr>
            <w:tcW w:w="1796" w:type="dxa"/>
            <w:gridSpan w:val="2"/>
            <w:tcBorders>
              <w:top w:val="nil"/>
              <w:left w:val="nil"/>
              <w:bottom w:val="nil"/>
              <w:right w:val="nil"/>
            </w:tcBorders>
            <w:shd w:val="clear" w:color="auto" w:fill="FBE2D5"/>
            <w:vAlign w:val="bottom"/>
            <w:hideMark/>
          </w:tcPr>
          <w:p w:rsidRPr="00DC21E1" w:rsidR="003B531C" w:rsidP="003B531C" w:rsidRDefault="003B531C" w14:paraId="261C2AD4" w14:textId="77777777">
            <w:pPr>
              <w:spacing w:after="0" w:line="240" w:lineRule="auto"/>
              <w:jc w:val="center"/>
              <w:textAlignment w:val="baseline"/>
              <w:rPr>
                <w:szCs w:val="24"/>
                <w:lang w:eastAsia="fi-FI"/>
              </w:rPr>
            </w:pPr>
            <w:r w:rsidRPr="00DC21E1">
              <w:rPr>
                <w:rFonts w:ascii="Aptos Narrow" w:hAnsi="Aptos Narrow"/>
                <w:b/>
                <w:bCs/>
                <w:color w:val="000000"/>
                <w:sz w:val="22"/>
                <w:szCs w:val="22"/>
                <w:lang w:eastAsia="fi-FI"/>
              </w:rPr>
              <w:t>40</w:t>
            </w:r>
            <w:r w:rsidRPr="00DC21E1">
              <w:rPr>
                <w:rFonts w:ascii="Aptos Narrow" w:hAnsi="Aptos Narrow"/>
                <w:color w:val="000000"/>
                <w:sz w:val="22"/>
                <w:szCs w:val="22"/>
                <w:lang w:eastAsia="fi-FI"/>
              </w:rPr>
              <w:t> </w:t>
            </w:r>
          </w:p>
        </w:tc>
      </w:tr>
      <w:tr w:rsidRPr="00DC21E1" w:rsidR="003B531C" w:rsidTr="001E4BF1" w14:paraId="534C4572" w14:textId="77777777">
        <w:trPr>
          <w:trHeight w:val="315"/>
        </w:trPr>
        <w:tc>
          <w:tcPr>
            <w:tcW w:w="1389" w:type="dxa"/>
            <w:tcBorders>
              <w:top w:val="nil"/>
              <w:left w:val="nil"/>
              <w:bottom w:val="nil"/>
              <w:right w:val="nil"/>
            </w:tcBorders>
            <w:shd w:val="clear" w:color="auto" w:fill="auto"/>
            <w:vAlign w:val="bottom"/>
            <w:hideMark/>
          </w:tcPr>
          <w:p w:rsidRPr="00DC21E1" w:rsidR="003B531C" w:rsidP="003B531C" w:rsidRDefault="003B531C" w14:paraId="2192414F" w14:textId="77777777">
            <w:pPr>
              <w:spacing w:after="0" w:line="240" w:lineRule="auto"/>
              <w:jc w:val="center"/>
              <w:textAlignment w:val="baseline"/>
              <w:rPr>
                <w:szCs w:val="24"/>
                <w:lang w:eastAsia="fi-FI"/>
              </w:rPr>
            </w:pPr>
            <w:r w:rsidRPr="00DC21E1">
              <w:rPr>
                <w:rFonts w:ascii="Aptos Narrow" w:hAnsi="Aptos Narrow"/>
                <w:color w:val="000000"/>
                <w:sz w:val="22"/>
                <w:szCs w:val="22"/>
                <w:lang w:eastAsia="fi-FI"/>
              </w:rPr>
              <w:t> </w:t>
            </w:r>
          </w:p>
        </w:tc>
        <w:tc>
          <w:tcPr>
            <w:tcW w:w="2170" w:type="dxa"/>
            <w:tcBorders>
              <w:top w:val="nil"/>
              <w:left w:val="nil"/>
              <w:bottom w:val="single" w:color="auto" w:sz="6" w:space="0"/>
              <w:right w:val="nil"/>
            </w:tcBorders>
            <w:shd w:val="clear" w:color="auto" w:fill="FBE2D5"/>
            <w:vAlign w:val="bottom"/>
            <w:hideMark/>
          </w:tcPr>
          <w:p w:rsidRPr="00DC21E1" w:rsidR="003B531C" w:rsidP="003B531C" w:rsidRDefault="003B531C" w14:paraId="02E03C4F" w14:textId="77777777">
            <w:pPr>
              <w:spacing w:after="0" w:line="240" w:lineRule="auto"/>
              <w:jc w:val="left"/>
              <w:textAlignment w:val="baseline"/>
              <w:rPr>
                <w:szCs w:val="24"/>
                <w:lang w:eastAsia="fi-FI"/>
              </w:rPr>
            </w:pPr>
            <w:r w:rsidRPr="00DC21E1">
              <w:rPr>
                <w:rFonts w:ascii="Aptos Narrow" w:hAnsi="Aptos Narrow"/>
                <w:b/>
                <w:bCs/>
                <w:color w:val="000000"/>
                <w:szCs w:val="24"/>
                <w:lang w:eastAsia="fi-FI"/>
              </w:rPr>
              <w:t>Yhteensä</w:t>
            </w:r>
            <w:r w:rsidRPr="00DC21E1">
              <w:rPr>
                <w:rFonts w:ascii="Aptos Narrow" w:hAnsi="Aptos Narrow"/>
                <w:color w:val="000000"/>
                <w:szCs w:val="24"/>
                <w:lang w:eastAsia="fi-FI"/>
              </w:rPr>
              <w:t> </w:t>
            </w:r>
          </w:p>
        </w:tc>
        <w:tc>
          <w:tcPr>
            <w:tcW w:w="841" w:type="dxa"/>
            <w:tcBorders>
              <w:top w:val="nil"/>
              <w:left w:val="nil"/>
              <w:bottom w:val="single" w:color="auto" w:sz="6" w:space="0"/>
              <w:right w:val="nil"/>
            </w:tcBorders>
            <w:shd w:val="clear" w:color="auto" w:fill="FBE2D5"/>
            <w:vAlign w:val="bottom"/>
            <w:hideMark/>
          </w:tcPr>
          <w:p w:rsidRPr="00DC21E1" w:rsidR="003B531C" w:rsidP="003B531C" w:rsidRDefault="003B531C" w14:paraId="6F76568C" w14:textId="77777777">
            <w:pPr>
              <w:spacing w:after="0" w:line="240" w:lineRule="auto"/>
              <w:jc w:val="right"/>
              <w:textAlignment w:val="baseline"/>
              <w:rPr>
                <w:szCs w:val="24"/>
                <w:lang w:eastAsia="fi-FI"/>
              </w:rPr>
            </w:pPr>
            <w:r w:rsidRPr="00DC21E1">
              <w:rPr>
                <w:rFonts w:ascii="Aptos Narrow" w:hAnsi="Aptos Narrow"/>
                <w:b/>
                <w:bCs/>
                <w:color w:val="000000"/>
                <w:sz w:val="22"/>
                <w:szCs w:val="22"/>
                <w:lang w:eastAsia="fi-FI"/>
              </w:rPr>
              <w:t>10</w:t>
            </w:r>
            <w:r w:rsidRPr="00DC21E1">
              <w:rPr>
                <w:rFonts w:ascii="Aptos Narrow" w:hAnsi="Aptos Narrow"/>
                <w:color w:val="000000"/>
                <w:sz w:val="22"/>
                <w:szCs w:val="22"/>
                <w:lang w:eastAsia="fi-FI"/>
              </w:rPr>
              <w:t> </w:t>
            </w:r>
          </w:p>
        </w:tc>
        <w:tc>
          <w:tcPr>
            <w:tcW w:w="642" w:type="dxa"/>
            <w:tcBorders>
              <w:top w:val="nil"/>
              <w:left w:val="nil"/>
              <w:bottom w:val="single" w:color="auto" w:sz="6" w:space="0"/>
              <w:right w:val="nil"/>
            </w:tcBorders>
            <w:shd w:val="clear" w:color="auto" w:fill="FBE2D5"/>
            <w:vAlign w:val="bottom"/>
            <w:hideMark/>
          </w:tcPr>
          <w:p w:rsidRPr="00DC21E1" w:rsidR="003B531C" w:rsidP="003B531C" w:rsidRDefault="003B531C" w14:paraId="29E32D60" w14:textId="77777777">
            <w:pPr>
              <w:spacing w:after="0" w:line="240" w:lineRule="auto"/>
              <w:jc w:val="right"/>
              <w:textAlignment w:val="baseline"/>
              <w:rPr>
                <w:szCs w:val="24"/>
                <w:lang w:eastAsia="fi-FI"/>
              </w:rPr>
            </w:pPr>
            <w:r w:rsidRPr="00DC21E1">
              <w:rPr>
                <w:rFonts w:ascii="Aptos Narrow" w:hAnsi="Aptos Narrow"/>
                <w:b/>
                <w:bCs/>
                <w:color w:val="000000"/>
                <w:sz w:val="22"/>
                <w:szCs w:val="22"/>
                <w:lang w:eastAsia="fi-FI"/>
              </w:rPr>
              <w:t>10</w:t>
            </w:r>
            <w:r w:rsidRPr="00DC21E1">
              <w:rPr>
                <w:rFonts w:ascii="Aptos Narrow" w:hAnsi="Aptos Narrow"/>
                <w:color w:val="000000"/>
                <w:sz w:val="22"/>
                <w:szCs w:val="22"/>
                <w:lang w:eastAsia="fi-FI"/>
              </w:rPr>
              <w:t> </w:t>
            </w:r>
          </w:p>
        </w:tc>
        <w:tc>
          <w:tcPr>
            <w:tcW w:w="1028" w:type="dxa"/>
            <w:tcBorders>
              <w:top w:val="nil"/>
              <w:left w:val="nil"/>
              <w:bottom w:val="single" w:color="auto" w:sz="6" w:space="0"/>
              <w:right w:val="nil"/>
            </w:tcBorders>
            <w:shd w:val="clear" w:color="auto" w:fill="FBE2D5"/>
            <w:vAlign w:val="bottom"/>
            <w:hideMark/>
          </w:tcPr>
          <w:p w:rsidRPr="00DC21E1" w:rsidR="003B531C" w:rsidP="003B531C" w:rsidRDefault="003B531C" w14:paraId="0B5097AA" w14:textId="77777777">
            <w:pPr>
              <w:spacing w:after="0" w:line="240" w:lineRule="auto"/>
              <w:jc w:val="right"/>
              <w:textAlignment w:val="baseline"/>
              <w:rPr>
                <w:szCs w:val="24"/>
                <w:lang w:eastAsia="fi-FI"/>
              </w:rPr>
            </w:pPr>
            <w:r w:rsidRPr="00DC21E1">
              <w:rPr>
                <w:rFonts w:ascii="Aptos Narrow" w:hAnsi="Aptos Narrow"/>
                <w:b/>
                <w:bCs/>
                <w:color w:val="000000"/>
                <w:sz w:val="22"/>
                <w:szCs w:val="22"/>
                <w:lang w:eastAsia="fi-FI"/>
              </w:rPr>
              <w:t>10</w:t>
            </w:r>
            <w:r w:rsidRPr="00DC21E1">
              <w:rPr>
                <w:rFonts w:ascii="Aptos Narrow" w:hAnsi="Aptos Narrow"/>
                <w:color w:val="000000"/>
                <w:sz w:val="22"/>
                <w:szCs w:val="22"/>
                <w:lang w:eastAsia="fi-FI"/>
              </w:rPr>
              <w:t> </w:t>
            </w:r>
          </w:p>
        </w:tc>
        <w:tc>
          <w:tcPr>
            <w:tcW w:w="1174" w:type="dxa"/>
            <w:tcBorders>
              <w:top w:val="nil"/>
              <w:left w:val="nil"/>
              <w:bottom w:val="single" w:color="auto" w:sz="6" w:space="0"/>
              <w:right w:val="nil"/>
            </w:tcBorders>
            <w:shd w:val="clear" w:color="auto" w:fill="FBE2D5"/>
            <w:vAlign w:val="bottom"/>
            <w:hideMark/>
          </w:tcPr>
          <w:p w:rsidRPr="00DC21E1" w:rsidR="003B531C" w:rsidP="003B531C" w:rsidRDefault="003B531C" w14:paraId="2DD71BCB" w14:textId="77777777">
            <w:pPr>
              <w:spacing w:after="0" w:line="240" w:lineRule="auto"/>
              <w:jc w:val="right"/>
              <w:textAlignment w:val="baseline"/>
              <w:rPr>
                <w:szCs w:val="24"/>
                <w:lang w:eastAsia="fi-FI"/>
              </w:rPr>
            </w:pPr>
            <w:r w:rsidRPr="00DC21E1">
              <w:rPr>
                <w:rFonts w:ascii="Aptos Narrow" w:hAnsi="Aptos Narrow"/>
                <w:b/>
                <w:bCs/>
                <w:color w:val="000000"/>
                <w:sz w:val="22"/>
                <w:szCs w:val="22"/>
                <w:lang w:eastAsia="fi-FI"/>
              </w:rPr>
              <w:t>10</w:t>
            </w:r>
            <w:r w:rsidRPr="00DC21E1">
              <w:rPr>
                <w:rFonts w:ascii="Aptos Narrow" w:hAnsi="Aptos Narrow"/>
                <w:color w:val="000000"/>
                <w:sz w:val="22"/>
                <w:szCs w:val="22"/>
                <w:lang w:eastAsia="fi-FI"/>
              </w:rPr>
              <w:t> </w:t>
            </w:r>
          </w:p>
        </w:tc>
        <w:tc>
          <w:tcPr>
            <w:tcW w:w="1796" w:type="dxa"/>
            <w:gridSpan w:val="2"/>
            <w:tcBorders>
              <w:top w:val="nil"/>
              <w:left w:val="nil"/>
              <w:bottom w:val="single" w:color="auto" w:sz="6" w:space="0"/>
              <w:right w:val="nil"/>
            </w:tcBorders>
            <w:shd w:val="clear" w:color="auto" w:fill="FBE2D5"/>
            <w:vAlign w:val="bottom"/>
            <w:hideMark/>
          </w:tcPr>
          <w:p w:rsidRPr="00DC21E1" w:rsidR="003B531C" w:rsidP="003B531C" w:rsidRDefault="003B531C" w14:paraId="3051F5B7" w14:textId="77777777">
            <w:pPr>
              <w:spacing w:after="0" w:line="240" w:lineRule="auto"/>
              <w:jc w:val="center"/>
              <w:textAlignment w:val="baseline"/>
              <w:rPr>
                <w:szCs w:val="24"/>
                <w:lang w:eastAsia="fi-FI"/>
              </w:rPr>
            </w:pPr>
            <w:r w:rsidRPr="00DC21E1">
              <w:rPr>
                <w:rFonts w:ascii="Aptos Narrow" w:hAnsi="Aptos Narrow"/>
                <w:b/>
                <w:bCs/>
                <w:color w:val="000000"/>
                <w:sz w:val="22"/>
                <w:szCs w:val="22"/>
                <w:lang w:eastAsia="fi-FI"/>
              </w:rPr>
              <w:t>40</w:t>
            </w:r>
            <w:r w:rsidRPr="00DC21E1">
              <w:rPr>
                <w:rFonts w:ascii="Aptos Narrow" w:hAnsi="Aptos Narrow"/>
                <w:color w:val="000000"/>
                <w:sz w:val="22"/>
                <w:szCs w:val="22"/>
                <w:lang w:eastAsia="fi-FI"/>
              </w:rPr>
              <w:t> </w:t>
            </w:r>
          </w:p>
        </w:tc>
      </w:tr>
      <w:tr w:rsidRPr="00DC21E1" w:rsidR="003B531C" w:rsidTr="001E4BF1" w14:paraId="77913008" w14:textId="77777777">
        <w:trPr>
          <w:trHeight w:val="285"/>
        </w:trPr>
        <w:tc>
          <w:tcPr>
            <w:tcW w:w="1389" w:type="dxa"/>
            <w:tcBorders>
              <w:top w:val="nil"/>
              <w:left w:val="nil"/>
              <w:bottom w:val="nil"/>
              <w:right w:val="nil"/>
            </w:tcBorders>
            <w:shd w:val="clear" w:color="auto" w:fill="auto"/>
            <w:vAlign w:val="bottom"/>
            <w:hideMark/>
          </w:tcPr>
          <w:p w:rsidRPr="00DC21E1" w:rsidR="003B531C" w:rsidP="003B531C" w:rsidRDefault="003B531C" w14:paraId="301109B2" w14:textId="77777777">
            <w:pPr>
              <w:spacing w:after="0" w:line="240" w:lineRule="auto"/>
              <w:jc w:val="center"/>
              <w:textAlignment w:val="baseline"/>
              <w:rPr>
                <w:szCs w:val="24"/>
                <w:lang w:eastAsia="fi-FI"/>
              </w:rPr>
            </w:pPr>
            <w:r w:rsidRPr="00DC21E1">
              <w:rPr>
                <w:rFonts w:ascii="Aptos Narrow" w:hAnsi="Aptos Narrow"/>
                <w:color w:val="000000"/>
                <w:sz w:val="22"/>
                <w:szCs w:val="22"/>
                <w:lang w:eastAsia="fi-FI"/>
              </w:rPr>
              <w:t> </w:t>
            </w:r>
          </w:p>
        </w:tc>
        <w:tc>
          <w:tcPr>
            <w:tcW w:w="2170" w:type="dxa"/>
            <w:tcBorders>
              <w:top w:val="nil"/>
              <w:left w:val="nil"/>
              <w:bottom w:val="nil"/>
              <w:right w:val="nil"/>
            </w:tcBorders>
            <w:shd w:val="clear" w:color="auto" w:fill="auto"/>
            <w:vAlign w:val="bottom"/>
            <w:hideMark/>
          </w:tcPr>
          <w:p w:rsidRPr="00DC21E1" w:rsidR="003B531C" w:rsidP="003B531C" w:rsidRDefault="003B531C" w14:paraId="18ADBEFE" w14:textId="77777777">
            <w:pPr>
              <w:spacing w:after="0" w:line="240" w:lineRule="auto"/>
              <w:jc w:val="left"/>
              <w:textAlignment w:val="baseline"/>
              <w:rPr>
                <w:szCs w:val="24"/>
                <w:lang w:eastAsia="fi-FI"/>
              </w:rPr>
            </w:pPr>
            <w:r w:rsidRPr="00DC21E1">
              <w:rPr>
                <w:sz w:val="20"/>
                <w:lang w:eastAsia="fi-FI"/>
              </w:rPr>
              <w:t> </w:t>
            </w:r>
          </w:p>
        </w:tc>
        <w:tc>
          <w:tcPr>
            <w:tcW w:w="841" w:type="dxa"/>
            <w:tcBorders>
              <w:top w:val="nil"/>
              <w:left w:val="nil"/>
              <w:bottom w:val="nil"/>
              <w:right w:val="nil"/>
            </w:tcBorders>
            <w:shd w:val="clear" w:color="auto" w:fill="auto"/>
            <w:vAlign w:val="bottom"/>
            <w:hideMark/>
          </w:tcPr>
          <w:p w:rsidRPr="00DC21E1" w:rsidR="003B531C" w:rsidP="003B531C" w:rsidRDefault="003B531C" w14:paraId="5C84DB22" w14:textId="77777777">
            <w:pPr>
              <w:spacing w:after="0" w:line="240" w:lineRule="auto"/>
              <w:jc w:val="left"/>
              <w:textAlignment w:val="baseline"/>
              <w:rPr>
                <w:szCs w:val="24"/>
                <w:lang w:eastAsia="fi-FI"/>
              </w:rPr>
            </w:pPr>
            <w:r w:rsidRPr="00DC21E1">
              <w:rPr>
                <w:sz w:val="20"/>
                <w:lang w:eastAsia="fi-FI"/>
              </w:rPr>
              <w:t> </w:t>
            </w:r>
          </w:p>
        </w:tc>
        <w:tc>
          <w:tcPr>
            <w:tcW w:w="642" w:type="dxa"/>
            <w:tcBorders>
              <w:top w:val="nil"/>
              <w:left w:val="nil"/>
              <w:bottom w:val="nil"/>
              <w:right w:val="nil"/>
            </w:tcBorders>
            <w:shd w:val="clear" w:color="auto" w:fill="auto"/>
            <w:vAlign w:val="bottom"/>
            <w:hideMark/>
          </w:tcPr>
          <w:p w:rsidRPr="00DC21E1" w:rsidR="003B531C" w:rsidP="003B531C" w:rsidRDefault="003B531C" w14:paraId="6FD77E6A" w14:textId="77777777">
            <w:pPr>
              <w:spacing w:after="0" w:line="240" w:lineRule="auto"/>
              <w:jc w:val="left"/>
              <w:textAlignment w:val="baseline"/>
              <w:rPr>
                <w:szCs w:val="24"/>
                <w:lang w:eastAsia="fi-FI"/>
              </w:rPr>
            </w:pPr>
            <w:r w:rsidRPr="00DC21E1">
              <w:rPr>
                <w:sz w:val="20"/>
                <w:lang w:eastAsia="fi-FI"/>
              </w:rPr>
              <w:t> </w:t>
            </w:r>
          </w:p>
        </w:tc>
        <w:tc>
          <w:tcPr>
            <w:tcW w:w="1028" w:type="dxa"/>
            <w:tcBorders>
              <w:top w:val="nil"/>
              <w:left w:val="nil"/>
              <w:bottom w:val="nil"/>
              <w:right w:val="nil"/>
            </w:tcBorders>
            <w:shd w:val="clear" w:color="auto" w:fill="auto"/>
            <w:vAlign w:val="bottom"/>
            <w:hideMark/>
          </w:tcPr>
          <w:p w:rsidRPr="00DC21E1" w:rsidR="003B531C" w:rsidP="003B531C" w:rsidRDefault="003B531C" w14:paraId="3919AB42" w14:textId="77777777">
            <w:pPr>
              <w:spacing w:after="0" w:line="240" w:lineRule="auto"/>
              <w:jc w:val="left"/>
              <w:textAlignment w:val="baseline"/>
              <w:rPr>
                <w:szCs w:val="24"/>
                <w:lang w:eastAsia="fi-FI"/>
              </w:rPr>
            </w:pPr>
            <w:r w:rsidRPr="00DC21E1">
              <w:rPr>
                <w:sz w:val="20"/>
                <w:lang w:eastAsia="fi-FI"/>
              </w:rPr>
              <w:t> </w:t>
            </w:r>
          </w:p>
        </w:tc>
        <w:tc>
          <w:tcPr>
            <w:tcW w:w="1174" w:type="dxa"/>
            <w:tcBorders>
              <w:top w:val="nil"/>
              <w:left w:val="nil"/>
              <w:bottom w:val="nil"/>
              <w:right w:val="nil"/>
            </w:tcBorders>
            <w:shd w:val="clear" w:color="auto" w:fill="auto"/>
            <w:vAlign w:val="bottom"/>
            <w:hideMark/>
          </w:tcPr>
          <w:p w:rsidRPr="00DC21E1" w:rsidR="003B531C" w:rsidP="003B531C" w:rsidRDefault="003B531C" w14:paraId="28CBDB78" w14:textId="77777777">
            <w:pPr>
              <w:spacing w:after="0" w:line="240" w:lineRule="auto"/>
              <w:jc w:val="left"/>
              <w:textAlignment w:val="baseline"/>
              <w:rPr>
                <w:szCs w:val="24"/>
                <w:lang w:eastAsia="fi-FI"/>
              </w:rPr>
            </w:pPr>
            <w:r w:rsidRPr="00DC21E1">
              <w:rPr>
                <w:sz w:val="20"/>
                <w:lang w:eastAsia="fi-FI"/>
              </w:rPr>
              <w:t> </w:t>
            </w:r>
          </w:p>
        </w:tc>
        <w:tc>
          <w:tcPr>
            <w:tcW w:w="874" w:type="dxa"/>
            <w:tcBorders>
              <w:top w:val="nil"/>
              <w:left w:val="nil"/>
              <w:bottom w:val="nil"/>
              <w:right w:val="nil"/>
            </w:tcBorders>
            <w:shd w:val="clear" w:color="auto" w:fill="auto"/>
            <w:vAlign w:val="bottom"/>
            <w:hideMark/>
          </w:tcPr>
          <w:p w:rsidRPr="00DC21E1" w:rsidR="003B531C" w:rsidP="003B531C" w:rsidRDefault="003B531C" w14:paraId="2FAF51ED" w14:textId="77777777">
            <w:pPr>
              <w:spacing w:after="0" w:line="240" w:lineRule="auto"/>
              <w:jc w:val="left"/>
              <w:textAlignment w:val="baseline"/>
              <w:rPr>
                <w:szCs w:val="24"/>
                <w:lang w:eastAsia="fi-FI"/>
              </w:rPr>
            </w:pPr>
            <w:r w:rsidRPr="00DC21E1">
              <w:rPr>
                <w:sz w:val="20"/>
                <w:lang w:eastAsia="fi-FI"/>
              </w:rPr>
              <w:t> </w:t>
            </w:r>
          </w:p>
        </w:tc>
        <w:tc>
          <w:tcPr>
            <w:tcW w:w="922" w:type="dxa"/>
            <w:tcBorders>
              <w:top w:val="nil"/>
              <w:left w:val="nil"/>
              <w:bottom w:val="nil"/>
              <w:right w:val="nil"/>
            </w:tcBorders>
            <w:shd w:val="clear" w:color="auto" w:fill="auto"/>
            <w:vAlign w:val="bottom"/>
            <w:hideMark/>
          </w:tcPr>
          <w:p w:rsidRPr="00DC21E1" w:rsidR="003B531C" w:rsidP="003B531C" w:rsidRDefault="003B531C" w14:paraId="73E6C7F0" w14:textId="77777777">
            <w:pPr>
              <w:spacing w:after="0" w:line="240" w:lineRule="auto"/>
              <w:jc w:val="left"/>
              <w:textAlignment w:val="baseline"/>
              <w:rPr>
                <w:szCs w:val="24"/>
                <w:lang w:eastAsia="fi-FI"/>
              </w:rPr>
            </w:pPr>
            <w:r w:rsidRPr="00DC21E1">
              <w:rPr>
                <w:sz w:val="20"/>
                <w:lang w:eastAsia="fi-FI"/>
              </w:rPr>
              <w:t> </w:t>
            </w:r>
          </w:p>
        </w:tc>
      </w:tr>
      <w:tr w:rsidRPr="00DC21E1" w:rsidR="003B531C" w:rsidTr="001E4BF1" w14:paraId="217A12DA" w14:textId="77777777">
        <w:trPr>
          <w:trHeight w:val="300"/>
        </w:trPr>
        <w:tc>
          <w:tcPr>
            <w:tcW w:w="1389" w:type="dxa"/>
            <w:tcBorders>
              <w:top w:val="nil"/>
              <w:left w:val="nil"/>
              <w:bottom w:val="nil"/>
              <w:right w:val="nil"/>
            </w:tcBorders>
            <w:shd w:val="clear" w:color="auto" w:fill="auto"/>
            <w:vAlign w:val="bottom"/>
            <w:hideMark/>
          </w:tcPr>
          <w:p w:rsidRPr="00DC21E1" w:rsidR="003B531C" w:rsidP="003B531C" w:rsidRDefault="003B531C" w14:paraId="17EC87D6" w14:textId="77777777">
            <w:pPr>
              <w:spacing w:after="0" w:line="240" w:lineRule="auto"/>
              <w:jc w:val="left"/>
              <w:textAlignment w:val="baseline"/>
              <w:rPr>
                <w:szCs w:val="24"/>
                <w:lang w:eastAsia="fi-FI"/>
              </w:rPr>
            </w:pPr>
            <w:r w:rsidRPr="00DC21E1">
              <w:rPr>
                <w:sz w:val="20"/>
                <w:lang w:eastAsia="fi-FI"/>
              </w:rPr>
              <w:t> </w:t>
            </w:r>
          </w:p>
        </w:tc>
        <w:tc>
          <w:tcPr>
            <w:tcW w:w="2170" w:type="dxa"/>
            <w:tcBorders>
              <w:top w:val="nil"/>
              <w:left w:val="nil"/>
              <w:bottom w:val="nil"/>
              <w:right w:val="nil"/>
            </w:tcBorders>
            <w:shd w:val="clear" w:color="auto" w:fill="83E28E"/>
            <w:vAlign w:val="bottom"/>
            <w:hideMark/>
          </w:tcPr>
          <w:p w:rsidRPr="00DC21E1" w:rsidR="003B531C" w:rsidP="003B531C" w:rsidRDefault="003B531C" w14:paraId="6823E9FE" w14:textId="77777777">
            <w:pPr>
              <w:spacing w:after="0" w:line="240" w:lineRule="auto"/>
              <w:jc w:val="left"/>
              <w:textAlignment w:val="baseline"/>
              <w:rPr>
                <w:szCs w:val="24"/>
                <w:lang w:eastAsia="fi-FI"/>
              </w:rPr>
            </w:pPr>
            <w:r w:rsidRPr="00DC21E1">
              <w:rPr>
                <w:rFonts w:ascii="Aptos Narrow" w:hAnsi="Aptos Narrow"/>
                <w:b/>
                <w:bCs/>
                <w:color w:val="000000"/>
                <w:szCs w:val="24"/>
                <w:lang w:eastAsia="fi-FI"/>
              </w:rPr>
              <w:t>Yhteensä</w:t>
            </w:r>
            <w:r w:rsidRPr="00DC21E1">
              <w:rPr>
                <w:rFonts w:ascii="Aptos Narrow" w:hAnsi="Aptos Narrow"/>
                <w:color w:val="000000"/>
                <w:szCs w:val="24"/>
                <w:lang w:eastAsia="fi-FI"/>
              </w:rPr>
              <w:t> </w:t>
            </w:r>
          </w:p>
        </w:tc>
        <w:tc>
          <w:tcPr>
            <w:tcW w:w="841" w:type="dxa"/>
            <w:tcBorders>
              <w:top w:val="nil"/>
              <w:left w:val="nil"/>
              <w:bottom w:val="nil"/>
              <w:right w:val="nil"/>
            </w:tcBorders>
            <w:shd w:val="clear" w:color="auto" w:fill="83E28E"/>
            <w:vAlign w:val="bottom"/>
            <w:hideMark/>
          </w:tcPr>
          <w:p w:rsidRPr="00DC21E1" w:rsidR="003B531C" w:rsidP="003B531C" w:rsidRDefault="003B531C" w14:paraId="44D49987" w14:textId="77777777">
            <w:pPr>
              <w:spacing w:after="0" w:line="240" w:lineRule="auto"/>
              <w:jc w:val="right"/>
              <w:textAlignment w:val="baseline"/>
              <w:rPr>
                <w:szCs w:val="24"/>
                <w:lang w:eastAsia="fi-FI"/>
              </w:rPr>
            </w:pPr>
            <w:r w:rsidRPr="00DC21E1">
              <w:rPr>
                <w:rFonts w:ascii="Aptos Narrow" w:hAnsi="Aptos Narrow"/>
                <w:b/>
                <w:bCs/>
                <w:color w:val="000000"/>
                <w:sz w:val="22"/>
                <w:szCs w:val="22"/>
                <w:lang w:eastAsia="fi-FI"/>
              </w:rPr>
              <w:t>270</w:t>
            </w:r>
            <w:r w:rsidRPr="00DC21E1">
              <w:rPr>
                <w:rFonts w:ascii="Aptos Narrow" w:hAnsi="Aptos Narrow"/>
                <w:color w:val="000000"/>
                <w:sz w:val="22"/>
                <w:szCs w:val="22"/>
                <w:lang w:eastAsia="fi-FI"/>
              </w:rPr>
              <w:t> </w:t>
            </w:r>
          </w:p>
        </w:tc>
        <w:tc>
          <w:tcPr>
            <w:tcW w:w="642" w:type="dxa"/>
            <w:tcBorders>
              <w:top w:val="nil"/>
              <w:left w:val="nil"/>
              <w:bottom w:val="nil"/>
              <w:right w:val="nil"/>
            </w:tcBorders>
            <w:shd w:val="clear" w:color="auto" w:fill="83E28E"/>
            <w:vAlign w:val="bottom"/>
            <w:hideMark/>
          </w:tcPr>
          <w:p w:rsidRPr="00DC21E1" w:rsidR="003B531C" w:rsidP="003B531C" w:rsidRDefault="003B531C" w14:paraId="2B12AB3B" w14:textId="77777777">
            <w:pPr>
              <w:spacing w:after="0" w:line="240" w:lineRule="auto"/>
              <w:jc w:val="right"/>
              <w:textAlignment w:val="baseline"/>
              <w:rPr>
                <w:szCs w:val="24"/>
                <w:lang w:eastAsia="fi-FI"/>
              </w:rPr>
            </w:pPr>
            <w:r w:rsidRPr="00DC21E1">
              <w:rPr>
                <w:rFonts w:ascii="Aptos Narrow" w:hAnsi="Aptos Narrow"/>
                <w:b/>
                <w:bCs/>
                <w:color w:val="000000"/>
                <w:sz w:val="22"/>
                <w:szCs w:val="22"/>
                <w:lang w:eastAsia="fi-FI"/>
              </w:rPr>
              <w:t>270</w:t>
            </w:r>
            <w:r w:rsidRPr="00DC21E1">
              <w:rPr>
                <w:rFonts w:ascii="Aptos Narrow" w:hAnsi="Aptos Narrow"/>
                <w:color w:val="000000"/>
                <w:sz w:val="22"/>
                <w:szCs w:val="22"/>
                <w:lang w:eastAsia="fi-FI"/>
              </w:rPr>
              <w:t> </w:t>
            </w:r>
          </w:p>
        </w:tc>
        <w:tc>
          <w:tcPr>
            <w:tcW w:w="1028" w:type="dxa"/>
            <w:tcBorders>
              <w:top w:val="nil"/>
              <w:left w:val="nil"/>
              <w:bottom w:val="nil"/>
              <w:right w:val="nil"/>
            </w:tcBorders>
            <w:shd w:val="clear" w:color="auto" w:fill="83E28E"/>
            <w:vAlign w:val="bottom"/>
            <w:hideMark/>
          </w:tcPr>
          <w:p w:rsidRPr="00DC21E1" w:rsidR="003B531C" w:rsidP="003B531C" w:rsidRDefault="003B531C" w14:paraId="063FD273" w14:textId="77777777">
            <w:pPr>
              <w:spacing w:after="0" w:line="240" w:lineRule="auto"/>
              <w:jc w:val="right"/>
              <w:textAlignment w:val="baseline"/>
              <w:rPr>
                <w:szCs w:val="24"/>
                <w:lang w:eastAsia="fi-FI"/>
              </w:rPr>
            </w:pPr>
            <w:r w:rsidRPr="00DC21E1">
              <w:rPr>
                <w:rFonts w:ascii="Aptos Narrow" w:hAnsi="Aptos Narrow"/>
                <w:b/>
                <w:bCs/>
                <w:color w:val="000000"/>
                <w:sz w:val="22"/>
                <w:szCs w:val="22"/>
                <w:lang w:eastAsia="fi-FI"/>
              </w:rPr>
              <w:t>270</w:t>
            </w:r>
            <w:r w:rsidRPr="00DC21E1">
              <w:rPr>
                <w:rFonts w:ascii="Aptos Narrow" w:hAnsi="Aptos Narrow"/>
                <w:color w:val="000000"/>
                <w:sz w:val="22"/>
                <w:szCs w:val="22"/>
                <w:lang w:eastAsia="fi-FI"/>
              </w:rPr>
              <w:t> </w:t>
            </w:r>
          </w:p>
        </w:tc>
        <w:tc>
          <w:tcPr>
            <w:tcW w:w="1174" w:type="dxa"/>
            <w:tcBorders>
              <w:top w:val="nil"/>
              <w:left w:val="nil"/>
              <w:bottom w:val="nil"/>
              <w:right w:val="nil"/>
            </w:tcBorders>
            <w:shd w:val="clear" w:color="auto" w:fill="83E28E"/>
            <w:vAlign w:val="bottom"/>
            <w:hideMark/>
          </w:tcPr>
          <w:p w:rsidRPr="00DC21E1" w:rsidR="003B531C" w:rsidP="003B531C" w:rsidRDefault="003B531C" w14:paraId="59793B5A" w14:textId="77777777">
            <w:pPr>
              <w:spacing w:after="0" w:line="240" w:lineRule="auto"/>
              <w:jc w:val="right"/>
              <w:textAlignment w:val="baseline"/>
              <w:rPr>
                <w:szCs w:val="24"/>
                <w:lang w:eastAsia="fi-FI"/>
              </w:rPr>
            </w:pPr>
            <w:r w:rsidRPr="00DC21E1">
              <w:rPr>
                <w:rFonts w:ascii="Aptos Narrow" w:hAnsi="Aptos Narrow"/>
                <w:b/>
                <w:bCs/>
                <w:color w:val="000000"/>
                <w:sz w:val="22"/>
                <w:szCs w:val="22"/>
                <w:lang w:eastAsia="fi-FI"/>
              </w:rPr>
              <w:t>270</w:t>
            </w:r>
            <w:r w:rsidRPr="00DC21E1">
              <w:rPr>
                <w:rFonts w:ascii="Aptos Narrow" w:hAnsi="Aptos Narrow"/>
                <w:color w:val="000000"/>
                <w:sz w:val="22"/>
                <w:szCs w:val="22"/>
                <w:lang w:eastAsia="fi-FI"/>
              </w:rPr>
              <w:t> </w:t>
            </w:r>
          </w:p>
        </w:tc>
        <w:tc>
          <w:tcPr>
            <w:tcW w:w="1796" w:type="dxa"/>
            <w:gridSpan w:val="2"/>
            <w:tcBorders>
              <w:top w:val="nil"/>
              <w:left w:val="nil"/>
              <w:bottom w:val="nil"/>
              <w:right w:val="nil"/>
            </w:tcBorders>
            <w:shd w:val="clear" w:color="auto" w:fill="83E28E"/>
            <w:vAlign w:val="bottom"/>
            <w:hideMark/>
          </w:tcPr>
          <w:p w:rsidRPr="00DC21E1" w:rsidR="003B531C" w:rsidP="003B531C" w:rsidRDefault="003B531C" w14:paraId="1AE6C0AB" w14:textId="77777777">
            <w:pPr>
              <w:spacing w:after="0" w:line="240" w:lineRule="auto"/>
              <w:jc w:val="center"/>
              <w:textAlignment w:val="baseline"/>
              <w:rPr>
                <w:szCs w:val="24"/>
                <w:lang w:eastAsia="fi-FI"/>
              </w:rPr>
            </w:pPr>
            <w:r w:rsidRPr="00DC21E1">
              <w:rPr>
                <w:rFonts w:ascii="Aptos Narrow" w:hAnsi="Aptos Narrow"/>
                <w:b/>
                <w:bCs/>
                <w:color w:val="000000"/>
                <w:sz w:val="22"/>
                <w:szCs w:val="22"/>
                <w:lang w:eastAsia="fi-FI"/>
              </w:rPr>
              <w:t>1080</w:t>
            </w:r>
            <w:r w:rsidRPr="00DC21E1">
              <w:rPr>
                <w:rFonts w:ascii="Aptos Narrow" w:hAnsi="Aptos Narrow"/>
                <w:color w:val="000000"/>
                <w:sz w:val="22"/>
                <w:szCs w:val="22"/>
                <w:lang w:eastAsia="fi-FI"/>
              </w:rPr>
              <w:t> </w:t>
            </w:r>
          </w:p>
        </w:tc>
      </w:tr>
    </w:tbl>
    <w:p w:rsidRPr="00DC21E1" w:rsidR="008264C6" w:rsidP="008264C6" w:rsidRDefault="008264C6" w14:paraId="3B143E0D" w14:textId="77777777">
      <w:pPr>
        <w:spacing w:after="0" w:line="240" w:lineRule="auto"/>
        <w:jc w:val="left"/>
        <w:textAlignment w:val="baseline"/>
        <w:rPr>
          <w:rFonts w:ascii="Arial" w:hAnsi="Arial" w:cs="Arial"/>
          <w:sz w:val="20"/>
          <w:lang w:eastAsia="fi-FI"/>
        </w:rPr>
      </w:pPr>
    </w:p>
    <w:p w:rsidR="007E14FA" w:rsidP="007E14FA" w:rsidRDefault="00DC20C2" w14:paraId="0F585CCD" w14:textId="1ED04FE3">
      <w:pPr>
        <w:pStyle w:val="Taulukonotsikko"/>
      </w:pPr>
      <w:bookmarkStart w:name="_Toc198846080" w:id="30"/>
      <w:r w:rsidRPr="00DC21E1">
        <w:t>Suunnitellut työtunnit</w:t>
      </w:r>
      <w:bookmarkEnd w:id="30"/>
    </w:p>
    <w:tbl>
      <w:tblPr>
        <w:tblpPr w:leftFromText="141" w:rightFromText="141" w:horzAnchor="margin" w:tblpX="-431" w:tblpY="-400"/>
        <w:tblW w:w="9640" w:type="dxa"/>
        <w:tblLayout w:type="fixed"/>
        <w:tblCellMar>
          <w:top w:w="15" w:type="dxa"/>
          <w:left w:w="70" w:type="dxa"/>
          <w:bottom w:w="15" w:type="dxa"/>
          <w:right w:w="70" w:type="dxa"/>
        </w:tblCellMar>
        <w:tblLook w:val="04A0" w:firstRow="1" w:lastRow="0" w:firstColumn="1" w:lastColumn="0" w:noHBand="0" w:noVBand="1"/>
      </w:tblPr>
      <w:tblGrid>
        <w:gridCol w:w="1555"/>
        <w:gridCol w:w="2551"/>
        <w:gridCol w:w="973"/>
        <w:gridCol w:w="758"/>
        <w:gridCol w:w="1128"/>
        <w:gridCol w:w="1268"/>
        <w:gridCol w:w="973"/>
        <w:gridCol w:w="434"/>
      </w:tblGrid>
      <w:tr w:rsidRPr="00273C02" w:rsidR="003A6546" w:rsidTr="003A6546" w14:paraId="3C8D95D7" w14:textId="77777777">
        <w:trPr>
          <w:trHeight w:val="213"/>
        </w:trPr>
        <w:tc>
          <w:tcPr>
            <w:tcW w:w="1555" w:type="dxa"/>
            <w:tcBorders>
              <w:top w:val="single" w:color="000000" w:sz="4" w:space="0"/>
              <w:left w:val="single" w:color="000000" w:sz="4" w:space="0"/>
              <w:bottom w:val="nil"/>
              <w:right w:val="nil"/>
            </w:tcBorders>
            <w:shd w:val="clear" w:color="000000" w:fill="F7C7AC"/>
            <w:vAlign w:val="center"/>
            <w:hideMark/>
          </w:tcPr>
          <w:p w:rsidRPr="00273C02" w:rsidR="003A6546" w:rsidP="003A6546" w:rsidRDefault="003A6546" w14:paraId="289E5AFA" w14:textId="77777777">
            <w:pPr>
              <w:spacing w:after="0" w:line="240" w:lineRule="auto"/>
              <w:jc w:val="left"/>
              <w:rPr>
                <w:rFonts w:ascii="Aptos Narrow" w:hAnsi="Aptos Narrow"/>
                <w:b/>
                <w:bCs/>
                <w:color w:val="000000"/>
                <w:szCs w:val="24"/>
                <w:lang w:eastAsia="fi-FI"/>
              </w:rPr>
            </w:pPr>
            <w:r w:rsidRPr="00273C02">
              <w:rPr>
                <w:rFonts w:ascii="Aptos Narrow" w:hAnsi="Aptos Narrow"/>
                <w:b/>
                <w:bCs/>
                <w:color w:val="000000"/>
                <w:szCs w:val="24"/>
                <w:lang w:eastAsia="fi-FI"/>
              </w:rPr>
              <w:t>Tehtävä-</w:t>
            </w:r>
            <w:r w:rsidRPr="00273C02">
              <w:rPr>
                <w:rFonts w:ascii="Aptos Narrow" w:hAnsi="Aptos Narrow"/>
                <w:color w:val="000000"/>
                <w:szCs w:val="24"/>
                <w:lang w:eastAsia="fi-FI"/>
              </w:rPr>
              <w:t> </w:t>
            </w:r>
          </w:p>
        </w:tc>
        <w:tc>
          <w:tcPr>
            <w:tcW w:w="2551" w:type="dxa"/>
            <w:vMerge w:val="restart"/>
            <w:tcBorders>
              <w:top w:val="single" w:color="000000" w:sz="4" w:space="0"/>
              <w:left w:val="nil"/>
              <w:bottom w:val="nil"/>
              <w:right w:val="nil"/>
            </w:tcBorders>
            <w:shd w:val="clear" w:color="000000" w:fill="F7C7AC"/>
            <w:vAlign w:val="center"/>
            <w:hideMark/>
          </w:tcPr>
          <w:p w:rsidRPr="00273C02" w:rsidR="003A6546" w:rsidP="003A6546" w:rsidRDefault="003A6546" w14:paraId="5E14EBF4" w14:textId="77777777">
            <w:pPr>
              <w:spacing w:after="0" w:line="240" w:lineRule="auto"/>
              <w:jc w:val="left"/>
              <w:rPr>
                <w:rFonts w:ascii="Aptos Narrow" w:hAnsi="Aptos Narrow"/>
                <w:b/>
                <w:bCs/>
                <w:color w:val="000000"/>
                <w:szCs w:val="24"/>
                <w:lang w:eastAsia="fi-FI"/>
              </w:rPr>
            </w:pPr>
            <w:r w:rsidRPr="00273C02">
              <w:rPr>
                <w:rFonts w:ascii="Aptos Narrow" w:hAnsi="Aptos Narrow"/>
                <w:b/>
                <w:bCs/>
                <w:color w:val="000000"/>
                <w:szCs w:val="24"/>
                <w:lang w:eastAsia="fi-FI"/>
              </w:rPr>
              <w:t>Tehtävä</w:t>
            </w:r>
            <w:r w:rsidRPr="00273C02">
              <w:rPr>
                <w:rFonts w:ascii="Aptos Narrow" w:hAnsi="Aptos Narrow"/>
                <w:color w:val="000000"/>
                <w:szCs w:val="24"/>
                <w:lang w:eastAsia="fi-FI"/>
              </w:rPr>
              <w:t> </w:t>
            </w:r>
          </w:p>
        </w:tc>
        <w:tc>
          <w:tcPr>
            <w:tcW w:w="973" w:type="dxa"/>
            <w:vMerge w:val="restart"/>
            <w:tcBorders>
              <w:top w:val="single" w:color="000000" w:sz="4" w:space="0"/>
              <w:left w:val="nil"/>
              <w:bottom w:val="nil"/>
              <w:right w:val="nil"/>
            </w:tcBorders>
            <w:shd w:val="clear" w:color="000000" w:fill="F7C7AC"/>
            <w:vAlign w:val="center"/>
            <w:hideMark/>
          </w:tcPr>
          <w:p w:rsidRPr="00273C02" w:rsidR="003A6546" w:rsidP="003A6546" w:rsidRDefault="003A6546" w14:paraId="63ACE640" w14:textId="77777777">
            <w:pPr>
              <w:spacing w:after="0" w:line="240" w:lineRule="auto"/>
              <w:jc w:val="left"/>
              <w:rPr>
                <w:rFonts w:ascii="Aptos Narrow" w:hAnsi="Aptos Narrow"/>
                <w:b/>
                <w:bCs/>
                <w:color w:val="000000"/>
                <w:szCs w:val="24"/>
                <w:lang w:eastAsia="fi-FI"/>
              </w:rPr>
            </w:pPr>
            <w:r w:rsidRPr="00273C02">
              <w:rPr>
                <w:rFonts w:ascii="Aptos Narrow" w:hAnsi="Aptos Narrow"/>
                <w:b/>
                <w:bCs/>
                <w:color w:val="000000"/>
                <w:szCs w:val="24"/>
                <w:lang w:eastAsia="fi-FI"/>
              </w:rPr>
              <w:t>Kuisma</w:t>
            </w:r>
            <w:r w:rsidRPr="00273C02">
              <w:rPr>
                <w:rFonts w:ascii="Aptos Narrow" w:hAnsi="Aptos Narrow"/>
                <w:color w:val="000000"/>
                <w:szCs w:val="24"/>
                <w:lang w:eastAsia="fi-FI"/>
              </w:rPr>
              <w:t> </w:t>
            </w:r>
          </w:p>
        </w:tc>
        <w:tc>
          <w:tcPr>
            <w:tcW w:w="758" w:type="dxa"/>
            <w:vMerge w:val="restart"/>
            <w:tcBorders>
              <w:top w:val="single" w:color="000000" w:sz="4" w:space="0"/>
              <w:left w:val="nil"/>
              <w:bottom w:val="nil"/>
              <w:right w:val="nil"/>
            </w:tcBorders>
            <w:shd w:val="clear" w:color="000000" w:fill="F7C7AC"/>
            <w:vAlign w:val="center"/>
            <w:hideMark/>
          </w:tcPr>
          <w:p w:rsidRPr="00273C02" w:rsidR="003A6546" w:rsidP="003A6546" w:rsidRDefault="003A6546" w14:paraId="7B0A13B1" w14:textId="77777777">
            <w:pPr>
              <w:spacing w:after="0" w:line="240" w:lineRule="auto"/>
              <w:jc w:val="left"/>
              <w:rPr>
                <w:rFonts w:ascii="Aptos Narrow" w:hAnsi="Aptos Narrow"/>
                <w:b/>
                <w:bCs/>
                <w:color w:val="000000"/>
                <w:szCs w:val="24"/>
                <w:lang w:eastAsia="fi-FI"/>
              </w:rPr>
            </w:pPr>
            <w:r w:rsidRPr="00273C02">
              <w:rPr>
                <w:rFonts w:ascii="Aptos Narrow" w:hAnsi="Aptos Narrow"/>
                <w:b/>
                <w:bCs/>
                <w:color w:val="000000"/>
                <w:szCs w:val="24"/>
                <w:lang w:eastAsia="fi-FI"/>
              </w:rPr>
              <w:t>Lassy</w:t>
            </w:r>
            <w:r w:rsidRPr="00273C02">
              <w:rPr>
                <w:rFonts w:ascii="Aptos Narrow" w:hAnsi="Aptos Narrow"/>
                <w:color w:val="000000"/>
                <w:szCs w:val="24"/>
                <w:lang w:eastAsia="fi-FI"/>
              </w:rPr>
              <w:t> </w:t>
            </w:r>
          </w:p>
        </w:tc>
        <w:tc>
          <w:tcPr>
            <w:tcW w:w="1128" w:type="dxa"/>
            <w:vMerge w:val="restart"/>
            <w:tcBorders>
              <w:top w:val="single" w:color="000000" w:sz="4" w:space="0"/>
              <w:left w:val="nil"/>
              <w:bottom w:val="nil"/>
              <w:right w:val="nil"/>
            </w:tcBorders>
            <w:shd w:val="clear" w:color="000000" w:fill="F7C7AC"/>
            <w:vAlign w:val="center"/>
            <w:hideMark/>
          </w:tcPr>
          <w:p w:rsidRPr="00273C02" w:rsidR="003A6546" w:rsidP="003A6546" w:rsidRDefault="003A6546" w14:paraId="4CA26376" w14:textId="77777777">
            <w:pPr>
              <w:spacing w:after="0" w:line="240" w:lineRule="auto"/>
              <w:jc w:val="left"/>
              <w:rPr>
                <w:rFonts w:ascii="Aptos Narrow" w:hAnsi="Aptos Narrow"/>
                <w:b/>
                <w:bCs/>
                <w:color w:val="000000"/>
                <w:szCs w:val="24"/>
                <w:lang w:eastAsia="fi-FI"/>
              </w:rPr>
            </w:pPr>
            <w:r w:rsidRPr="00273C02">
              <w:rPr>
                <w:rFonts w:ascii="Aptos Narrow" w:hAnsi="Aptos Narrow"/>
                <w:b/>
                <w:bCs/>
                <w:color w:val="000000"/>
                <w:szCs w:val="24"/>
                <w:lang w:eastAsia="fi-FI"/>
              </w:rPr>
              <w:t>Mähönen</w:t>
            </w:r>
            <w:r w:rsidRPr="00273C02">
              <w:rPr>
                <w:rFonts w:ascii="Aptos Narrow" w:hAnsi="Aptos Narrow"/>
                <w:color w:val="000000"/>
                <w:szCs w:val="24"/>
                <w:lang w:eastAsia="fi-FI"/>
              </w:rPr>
              <w:t> </w:t>
            </w:r>
          </w:p>
        </w:tc>
        <w:tc>
          <w:tcPr>
            <w:tcW w:w="1268" w:type="dxa"/>
            <w:vMerge w:val="restart"/>
            <w:tcBorders>
              <w:top w:val="single" w:color="000000" w:sz="4" w:space="0"/>
              <w:left w:val="nil"/>
              <w:bottom w:val="nil"/>
              <w:right w:val="nil"/>
            </w:tcBorders>
            <w:shd w:val="clear" w:color="000000" w:fill="F7C7AC"/>
            <w:vAlign w:val="center"/>
            <w:hideMark/>
          </w:tcPr>
          <w:p w:rsidRPr="00273C02" w:rsidR="003A6546" w:rsidP="003A6546" w:rsidRDefault="003A6546" w14:paraId="0CCE90F1" w14:textId="77777777">
            <w:pPr>
              <w:spacing w:after="0" w:line="240" w:lineRule="auto"/>
              <w:jc w:val="left"/>
              <w:rPr>
                <w:rFonts w:ascii="Aptos Narrow" w:hAnsi="Aptos Narrow"/>
                <w:b/>
                <w:bCs/>
                <w:color w:val="000000"/>
                <w:szCs w:val="24"/>
                <w:lang w:eastAsia="fi-FI"/>
              </w:rPr>
            </w:pPr>
            <w:r w:rsidRPr="00273C02">
              <w:rPr>
                <w:rFonts w:ascii="Aptos Narrow" w:hAnsi="Aptos Narrow"/>
                <w:b/>
                <w:bCs/>
                <w:color w:val="000000"/>
                <w:szCs w:val="24"/>
                <w:lang w:eastAsia="fi-FI"/>
              </w:rPr>
              <w:t>Ronkainen</w:t>
            </w:r>
            <w:r w:rsidRPr="00273C02">
              <w:rPr>
                <w:rFonts w:ascii="Aptos Narrow" w:hAnsi="Aptos Narrow"/>
                <w:color w:val="000000"/>
                <w:szCs w:val="24"/>
                <w:lang w:eastAsia="fi-FI"/>
              </w:rPr>
              <w:t> </w:t>
            </w:r>
          </w:p>
        </w:tc>
        <w:tc>
          <w:tcPr>
            <w:tcW w:w="1407" w:type="dxa"/>
            <w:gridSpan w:val="2"/>
            <w:vMerge w:val="restart"/>
            <w:tcBorders>
              <w:top w:val="single" w:color="000000" w:sz="4" w:space="0"/>
              <w:left w:val="nil"/>
              <w:bottom w:val="nil"/>
              <w:right w:val="nil"/>
            </w:tcBorders>
            <w:shd w:val="clear" w:color="000000" w:fill="F7C7AC"/>
            <w:vAlign w:val="center"/>
            <w:hideMark/>
          </w:tcPr>
          <w:p w:rsidRPr="00273C02" w:rsidR="003A6546" w:rsidP="003A6546" w:rsidRDefault="003A6546" w14:paraId="6B9B36AE" w14:textId="77777777">
            <w:pPr>
              <w:spacing w:after="0" w:line="240" w:lineRule="auto"/>
              <w:jc w:val="left"/>
              <w:rPr>
                <w:rFonts w:ascii="Aptos Narrow" w:hAnsi="Aptos Narrow"/>
                <w:b/>
                <w:bCs/>
                <w:color w:val="000000"/>
                <w:szCs w:val="24"/>
                <w:lang w:eastAsia="fi-FI"/>
              </w:rPr>
            </w:pPr>
            <w:r w:rsidRPr="00273C02">
              <w:rPr>
                <w:rFonts w:ascii="Aptos Narrow" w:hAnsi="Aptos Narrow"/>
                <w:b/>
                <w:bCs/>
                <w:color w:val="000000"/>
                <w:szCs w:val="24"/>
                <w:lang w:eastAsia="fi-FI"/>
              </w:rPr>
              <w:t>Kokonaistyöaika</w:t>
            </w:r>
            <w:r w:rsidRPr="00273C02">
              <w:rPr>
                <w:rFonts w:ascii="Aptos Narrow" w:hAnsi="Aptos Narrow"/>
                <w:color w:val="000000"/>
                <w:szCs w:val="24"/>
                <w:lang w:eastAsia="fi-FI"/>
              </w:rPr>
              <w:t> </w:t>
            </w:r>
          </w:p>
        </w:tc>
      </w:tr>
      <w:tr w:rsidRPr="00273C02" w:rsidR="003A6546" w:rsidTr="003A6546" w14:paraId="5A3DDF27" w14:textId="77777777">
        <w:trPr>
          <w:trHeight w:val="217"/>
        </w:trPr>
        <w:tc>
          <w:tcPr>
            <w:tcW w:w="1555" w:type="dxa"/>
            <w:tcBorders>
              <w:top w:val="nil"/>
              <w:left w:val="single" w:color="000000" w:sz="4" w:space="0"/>
              <w:bottom w:val="single" w:color="auto" w:sz="8" w:space="0"/>
              <w:right w:val="nil"/>
            </w:tcBorders>
            <w:shd w:val="clear" w:color="000000" w:fill="F7C7AC"/>
            <w:vAlign w:val="center"/>
            <w:hideMark/>
          </w:tcPr>
          <w:p w:rsidRPr="00273C02" w:rsidR="003A6546" w:rsidP="003A6546" w:rsidRDefault="003A6546" w14:paraId="1EBA30D9" w14:textId="77777777">
            <w:pPr>
              <w:spacing w:after="0" w:line="240" w:lineRule="auto"/>
              <w:jc w:val="left"/>
              <w:rPr>
                <w:rFonts w:ascii="Aptos Narrow" w:hAnsi="Aptos Narrow"/>
                <w:b/>
                <w:bCs/>
                <w:color w:val="000000"/>
                <w:szCs w:val="24"/>
                <w:lang w:eastAsia="fi-FI"/>
              </w:rPr>
            </w:pPr>
            <w:r w:rsidRPr="00273C02">
              <w:rPr>
                <w:rFonts w:ascii="Aptos Narrow" w:hAnsi="Aptos Narrow"/>
                <w:b/>
                <w:bCs/>
                <w:color w:val="000000"/>
                <w:szCs w:val="24"/>
                <w:lang w:eastAsia="fi-FI"/>
              </w:rPr>
              <w:t>kokonaisuus</w:t>
            </w:r>
            <w:r w:rsidRPr="00273C02">
              <w:rPr>
                <w:rFonts w:ascii="Aptos Narrow" w:hAnsi="Aptos Narrow"/>
                <w:color w:val="000000"/>
                <w:szCs w:val="24"/>
                <w:lang w:eastAsia="fi-FI"/>
              </w:rPr>
              <w:t> </w:t>
            </w:r>
          </w:p>
        </w:tc>
        <w:tc>
          <w:tcPr>
            <w:tcW w:w="2551" w:type="dxa"/>
            <w:vMerge/>
            <w:tcBorders>
              <w:top w:val="single" w:color="000000" w:sz="4" w:space="0"/>
              <w:left w:val="nil"/>
              <w:bottom w:val="nil"/>
              <w:right w:val="nil"/>
            </w:tcBorders>
            <w:vAlign w:val="center"/>
            <w:hideMark/>
          </w:tcPr>
          <w:p w:rsidRPr="00273C02" w:rsidR="003A6546" w:rsidP="003A6546" w:rsidRDefault="003A6546" w14:paraId="67F0C334" w14:textId="77777777">
            <w:pPr>
              <w:spacing w:after="0" w:line="240" w:lineRule="auto"/>
              <w:jc w:val="left"/>
              <w:rPr>
                <w:rFonts w:ascii="Aptos Narrow" w:hAnsi="Aptos Narrow"/>
                <w:b/>
                <w:bCs/>
                <w:color w:val="000000"/>
                <w:szCs w:val="24"/>
                <w:lang w:eastAsia="fi-FI"/>
              </w:rPr>
            </w:pPr>
          </w:p>
        </w:tc>
        <w:tc>
          <w:tcPr>
            <w:tcW w:w="973" w:type="dxa"/>
            <w:vMerge/>
            <w:tcBorders>
              <w:top w:val="single" w:color="000000" w:sz="4" w:space="0"/>
              <w:left w:val="nil"/>
              <w:bottom w:val="nil"/>
              <w:right w:val="nil"/>
            </w:tcBorders>
            <w:vAlign w:val="center"/>
            <w:hideMark/>
          </w:tcPr>
          <w:p w:rsidRPr="00273C02" w:rsidR="003A6546" w:rsidP="003A6546" w:rsidRDefault="003A6546" w14:paraId="1A7DA1F2" w14:textId="77777777">
            <w:pPr>
              <w:spacing w:after="0" w:line="240" w:lineRule="auto"/>
              <w:jc w:val="left"/>
              <w:rPr>
                <w:rFonts w:ascii="Aptos Narrow" w:hAnsi="Aptos Narrow"/>
                <w:b/>
                <w:bCs/>
                <w:color w:val="000000"/>
                <w:szCs w:val="24"/>
                <w:lang w:eastAsia="fi-FI"/>
              </w:rPr>
            </w:pPr>
          </w:p>
        </w:tc>
        <w:tc>
          <w:tcPr>
            <w:tcW w:w="758" w:type="dxa"/>
            <w:vMerge/>
            <w:tcBorders>
              <w:top w:val="single" w:color="000000" w:sz="4" w:space="0"/>
              <w:left w:val="nil"/>
              <w:bottom w:val="nil"/>
              <w:right w:val="nil"/>
            </w:tcBorders>
            <w:vAlign w:val="center"/>
            <w:hideMark/>
          </w:tcPr>
          <w:p w:rsidRPr="00273C02" w:rsidR="003A6546" w:rsidP="003A6546" w:rsidRDefault="003A6546" w14:paraId="60BA84A6" w14:textId="77777777">
            <w:pPr>
              <w:spacing w:after="0" w:line="240" w:lineRule="auto"/>
              <w:jc w:val="left"/>
              <w:rPr>
                <w:rFonts w:ascii="Aptos Narrow" w:hAnsi="Aptos Narrow"/>
                <w:b/>
                <w:bCs/>
                <w:color w:val="000000"/>
                <w:szCs w:val="24"/>
                <w:lang w:eastAsia="fi-FI"/>
              </w:rPr>
            </w:pPr>
          </w:p>
        </w:tc>
        <w:tc>
          <w:tcPr>
            <w:tcW w:w="1128" w:type="dxa"/>
            <w:vMerge/>
            <w:tcBorders>
              <w:top w:val="single" w:color="000000" w:sz="4" w:space="0"/>
              <w:left w:val="nil"/>
              <w:bottom w:val="nil"/>
              <w:right w:val="nil"/>
            </w:tcBorders>
            <w:vAlign w:val="center"/>
            <w:hideMark/>
          </w:tcPr>
          <w:p w:rsidRPr="00273C02" w:rsidR="003A6546" w:rsidP="003A6546" w:rsidRDefault="003A6546" w14:paraId="6E7FB5EF" w14:textId="77777777">
            <w:pPr>
              <w:spacing w:after="0" w:line="240" w:lineRule="auto"/>
              <w:jc w:val="left"/>
              <w:rPr>
                <w:rFonts w:ascii="Aptos Narrow" w:hAnsi="Aptos Narrow"/>
                <w:b/>
                <w:bCs/>
                <w:color w:val="000000"/>
                <w:szCs w:val="24"/>
                <w:lang w:eastAsia="fi-FI"/>
              </w:rPr>
            </w:pPr>
          </w:p>
        </w:tc>
        <w:tc>
          <w:tcPr>
            <w:tcW w:w="1268" w:type="dxa"/>
            <w:vMerge/>
            <w:tcBorders>
              <w:top w:val="single" w:color="000000" w:sz="4" w:space="0"/>
              <w:left w:val="nil"/>
              <w:bottom w:val="nil"/>
              <w:right w:val="nil"/>
            </w:tcBorders>
            <w:vAlign w:val="center"/>
            <w:hideMark/>
          </w:tcPr>
          <w:p w:rsidRPr="00273C02" w:rsidR="003A6546" w:rsidP="003A6546" w:rsidRDefault="003A6546" w14:paraId="347385AA" w14:textId="77777777">
            <w:pPr>
              <w:spacing w:after="0" w:line="240" w:lineRule="auto"/>
              <w:jc w:val="left"/>
              <w:rPr>
                <w:rFonts w:ascii="Aptos Narrow" w:hAnsi="Aptos Narrow"/>
                <w:b/>
                <w:bCs/>
                <w:color w:val="000000"/>
                <w:szCs w:val="24"/>
                <w:lang w:eastAsia="fi-FI"/>
              </w:rPr>
            </w:pPr>
          </w:p>
        </w:tc>
        <w:tc>
          <w:tcPr>
            <w:tcW w:w="1407" w:type="dxa"/>
            <w:gridSpan w:val="2"/>
            <w:vMerge/>
            <w:tcBorders>
              <w:top w:val="single" w:color="000000" w:sz="4" w:space="0"/>
              <w:left w:val="nil"/>
              <w:bottom w:val="nil"/>
              <w:right w:val="nil"/>
            </w:tcBorders>
            <w:vAlign w:val="center"/>
            <w:hideMark/>
          </w:tcPr>
          <w:p w:rsidRPr="00273C02" w:rsidR="003A6546" w:rsidP="003A6546" w:rsidRDefault="003A6546" w14:paraId="4EDB9DB4" w14:textId="77777777">
            <w:pPr>
              <w:spacing w:after="0" w:line="240" w:lineRule="auto"/>
              <w:jc w:val="left"/>
              <w:rPr>
                <w:rFonts w:ascii="Aptos Narrow" w:hAnsi="Aptos Narrow"/>
                <w:b/>
                <w:bCs/>
                <w:color w:val="000000"/>
                <w:szCs w:val="24"/>
                <w:lang w:eastAsia="fi-FI"/>
              </w:rPr>
            </w:pPr>
          </w:p>
        </w:tc>
      </w:tr>
      <w:tr w:rsidRPr="00273C02" w:rsidR="003A6546" w:rsidTr="003A6546" w14:paraId="1FBD27F0" w14:textId="77777777">
        <w:trPr>
          <w:trHeight w:val="103"/>
        </w:trPr>
        <w:tc>
          <w:tcPr>
            <w:tcW w:w="9640" w:type="dxa"/>
            <w:gridSpan w:val="8"/>
            <w:tcBorders>
              <w:top w:val="single" w:color="auto" w:sz="8" w:space="0"/>
              <w:left w:val="single" w:color="000000" w:sz="4" w:space="0"/>
              <w:bottom w:val="nil"/>
              <w:right w:val="nil"/>
            </w:tcBorders>
            <w:shd w:val="clear" w:color="000000" w:fill="C0E6F5"/>
            <w:vAlign w:val="center"/>
            <w:hideMark/>
          </w:tcPr>
          <w:p w:rsidRPr="00273C02" w:rsidR="003A6546" w:rsidP="003A6546" w:rsidRDefault="003A6546" w14:paraId="12A6B011" w14:textId="77777777">
            <w:pPr>
              <w:spacing w:after="0" w:line="240" w:lineRule="auto"/>
              <w:jc w:val="left"/>
              <w:rPr>
                <w:rFonts w:ascii="Aptos Narrow" w:hAnsi="Aptos Narrow"/>
                <w:b/>
                <w:bCs/>
                <w:color w:val="000000"/>
                <w:szCs w:val="24"/>
                <w:lang w:eastAsia="fi-FI"/>
              </w:rPr>
            </w:pPr>
            <w:r w:rsidRPr="00273C02">
              <w:rPr>
                <w:rFonts w:ascii="Aptos Narrow" w:hAnsi="Aptos Narrow"/>
                <w:b/>
                <w:bCs/>
                <w:color w:val="000000"/>
                <w:szCs w:val="24"/>
                <w:lang w:eastAsia="fi-FI"/>
              </w:rPr>
              <w:t>Projektin hallinta</w:t>
            </w:r>
            <w:r w:rsidRPr="00273C02">
              <w:rPr>
                <w:rFonts w:ascii="Aptos Narrow" w:hAnsi="Aptos Narrow"/>
                <w:color w:val="000000"/>
                <w:szCs w:val="24"/>
                <w:lang w:eastAsia="fi-FI"/>
              </w:rPr>
              <w:t> </w:t>
            </w:r>
          </w:p>
        </w:tc>
      </w:tr>
      <w:tr w:rsidRPr="00273C02" w:rsidR="003A6546" w:rsidTr="003A6546" w14:paraId="6F2F992A" w14:textId="77777777">
        <w:trPr>
          <w:trHeight w:val="321"/>
        </w:trPr>
        <w:tc>
          <w:tcPr>
            <w:tcW w:w="1555" w:type="dxa"/>
            <w:tcBorders>
              <w:top w:val="nil"/>
              <w:left w:val="single" w:color="000000" w:sz="4" w:space="0"/>
              <w:bottom w:val="nil"/>
              <w:right w:val="nil"/>
            </w:tcBorders>
            <w:vAlign w:val="center"/>
            <w:hideMark/>
          </w:tcPr>
          <w:p w:rsidRPr="00273C02" w:rsidR="003A6546" w:rsidP="003A6546" w:rsidRDefault="003A6546" w14:paraId="36B1D8A9" w14:textId="77777777">
            <w:pPr>
              <w:spacing w:after="0" w:line="240" w:lineRule="auto"/>
              <w:jc w:val="left"/>
              <w:rPr>
                <w:rFonts w:ascii="Aptos Narrow" w:hAnsi="Aptos Narrow"/>
                <w:b/>
                <w:bCs/>
                <w:color w:val="000000"/>
                <w:szCs w:val="24"/>
                <w:lang w:eastAsia="fi-FI"/>
              </w:rPr>
            </w:pPr>
          </w:p>
        </w:tc>
        <w:tc>
          <w:tcPr>
            <w:tcW w:w="2551" w:type="dxa"/>
            <w:tcBorders>
              <w:top w:val="nil"/>
              <w:left w:val="nil"/>
              <w:bottom w:val="nil"/>
              <w:right w:val="nil"/>
            </w:tcBorders>
            <w:vAlign w:val="center"/>
            <w:hideMark/>
          </w:tcPr>
          <w:p w:rsidRPr="00273C02" w:rsidR="003A6546" w:rsidP="003A6546" w:rsidRDefault="003A6546" w14:paraId="5FD1A741" w14:textId="77777777">
            <w:pPr>
              <w:spacing w:after="0" w:line="240" w:lineRule="auto"/>
              <w:jc w:val="left"/>
              <w:rPr>
                <w:rFonts w:ascii="Aptos Narrow" w:hAnsi="Aptos Narrow"/>
                <w:color w:val="000000"/>
                <w:szCs w:val="24"/>
                <w:lang w:eastAsia="fi-FI"/>
              </w:rPr>
            </w:pPr>
            <w:r w:rsidRPr="00273C02">
              <w:rPr>
                <w:rFonts w:ascii="Aptos Narrow" w:hAnsi="Aptos Narrow"/>
                <w:color w:val="000000"/>
                <w:szCs w:val="24"/>
                <w:lang w:eastAsia="fi-FI"/>
              </w:rPr>
              <w:t>Projektisuunnitelma </w:t>
            </w:r>
          </w:p>
        </w:tc>
        <w:tc>
          <w:tcPr>
            <w:tcW w:w="973" w:type="dxa"/>
            <w:tcBorders>
              <w:top w:val="nil"/>
              <w:left w:val="nil"/>
              <w:bottom w:val="nil"/>
              <w:right w:val="nil"/>
            </w:tcBorders>
            <w:shd w:val="clear" w:color="000000" w:fill="FFFFFF"/>
            <w:vAlign w:val="center"/>
            <w:hideMark/>
          </w:tcPr>
          <w:p w:rsidRPr="00273C02" w:rsidR="003A6546" w:rsidP="003A6546" w:rsidRDefault="003A6546" w14:paraId="090A5CFB" w14:textId="77777777">
            <w:pPr>
              <w:spacing w:after="0" w:line="240" w:lineRule="auto"/>
              <w:jc w:val="right"/>
              <w:rPr>
                <w:rFonts w:ascii="Aptos Narrow" w:hAnsi="Aptos Narrow"/>
                <w:color w:val="000000"/>
                <w:sz w:val="22"/>
                <w:szCs w:val="22"/>
                <w:lang w:eastAsia="fi-FI"/>
              </w:rPr>
            </w:pPr>
            <w:r w:rsidRPr="00273C02">
              <w:rPr>
                <w:rFonts w:ascii="Aptos Narrow" w:hAnsi="Aptos Narrow"/>
                <w:color w:val="000000"/>
                <w:sz w:val="22"/>
                <w:szCs w:val="22"/>
                <w:lang w:eastAsia="fi-FI"/>
              </w:rPr>
              <w:t>9</w:t>
            </w:r>
          </w:p>
        </w:tc>
        <w:tc>
          <w:tcPr>
            <w:tcW w:w="758" w:type="dxa"/>
            <w:tcBorders>
              <w:top w:val="nil"/>
              <w:left w:val="nil"/>
              <w:bottom w:val="nil"/>
              <w:right w:val="nil"/>
            </w:tcBorders>
            <w:shd w:val="clear" w:color="000000" w:fill="FFFFFF"/>
            <w:vAlign w:val="center"/>
            <w:hideMark/>
          </w:tcPr>
          <w:p w:rsidRPr="00273C02" w:rsidR="003A6546" w:rsidP="003A6546" w:rsidRDefault="003A6546" w14:paraId="6D9DC007" w14:textId="77777777">
            <w:pPr>
              <w:spacing w:after="0" w:line="240" w:lineRule="auto"/>
              <w:jc w:val="right"/>
              <w:rPr>
                <w:rFonts w:ascii="Aptos Narrow" w:hAnsi="Aptos Narrow"/>
                <w:color w:val="000000"/>
                <w:sz w:val="22"/>
                <w:szCs w:val="22"/>
                <w:lang w:eastAsia="fi-FI"/>
              </w:rPr>
            </w:pPr>
            <w:r w:rsidRPr="00273C02">
              <w:rPr>
                <w:rFonts w:ascii="Aptos Narrow" w:hAnsi="Aptos Narrow"/>
                <w:color w:val="000000"/>
                <w:sz w:val="22"/>
                <w:szCs w:val="22"/>
                <w:lang w:eastAsia="fi-FI"/>
              </w:rPr>
              <w:t>6</w:t>
            </w:r>
          </w:p>
        </w:tc>
        <w:tc>
          <w:tcPr>
            <w:tcW w:w="1128" w:type="dxa"/>
            <w:tcBorders>
              <w:top w:val="nil"/>
              <w:left w:val="nil"/>
              <w:bottom w:val="nil"/>
              <w:right w:val="nil"/>
            </w:tcBorders>
            <w:shd w:val="clear" w:color="000000" w:fill="FFFFFF"/>
            <w:vAlign w:val="center"/>
            <w:hideMark/>
          </w:tcPr>
          <w:p w:rsidRPr="00273C02" w:rsidR="003A6546" w:rsidP="003A6546" w:rsidRDefault="003A6546" w14:paraId="57DCCB3F" w14:textId="77777777">
            <w:pPr>
              <w:spacing w:after="0" w:line="240" w:lineRule="auto"/>
              <w:jc w:val="right"/>
              <w:rPr>
                <w:rFonts w:ascii="Aptos Narrow" w:hAnsi="Aptos Narrow"/>
                <w:color w:val="000000"/>
                <w:sz w:val="22"/>
                <w:szCs w:val="22"/>
                <w:lang w:eastAsia="fi-FI"/>
              </w:rPr>
            </w:pPr>
            <w:r w:rsidRPr="00273C02">
              <w:rPr>
                <w:rFonts w:ascii="Aptos Narrow" w:hAnsi="Aptos Narrow"/>
                <w:color w:val="000000"/>
                <w:sz w:val="22"/>
                <w:szCs w:val="22"/>
                <w:lang w:eastAsia="fi-FI"/>
              </w:rPr>
              <w:t>2</w:t>
            </w:r>
          </w:p>
        </w:tc>
        <w:tc>
          <w:tcPr>
            <w:tcW w:w="1268" w:type="dxa"/>
            <w:tcBorders>
              <w:top w:val="nil"/>
              <w:left w:val="nil"/>
              <w:bottom w:val="nil"/>
              <w:right w:val="nil"/>
            </w:tcBorders>
            <w:shd w:val="clear" w:color="000000" w:fill="FFFFFF"/>
            <w:vAlign w:val="center"/>
            <w:hideMark/>
          </w:tcPr>
          <w:p w:rsidRPr="00273C02" w:rsidR="003A6546" w:rsidP="003A6546" w:rsidRDefault="003A6546" w14:paraId="4C6E0FB8" w14:textId="77777777">
            <w:pPr>
              <w:spacing w:after="0" w:line="240" w:lineRule="auto"/>
              <w:jc w:val="right"/>
              <w:rPr>
                <w:rFonts w:ascii="Aptos Narrow" w:hAnsi="Aptos Narrow"/>
                <w:color w:val="000000"/>
                <w:sz w:val="22"/>
                <w:szCs w:val="22"/>
                <w:lang w:eastAsia="fi-FI"/>
              </w:rPr>
            </w:pPr>
            <w:r w:rsidRPr="00273C02">
              <w:rPr>
                <w:rFonts w:ascii="Aptos Narrow" w:hAnsi="Aptos Narrow"/>
                <w:color w:val="000000"/>
                <w:sz w:val="22"/>
                <w:szCs w:val="22"/>
                <w:lang w:eastAsia="fi-FI"/>
              </w:rPr>
              <w:t>3</w:t>
            </w:r>
          </w:p>
        </w:tc>
        <w:tc>
          <w:tcPr>
            <w:tcW w:w="1407" w:type="dxa"/>
            <w:gridSpan w:val="2"/>
            <w:tcBorders>
              <w:top w:val="nil"/>
              <w:left w:val="nil"/>
              <w:bottom w:val="nil"/>
              <w:right w:val="nil"/>
            </w:tcBorders>
            <w:shd w:val="clear" w:color="000000" w:fill="C0E6F5"/>
            <w:vAlign w:val="center"/>
            <w:hideMark/>
          </w:tcPr>
          <w:p w:rsidRPr="00273C02" w:rsidR="003A6546" w:rsidP="003A6546" w:rsidRDefault="003A6546" w14:paraId="355DEBE6" w14:textId="77777777">
            <w:pPr>
              <w:spacing w:after="0" w:line="240" w:lineRule="auto"/>
              <w:jc w:val="center"/>
              <w:rPr>
                <w:rFonts w:ascii="Aptos Narrow" w:hAnsi="Aptos Narrow"/>
                <w:b/>
                <w:bCs/>
                <w:color w:val="000000"/>
                <w:sz w:val="22"/>
                <w:szCs w:val="22"/>
                <w:lang w:eastAsia="fi-FI"/>
              </w:rPr>
            </w:pPr>
            <w:r w:rsidRPr="00273C02">
              <w:rPr>
                <w:rFonts w:ascii="Aptos Narrow" w:hAnsi="Aptos Narrow"/>
                <w:b/>
                <w:bCs/>
                <w:color w:val="000000"/>
                <w:sz w:val="22"/>
                <w:szCs w:val="22"/>
                <w:lang w:eastAsia="fi-FI"/>
              </w:rPr>
              <w:t>20</w:t>
            </w:r>
          </w:p>
        </w:tc>
      </w:tr>
      <w:tr w:rsidRPr="00273C02" w:rsidR="003A6546" w:rsidTr="003A6546" w14:paraId="257CA69E" w14:textId="77777777">
        <w:trPr>
          <w:trHeight w:val="213"/>
        </w:trPr>
        <w:tc>
          <w:tcPr>
            <w:tcW w:w="1555" w:type="dxa"/>
            <w:tcBorders>
              <w:top w:val="nil"/>
              <w:left w:val="single" w:color="000000" w:sz="4" w:space="0"/>
              <w:bottom w:val="nil"/>
              <w:right w:val="nil"/>
            </w:tcBorders>
            <w:vAlign w:val="center"/>
            <w:hideMark/>
          </w:tcPr>
          <w:p w:rsidRPr="00273C02" w:rsidR="003A6546" w:rsidP="003A6546" w:rsidRDefault="003A6546" w14:paraId="1013CC75" w14:textId="77777777">
            <w:pPr>
              <w:spacing w:after="0" w:line="240" w:lineRule="auto"/>
              <w:jc w:val="center"/>
              <w:rPr>
                <w:rFonts w:ascii="Aptos Narrow" w:hAnsi="Aptos Narrow"/>
                <w:b/>
                <w:bCs/>
                <w:color w:val="000000"/>
                <w:sz w:val="22"/>
                <w:szCs w:val="22"/>
                <w:lang w:eastAsia="fi-FI"/>
              </w:rPr>
            </w:pPr>
          </w:p>
        </w:tc>
        <w:tc>
          <w:tcPr>
            <w:tcW w:w="2551" w:type="dxa"/>
            <w:tcBorders>
              <w:top w:val="nil"/>
              <w:left w:val="nil"/>
              <w:bottom w:val="nil"/>
              <w:right w:val="nil"/>
            </w:tcBorders>
            <w:vAlign w:val="center"/>
            <w:hideMark/>
          </w:tcPr>
          <w:p w:rsidRPr="00273C02" w:rsidR="003A6546" w:rsidP="003A6546" w:rsidRDefault="003A6546" w14:paraId="62976311" w14:textId="77777777">
            <w:pPr>
              <w:spacing w:after="0" w:line="240" w:lineRule="auto"/>
              <w:jc w:val="left"/>
              <w:rPr>
                <w:rFonts w:ascii="Aptos Narrow" w:hAnsi="Aptos Narrow"/>
                <w:color w:val="000000"/>
                <w:szCs w:val="24"/>
                <w:lang w:eastAsia="fi-FI"/>
              </w:rPr>
            </w:pPr>
            <w:r w:rsidRPr="00273C02">
              <w:rPr>
                <w:rFonts w:ascii="Aptos Narrow" w:hAnsi="Aptos Narrow"/>
                <w:color w:val="000000"/>
                <w:szCs w:val="24"/>
                <w:lang w:eastAsia="fi-FI"/>
              </w:rPr>
              <w:t>Projektinhallinta </w:t>
            </w:r>
          </w:p>
        </w:tc>
        <w:tc>
          <w:tcPr>
            <w:tcW w:w="973" w:type="dxa"/>
            <w:tcBorders>
              <w:top w:val="nil"/>
              <w:left w:val="nil"/>
              <w:bottom w:val="nil"/>
              <w:right w:val="nil"/>
            </w:tcBorders>
            <w:vAlign w:val="center"/>
            <w:hideMark/>
          </w:tcPr>
          <w:p w:rsidRPr="00273C02" w:rsidR="003A6546" w:rsidP="003A6546" w:rsidRDefault="003A6546" w14:paraId="64C076B7" w14:textId="77777777">
            <w:pPr>
              <w:spacing w:after="0" w:line="240" w:lineRule="auto"/>
              <w:jc w:val="right"/>
              <w:rPr>
                <w:rFonts w:ascii="Aptos Narrow" w:hAnsi="Aptos Narrow"/>
                <w:color w:val="000000"/>
                <w:sz w:val="22"/>
                <w:szCs w:val="22"/>
                <w:lang w:eastAsia="fi-FI"/>
              </w:rPr>
            </w:pPr>
            <w:r w:rsidRPr="00273C02">
              <w:rPr>
                <w:rFonts w:ascii="Aptos Narrow" w:hAnsi="Aptos Narrow"/>
                <w:color w:val="000000"/>
                <w:sz w:val="22"/>
                <w:szCs w:val="22"/>
                <w:lang w:eastAsia="fi-FI"/>
              </w:rPr>
              <w:t>14</w:t>
            </w:r>
          </w:p>
        </w:tc>
        <w:tc>
          <w:tcPr>
            <w:tcW w:w="758" w:type="dxa"/>
            <w:tcBorders>
              <w:top w:val="nil"/>
              <w:left w:val="nil"/>
              <w:bottom w:val="nil"/>
              <w:right w:val="nil"/>
            </w:tcBorders>
            <w:vAlign w:val="center"/>
            <w:hideMark/>
          </w:tcPr>
          <w:p w:rsidRPr="00273C02" w:rsidR="003A6546" w:rsidP="003A6546" w:rsidRDefault="003A6546" w14:paraId="469727C4" w14:textId="77777777">
            <w:pPr>
              <w:spacing w:after="0" w:line="240" w:lineRule="auto"/>
              <w:jc w:val="right"/>
              <w:rPr>
                <w:rFonts w:ascii="Aptos Narrow" w:hAnsi="Aptos Narrow"/>
                <w:color w:val="000000"/>
                <w:sz w:val="22"/>
                <w:szCs w:val="22"/>
                <w:lang w:eastAsia="fi-FI"/>
              </w:rPr>
            </w:pPr>
            <w:r w:rsidRPr="00273C02">
              <w:rPr>
                <w:rFonts w:ascii="Aptos Narrow" w:hAnsi="Aptos Narrow"/>
                <w:color w:val="000000"/>
                <w:sz w:val="22"/>
                <w:szCs w:val="22"/>
                <w:lang w:eastAsia="fi-FI"/>
              </w:rPr>
              <w:t>4</w:t>
            </w:r>
          </w:p>
        </w:tc>
        <w:tc>
          <w:tcPr>
            <w:tcW w:w="1128" w:type="dxa"/>
            <w:tcBorders>
              <w:top w:val="nil"/>
              <w:left w:val="nil"/>
              <w:bottom w:val="nil"/>
              <w:right w:val="nil"/>
            </w:tcBorders>
            <w:vAlign w:val="center"/>
            <w:hideMark/>
          </w:tcPr>
          <w:p w:rsidRPr="00273C02" w:rsidR="003A6546" w:rsidP="003A6546" w:rsidRDefault="003A6546" w14:paraId="2FDD6983" w14:textId="77777777">
            <w:pPr>
              <w:spacing w:after="0" w:line="240" w:lineRule="auto"/>
              <w:jc w:val="right"/>
              <w:rPr>
                <w:rFonts w:ascii="Aptos Narrow" w:hAnsi="Aptos Narrow"/>
                <w:color w:val="000000"/>
                <w:sz w:val="22"/>
                <w:szCs w:val="22"/>
                <w:lang w:eastAsia="fi-FI"/>
              </w:rPr>
            </w:pPr>
            <w:r w:rsidRPr="00273C02">
              <w:rPr>
                <w:rFonts w:ascii="Aptos Narrow" w:hAnsi="Aptos Narrow"/>
                <w:color w:val="000000"/>
                <w:sz w:val="22"/>
                <w:szCs w:val="22"/>
                <w:lang w:eastAsia="fi-FI"/>
              </w:rPr>
              <w:t>8</w:t>
            </w:r>
          </w:p>
        </w:tc>
        <w:tc>
          <w:tcPr>
            <w:tcW w:w="1268" w:type="dxa"/>
            <w:tcBorders>
              <w:top w:val="nil"/>
              <w:left w:val="nil"/>
              <w:bottom w:val="nil"/>
              <w:right w:val="nil"/>
            </w:tcBorders>
            <w:vAlign w:val="center"/>
            <w:hideMark/>
          </w:tcPr>
          <w:p w:rsidRPr="00273C02" w:rsidR="003A6546" w:rsidP="003A6546" w:rsidRDefault="003A6546" w14:paraId="5C25A23A" w14:textId="77777777">
            <w:pPr>
              <w:spacing w:after="0" w:line="240" w:lineRule="auto"/>
              <w:jc w:val="right"/>
              <w:rPr>
                <w:rFonts w:ascii="Aptos Narrow" w:hAnsi="Aptos Narrow"/>
                <w:color w:val="000000"/>
                <w:sz w:val="22"/>
                <w:szCs w:val="22"/>
                <w:lang w:eastAsia="fi-FI"/>
              </w:rPr>
            </w:pPr>
            <w:r w:rsidRPr="00273C02">
              <w:rPr>
                <w:rFonts w:ascii="Aptos Narrow" w:hAnsi="Aptos Narrow"/>
                <w:color w:val="000000"/>
                <w:sz w:val="22"/>
                <w:szCs w:val="22"/>
                <w:lang w:eastAsia="fi-FI"/>
              </w:rPr>
              <w:t>14</w:t>
            </w:r>
          </w:p>
        </w:tc>
        <w:tc>
          <w:tcPr>
            <w:tcW w:w="1407" w:type="dxa"/>
            <w:gridSpan w:val="2"/>
            <w:tcBorders>
              <w:top w:val="nil"/>
              <w:left w:val="nil"/>
              <w:bottom w:val="nil"/>
              <w:right w:val="nil"/>
            </w:tcBorders>
            <w:shd w:val="clear" w:color="000000" w:fill="C0E6F5"/>
            <w:vAlign w:val="center"/>
            <w:hideMark/>
          </w:tcPr>
          <w:p w:rsidRPr="00273C02" w:rsidR="003A6546" w:rsidP="003A6546" w:rsidRDefault="003A6546" w14:paraId="2ACD6A88" w14:textId="77777777">
            <w:pPr>
              <w:spacing w:after="0" w:line="240" w:lineRule="auto"/>
              <w:jc w:val="center"/>
              <w:rPr>
                <w:rFonts w:ascii="Aptos Narrow" w:hAnsi="Aptos Narrow"/>
                <w:b/>
                <w:bCs/>
                <w:color w:val="000000"/>
                <w:sz w:val="22"/>
                <w:szCs w:val="22"/>
                <w:lang w:eastAsia="fi-FI"/>
              </w:rPr>
            </w:pPr>
            <w:r w:rsidRPr="00273C02">
              <w:rPr>
                <w:rFonts w:ascii="Aptos Narrow" w:hAnsi="Aptos Narrow"/>
                <w:b/>
                <w:bCs/>
                <w:color w:val="000000"/>
                <w:sz w:val="22"/>
                <w:szCs w:val="22"/>
                <w:lang w:eastAsia="fi-FI"/>
              </w:rPr>
              <w:t>40</w:t>
            </w:r>
          </w:p>
        </w:tc>
      </w:tr>
      <w:tr w:rsidRPr="00273C02" w:rsidR="003A6546" w:rsidTr="003A6546" w14:paraId="6F7ADA1A" w14:textId="77777777">
        <w:trPr>
          <w:trHeight w:val="213"/>
        </w:trPr>
        <w:tc>
          <w:tcPr>
            <w:tcW w:w="1555" w:type="dxa"/>
            <w:tcBorders>
              <w:top w:val="nil"/>
              <w:left w:val="single" w:color="000000" w:sz="4" w:space="0"/>
              <w:bottom w:val="nil"/>
              <w:right w:val="nil"/>
            </w:tcBorders>
            <w:vAlign w:val="center"/>
            <w:hideMark/>
          </w:tcPr>
          <w:p w:rsidRPr="00273C02" w:rsidR="003A6546" w:rsidP="003A6546" w:rsidRDefault="003A6546" w14:paraId="3A10D29E" w14:textId="77777777">
            <w:pPr>
              <w:spacing w:after="0" w:line="240" w:lineRule="auto"/>
              <w:jc w:val="center"/>
              <w:rPr>
                <w:rFonts w:ascii="Aptos Narrow" w:hAnsi="Aptos Narrow"/>
                <w:b/>
                <w:bCs/>
                <w:color w:val="000000"/>
                <w:sz w:val="22"/>
                <w:szCs w:val="22"/>
                <w:lang w:eastAsia="fi-FI"/>
              </w:rPr>
            </w:pPr>
          </w:p>
        </w:tc>
        <w:tc>
          <w:tcPr>
            <w:tcW w:w="2551" w:type="dxa"/>
            <w:tcBorders>
              <w:top w:val="nil"/>
              <w:left w:val="nil"/>
              <w:bottom w:val="nil"/>
              <w:right w:val="nil"/>
            </w:tcBorders>
            <w:vAlign w:val="center"/>
            <w:hideMark/>
          </w:tcPr>
          <w:p w:rsidRPr="00273C02" w:rsidR="003A6546" w:rsidP="003A6546" w:rsidRDefault="003A6546" w14:paraId="326CBB5C" w14:textId="77777777">
            <w:pPr>
              <w:spacing w:after="0" w:line="240" w:lineRule="auto"/>
              <w:jc w:val="left"/>
              <w:rPr>
                <w:rFonts w:ascii="Aptos Narrow" w:hAnsi="Aptos Narrow"/>
                <w:color w:val="000000"/>
                <w:szCs w:val="24"/>
                <w:lang w:eastAsia="fi-FI"/>
              </w:rPr>
            </w:pPr>
            <w:r w:rsidRPr="00273C02">
              <w:rPr>
                <w:rFonts w:ascii="Aptos Narrow" w:hAnsi="Aptos Narrow"/>
                <w:color w:val="000000"/>
                <w:szCs w:val="24"/>
                <w:lang w:eastAsia="fi-FI"/>
              </w:rPr>
              <w:t>Projektiraportti </w:t>
            </w:r>
          </w:p>
        </w:tc>
        <w:tc>
          <w:tcPr>
            <w:tcW w:w="973" w:type="dxa"/>
            <w:tcBorders>
              <w:top w:val="nil"/>
              <w:left w:val="nil"/>
              <w:bottom w:val="nil"/>
              <w:right w:val="nil"/>
            </w:tcBorders>
            <w:shd w:val="clear" w:color="000000" w:fill="FFFFFF"/>
            <w:vAlign w:val="center"/>
            <w:hideMark/>
          </w:tcPr>
          <w:p w:rsidRPr="00273C02" w:rsidR="003A6546" w:rsidP="003A6546" w:rsidRDefault="003A6546" w14:paraId="105C8899" w14:textId="77777777">
            <w:pPr>
              <w:spacing w:after="0" w:line="240" w:lineRule="auto"/>
              <w:jc w:val="right"/>
              <w:rPr>
                <w:rFonts w:ascii="Aptos Narrow" w:hAnsi="Aptos Narrow"/>
                <w:color w:val="000000"/>
                <w:sz w:val="22"/>
                <w:szCs w:val="22"/>
                <w:lang w:eastAsia="fi-FI"/>
              </w:rPr>
            </w:pPr>
            <w:r w:rsidRPr="00273C02">
              <w:rPr>
                <w:rFonts w:ascii="Aptos Narrow" w:hAnsi="Aptos Narrow"/>
                <w:color w:val="000000"/>
                <w:sz w:val="22"/>
                <w:szCs w:val="22"/>
                <w:lang w:eastAsia="fi-FI"/>
              </w:rPr>
              <w:t>8</w:t>
            </w:r>
          </w:p>
        </w:tc>
        <w:tc>
          <w:tcPr>
            <w:tcW w:w="758" w:type="dxa"/>
            <w:tcBorders>
              <w:top w:val="nil"/>
              <w:left w:val="nil"/>
              <w:bottom w:val="nil"/>
              <w:right w:val="nil"/>
            </w:tcBorders>
            <w:shd w:val="clear" w:color="000000" w:fill="FFFFFF"/>
            <w:vAlign w:val="center"/>
            <w:hideMark/>
          </w:tcPr>
          <w:p w:rsidRPr="00273C02" w:rsidR="003A6546" w:rsidP="003A6546" w:rsidRDefault="003A6546" w14:paraId="48F116B2" w14:textId="77777777">
            <w:pPr>
              <w:spacing w:after="0" w:line="240" w:lineRule="auto"/>
              <w:jc w:val="right"/>
              <w:rPr>
                <w:rFonts w:ascii="Aptos Narrow" w:hAnsi="Aptos Narrow"/>
                <w:color w:val="000000"/>
                <w:sz w:val="22"/>
                <w:szCs w:val="22"/>
                <w:lang w:eastAsia="fi-FI"/>
              </w:rPr>
            </w:pPr>
            <w:r w:rsidRPr="00273C02">
              <w:rPr>
                <w:rFonts w:ascii="Aptos Narrow" w:hAnsi="Aptos Narrow"/>
                <w:color w:val="000000"/>
                <w:sz w:val="22"/>
                <w:szCs w:val="22"/>
                <w:lang w:eastAsia="fi-FI"/>
              </w:rPr>
              <w:t>3</w:t>
            </w:r>
          </w:p>
        </w:tc>
        <w:tc>
          <w:tcPr>
            <w:tcW w:w="1128" w:type="dxa"/>
            <w:tcBorders>
              <w:top w:val="nil"/>
              <w:left w:val="nil"/>
              <w:bottom w:val="nil"/>
              <w:right w:val="nil"/>
            </w:tcBorders>
            <w:shd w:val="clear" w:color="000000" w:fill="FFFFFF"/>
            <w:vAlign w:val="center"/>
            <w:hideMark/>
          </w:tcPr>
          <w:p w:rsidRPr="00273C02" w:rsidR="003A6546" w:rsidP="003A6546" w:rsidRDefault="003A6546" w14:paraId="64007E95" w14:textId="77777777">
            <w:pPr>
              <w:spacing w:after="0" w:line="240" w:lineRule="auto"/>
              <w:jc w:val="right"/>
              <w:rPr>
                <w:rFonts w:ascii="Aptos Narrow" w:hAnsi="Aptos Narrow"/>
                <w:color w:val="000000"/>
                <w:sz w:val="22"/>
                <w:szCs w:val="22"/>
                <w:lang w:eastAsia="fi-FI"/>
              </w:rPr>
            </w:pPr>
            <w:r w:rsidRPr="00273C02">
              <w:rPr>
                <w:rFonts w:ascii="Aptos Narrow" w:hAnsi="Aptos Narrow"/>
                <w:color w:val="000000"/>
                <w:sz w:val="22"/>
                <w:szCs w:val="22"/>
                <w:lang w:eastAsia="fi-FI"/>
              </w:rPr>
              <w:t>23</w:t>
            </w:r>
          </w:p>
        </w:tc>
        <w:tc>
          <w:tcPr>
            <w:tcW w:w="1268" w:type="dxa"/>
            <w:tcBorders>
              <w:top w:val="nil"/>
              <w:left w:val="nil"/>
              <w:bottom w:val="nil"/>
              <w:right w:val="nil"/>
            </w:tcBorders>
            <w:shd w:val="clear" w:color="000000" w:fill="FFFFFF"/>
            <w:vAlign w:val="center"/>
            <w:hideMark/>
          </w:tcPr>
          <w:p w:rsidRPr="00273C02" w:rsidR="003A6546" w:rsidP="003A6546" w:rsidRDefault="003A6546" w14:paraId="020504C2" w14:textId="77777777">
            <w:pPr>
              <w:spacing w:after="0" w:line="240" w:lineRule="auto"/>
              <w:jc w:val="right"/>
              <w:rPr>
                <w:rFonts w:ascii="Aptos Narrow" w:hAnsi="Aptos Narrow"/>
                <w:color w:val="000000"/>
                <w:sz w:val="22"/>
                <w:szCs w:val="22"/>
                <w:lang w:eastAsia="fi-FI"/>
              </w:rPr>
            </w:pPr>
            <w:r w:rsidRPr="00273C02">
              <w:rPr>
                <w:rFonts w:ascii="Aptos Narrow" w:hAnsi="Aptos Narrow"/>
                <w:color w:val="000000"/>
                <w:sz w:val="22"/>
                <w:szCs w:val="22"/>
                <w:lang w:eastAsia="fi-FI"/>
              </w:rPr>
              <w:t>3</w:t>
            </w:r>
          </w:p>
        </w:tc>
        <w:tc>
          <w:tcPr>
            <w:tcW w:w="1407" w:type="dxa"/>
            <w:gridSpan w:val="2"/>
            <w:tcBorders>
              <w:top w:val="nil"/>
              <w:left w:val="nil"/>
              <w:bottom w:val="nil"/>
              <w:right w:val="nil"/>
            </w:tcBorders>
            <w:shd w:val="clear" w:color="000000" w:fill="C0E6F5"/>
            <w:vAlign w:val="center"/>
            <w:hideMark/>
          </w:tcPr>
          <w:p w:rsidRPr="00273C02" w:rsidR="003A6546" w:rsidP="003A6546" w:rsidRDefault="003A6546" w14:paraId="159425CD" w14:textId="77777777">
            <w:pPr>
              <w:spacing w:after="0" w:line="240" w:lineRule="auto"/>
              <w:jc w:val="center"/>
              <w:rPr>
                <w:rFonts w:ascii="Aptos Narrow" w:hAnsi="Aptos Narrow"/>
                <w:b/>
                <w:bCs/>
                <w:color w:val="000000"/>
                <w:sz w:val="22"/>
                <w:szCs w:val="22"/>
                <w:lang w:eastAsia="fi-FI"/>
              </w:rPr>
            </w:pPr>
            <w:r w:rsidRPr="00273C02">
              <w:rPr>
                <w:rFonts w:ascii="Aptos Narrow" w:hAnsi="Aptos Narrow"/>
                <w:b/>
                <w:bCs/>
                <w:color w:val="000000"/>
                <w:sz w:val="22"/>
                <w:szCs w:val="22"/>
                <w:lang w:eastAsia="fi-FI"/>
              </w:rPr>
              <w:t>37</w:t>
            </w:r>
          </w:p>
        </w:tc>
      </w:tr>
      <w:tr w:rsidRPr="00273C02" w:rsidR="003A6546" w:rsidTr="003A6546" w14:paraId="534EC47A" w14:textId="77777777">
        <w:trPr>
          <w:trHeight w:val="213"/>
        </w:trPr>
        <w:tc>
          <w:tcPr>
            <w:tcW w:w="1555" w:type="dxa"/>
            <w:tcBorders>
              <w:top w:val="nil"/>
              <w:left w:val="single" w:color="000000" w:sz="4" w:space="0"/>
              <w:bottom w:val="nil"/>
              <w:right w:val="nil"/>
            </w:tcBorders>
            <w:vAlign w:val="center"/>
            <w:hideMark/>
          </w:tcPr>
          <w:p w:rsidRPr="00273C02" w:rsidR="003A6546" w:rsidP="003A6546" w:rsidRDefault="003A6546" w14:paraId="570E03DE" w14:textId="77777777">
            <w:pPr>
              <w:spacing w:after="0" w:line="240" w:lineRule="auto"/>
              <w:jc w:val="center"/>
              <w:rPr>
                <w:rFonts w:ascii="Aptos Narrow" w:hAnsi="Aptos Narrow"/>
                <w:b/>
                <w:bCs/>
                <w:color w:val="000000"/>
                <w:sz w:val="22"/>
                <w:szCs w:val="22"/>
                <w:lang w:eastAsia="fi-FI"/>
              </w:rPr>
            </w:pPr>
          </w:p>
        </w:tc>
        <w:tc>
          <w:tcPr>
            <w:tcW w:w="2551" w:type="dxa"/>
            <w:tcBorders>
              <w:top w:val="nil"/>
              <w:left w:val="nil"/>
              <w:bottom w:val="nil"/>
              <w:right w:val="nil"/>
            </w:tcBorders>
            <w:vAlign w:val="center"/>
            <w:hideMark/>
          </w:tcPr>
          <w:p w:rsidRPr="00273C02" w:rsidR="003A6546" w:rsidP="003A6546" w:rsidRDefault="003A6546" w14:paraId="4FB72F31" w14:textId="77777777">
            <w:pPr>
              <w:spacing w:after="0" w:line="240" w:lineRule="auto"/>
              <w:jc w:val="left"/>
              <w:rPr>
                <w:rFonts w:ascii="Aptos Narrow" w:hAnsi="Aptos Narrow"/>
                <w:color w:val="000000"/>
                <w:szCs w:val="24"/>
                <w:lang w:eastAsia="fi-FI"/>
              </w:rPr>
            </w:pPr>
            <w:r w:rsidRPr="00273C02">
              <w:rPr>
                <w:rFonts w:ascii="Aptos Narrow" w:hAnsi="Aptos Narrow"/>
                <w:color w:val="000000"/>
                <w:szCs w:val="24"/>
                <w:lang w:eastAsia="fi-FI"/>
              </w:rPr>
              <w:t>Sisäiset palaverit </w:t>
            </w:r>
          </w:p>
        </w:tc>
        <w:tc>
          <w:tcPr>
            <w:tcW w:w="973" w:type="dxa"/>
            <w:tcBorders>
              <w:top w:val="nil"/>
              <w:left w:val="nil"/>
              <w:bottom w:val="nil"/>
              <w:right w:val="nil"/>
            </w:tcBorders>
            <w:vAlign w:val="center"/>
            <w:hideMark/>
          </w:tcPr>
          <w:p w:rsidRPr="00273C02" w:rsidR="003A6546" w:rsidP="003A6546" w:rsidRDefault="003A6546" w14:paraId="419A58F2" w14:textId="77777777">
            <w:pPr>
              <w:spacing w:after="0" w:line="240" w:lineRule="auto"/>
              <w:jc w:val="right"/>
              <w:rPr>
                <w:rFonts w:ascii="Aptos Narrow" w:hAnsi="Aptos Narrow"/>
                <w:color w:val="000000"/>
                <w:sz w:val="22"/>
                <w:szCs w:val="22"/>
                <w:lang w:eastAsia="fi-FI"/>
              </w:rPr>
            </w:pPr>
            <w:r w:rsidRPr="00273C02">
              <w:rPr>
                <w:rFonts w:ascii="Aptos Narrow" w:hAnsi="Aptos Narrow"/>
                <w:color w:val="000000"/>
                <w:sz w:val="22"/>
                <w:szCs w:val="22"/>
                <w:lang w:eastAsia="fi-FI"/>
              </w:rPr>
              <w:t>63</w:t>
            </w:r>
          </w:p>
        </w:tc>
        <w:tc>
          <w:tcPr>
            <w:tcW w:w="758" w:type="dxa"/>
            <w:tcBorders>
              <w:top w:val="nil"/>
              <w:left w:val="nil"/>
              <w:bottom w:val="nil"/>
              <w:right w:val="nil"/>
            </w:tcBorders>
            <w:vAlign w:val="center"/>
            <w:hideMark/>
          </w:tcPr>
          <w:p w:rsidRPr="00273C02" w:rsidR="003A6546" w:rsidP="003A6546" w:rsidRDefault="003A6546" w14:paraId="59531634" w14:textId="77777777">
            <w:pPr>
              <w:spacing w:after="0" w:line="240" w:lineRule="auto"/>
              <w:jc w:val="right"/>
              <w:rPr>
                <w:rFonts w:ascii="Aptos Narrow" w:hAnsi="Aptos Narrow"/>
                <w:color w:val="000000"/>
                <w:sz w:val="22"/>
                <w:szCs w:val="22"/>
                <w:lang w:eastAsia="fi-FI"/>
              </w:rPr>
            </w:pPr>
            <w:r w:rsidRPr="00273C02">
              <w:rPr>
                <w:rFonts w:ascii="Aptos Narrow" w:hAnsi="Aptos Narrow"/>
                <w:color w:val="000000"/>
                <w:sz w:val="22"/>
                <w:szCs w:val="22"/>
                <w:lang w:eastAsia="fi-FI"/>
              </w:rPr>
              <w:t>52</w:t>
            </w:r>
          </w:p>
        </w:tc>
        <w:tc>
          <w:tcPr>
            <w:tcW w:w="1128" w:type="dxa"/>
            <w:tcBorders>
              <w:top w:val="nil"/>
              <w:left w:val="nil"/>
              <w:bottom w:val="nil"/>
              <w:right w:val="nil"/>
            </w:tcBorders>
            <w:vAlign w:val="center"/>
            <w:hideMark/>
          </w:tcPr>
          <w:p w:rsidRPr="00273C02" w:rsidR="003A6546" w:rsidP="003A6546" w:rsidRDefault="003A6546" w14:paraId="63879E02" w14:textId="77777777">
            <w:pPr>
              <w:spacing w:after="0" w:line="240" w:lineRule="auto"/>
              <w:jc w:val="right"/>
              <w:rPr>
                <w:rFonts w:ascii="Aptos Narrow" w:hAnsi="Aptos Narrow"/>
                <w:color w:val="000000"/>
                <w:sz w:val="22"/>
                <w:szCs w:val="22"/>
                <w:lang w:eastAsia="fi-FI"/>
              </w:rPr>
            </w:pPr>
            <w:r w:rsidRPr="00273C02">
              <w:rPr>
                <w:rFonts w:ascii="Aptos Narrow" w:hAnsi="Aptos Narrow"/>
                <w:color w:val="000000"/>
                <w:sz w:val="22"/>
                <w:szCs w:val="22"/>
                <w:lang w:eastAsia="fi-FI"/>
              </w:rPr>
              <w:t>61</w:t>
            </w:r>
          </w:p>
        </w:tc>
        <w:tc>
          <w:tcPr>
            <w:tcW w:w="1268" w:type="dxa"/>
            <w:tcBorders>
              <w:top w:val="nil"/>
              <w:left w:val="nil"/>
              <w:bottom w:val="nil"/>
              <w:right w:val="nil"/>
            </w:tcBorders>
            <w:vAlign w:val="center"/>
            <w:hideMark/>
          </w:tcPr>
          <w:p w:rsidRPr="00273C02" w:rsidR="003A6546" w:rsidP="003A6546" w:rsidRDefault="003A6546" w14:paraId="64C599C0" w14:textId="77777777">
            <w:pPr>
              <w:spacing w:after="0" w:line="240" w:lineRule="auto"/>
              <w:jc w:val="right"/>
              <w:rPr>
                <w:rFonts w:ascii="Aptos Narrow" w:hAnsi="Aptos Narrow"/>
                <w:color w:val="000000"/>
                <w:sz w:val="22"/>
                <w:szCs w:val="22"/>
                <w:lang w:eastAsia="fi-FI"/>
              </w:rPr>
            </w:pPr>
            <w:r w:rsidRPr="00273C02">
              <w:rPr>
                <w:rFonts w:ascii="Aptos Narrow" w:hAnsi="Aptos Narrow"/>
                <w:color w:val="000000"/>
                <w:sz w:val="22"/>
                <w:szCs w:val="22"/>
                <w:lang w:eastAsia="fi-FI"/>
              </w:rPr>
              <w:t>54</w:t>
            </w:r>
          </w:p>
        </w:tc>
        <w:tc>
          <w:tcPr>
            <w:tcW w:w="1407" w:type="dxa"/>
            <w:gridSpan w:val="2"/>
            <w:tcBorders>
              <w:top w:val="nil"/>
              <w:left w:val="nil"/>
              <w:bottom w:val="nil"/>
              <w:right w:val="nil"/>
            </w:tcBorders>
            <w:shd w:val="clear" w:color="000000" w:fill="C0E6F5"/>
            <w:vAlign w:val="center"/>
            <w:hideMark/>
          </w:tcPr>
          <w:p w:rsidRPr="00273C02" w:rsidR="003A6546" w:rsidP="003A6546" w:rsidRDefault="003A6546" w14:paraId="0BA85197" w14:textId="77777777">
            <w:pPr>
              <w:spacing w:after="0" w:line="240" w:lineRule="auto"/>
              <w:jc w:val="center"/>
              <w:rPr>
                <w:rFonts w:ascii="Aptos Narrow" w:hAnsi="Aptos Narrow"/>
                <w:b/>
                <w:bCs/>
                <w:color w:val="000000"/>
                <w:sz w:val="22"/>
                <w:szCs w:val="22"/>
                <w:lang w:eastAsia="fi-FI"/>
              </w:rPr>
            </w:pPr>
            <w:r w:rsidRPr="00273C02">
              <w:rPr>
                <w:rFonts w:ascii="Aptos Narrow" w:hAnsi="Aptos Narrow"/>
                <w:b/>
                <w:bCs/>
                <w:color w:val="000000"/>
                <w:sz w:val="22"/>
                <w:szCs w:val="22"/>
                <w:lang w:eastAsia="fi-FI"/>
              </w:rPr>
              <w:t>230</w:t>
            </w:r>
          </w:p>
        </w:tc>
      </w:tr>
      <w:tr w:rsidRPr="00273C02" w:rsidR="003A6546" w:rsidTr="003A6546" w14:paraId="467CC664" w14:textId="77777777">
        <w:trPr>
          <w:trHeight w:val="108"/>
        </w:trPr>
        <w:tc>
          <w:tcPr>
            <w:tcW w:w="1555" w:type="dxa"/>
            <w:tcBorders>
              <w:top w:val="nil"/>
              <w:left w:val="single" w:color="000000" w:sz="4" w:space="0"/>
              <w:bottom w:val="nil"/>
              <w:right w:val="nil"/>
            </w:tcBorders>
            <w:vAlign w:val="center"/>
            <w:hideMark/>
          </w:tcPr>
          <w:p w:rsidRPr="00273C02" w:rsidR="003A6546" w:rsidP="003A6546" w:rsidRDefault="003A6546" w14:paraId="0FD4661F" w14:textId="77777777">
            <w:pPr>
              <w:spacing w:after="0" w:line="240" w:lineRule="auto"/>
              <w:jc w:val="center"/>
              <w:rPr>
                <w:rFonts w:ascii="Aptos Narrow" w:hAnsi="Aptos Narrow"/>
                <w:b/>
                <w:bCs/>
                <w:color w:val="000000"/>
                <w:sz w:val="22"/>
                <w:szCs w:val="22"/>
                <w:lang w:eastAsia="fi-FI"/>
              </w:rPr>
            </w:pPr>
          </w:p>
        </w:tc>
        <w:tc>
          <w:tcPr>
            <w:tcW w:w="2551" w:type="dxa"/>
            <w:tcBorders>
              <w:top w:val="nil"/>
              <w:left w:val="nil"/>
              <w:bottom w:val="nil"/>
              <w:right w:val="nil"/>
            </w:tcBorders>
            <w:vAlign w:val="center"/>
            <w:hideMark/>
          </w:tcPr>
          <w:p w:rsidRPr="00273C02" w:rsidR="003A6546" w:rsidP="003A6546" w:rsidRDefault="003A6546" w14:paraId="625E7905" w14:textId="77777777">
            <w:pPr>
              <w:spacing w:after="0" w:line="240" w:lineRule="auto"/>
              <w:jc w:val="left"/>
              <w:rPr>
                <w:rFonts w:ascii="Aptos Narrow" w:hAnsi="Aptos Narrow"/>
                <w:color w:val="000000"/>
                <w:szCs w:val="24"/>
                <w:lang w:eastAsia="fi-FI"/>
              </w:rPr>
            </w:pPr>
            <w:r w:rsidRPr="00273C02">
              <w:rPr>
                <w:rFonts w:ascii="Aptos Narrow" w:hAnsi="Aptos Narrow"/>
                <w:color w:val="000000"/>
                <w:szCs w:val="24"/>
                <w:lang w:eastAsia="fi-FI"/>
              </w:rPr>
              <w:t>Viestintä </w:t>
            </w:r>
          </w:p>
        </w:tc>
        <w:tc>
          <w:tcPr>
            <w:tcW w:w="973" w:type="dxa"/>
            <w:tcBorders>
              <w:top w:val="nil"/>
              <w:left w:val="nil"/>
              <w:bottom w:val="nil"/>
              <w:right w:val="nil"/>
            </w:tcBorders>
            <w:vAlign w:val="center"/>
            <w:hideMark/>
          </w:tcPr>
          <w:p w:rsidRPr="00273C02" w:rsidR="003A6546" w:rsidP="003A6546" w:rsidRDefault="003A6546" w14:paraId="5D5592C6" w14:textId="77777777">
            <w:pPr>
              <w:spacing w:after="0" w:line="240" w:lineRule="auto"/>
              <w:jc w:val="right"/>
              <w:rPr>
                <w:rFonts w:ascii="Aptos Narrow" w:hAnsi="Aptos Narrow"/>
                <w:color w:val="000000"/>
                <w:sz w:val="22"/>
                <w:szCs w:val="22"/>
                <w:lang w:eastAsia="fi-FI"/>
              </w:rPr>
            </w:pPr>
            <w:r w:rsidRPr="00273C02">
              <w:rPr>
                <w:rFonts w:ascii="Aptos Narrow" w:hAnsi="Aptos Narrow"/>
                <w:color w:val="000000"/>
                <w:sz w:val="22"/>
                <w:szCs w:val="22"/>
                <w:lang w:eastAsia="fi-FI"/>
              </w:rPr>
              <w:t>3</w:t>
            </w:r>
          </w:p>
        </w:tc>
        <w:tc>
          <w:tcPr>
            <w:tcW w:w="758" w:type="dxa"/>
            <w:tcBorders>
              <w:top w:val="nil"/>
              <w:left w:val="nil"/>
              <w:bottom w:val="nil"/>
              <w:right w:val="nil"/>
            </w:tcBorders>
            <w:vAlign w:val="center"/>
            <w:hideMark/>
          </w:tcPr>
          <w:p w:rsidRPr="00273C02" w:rsidR="003A6546" w:rsidP="003A6546" w:rsidRDefault="003A6546" w14:paraId="36ECAD97" w14:textId="77777777">
            <w:pPr>
              <w:spacing w:after="0" w:line="240" w:lineRule="auto"/>
              <w:jc w:val="right"/>
              <w:rPr>
                <w:rFonts w:ascii="Aptos Narrow" w:hAnsi="Aptos Narrow"/>
                <w:color w:val="000000"/>
                <w:sz w:val="22"/>
                <w:szCs w:val="22"/>
                <w:lang w:eastAsia="fi-FI"/>
              </w:rPr>
            </w:pPr>
            <w:r w:rsidRPr="00273C02">
              <w:rPr>
                <w:rFonts w:ascii="Aptos Narrow" w:hAnsi="Aptos Narrow"/>
                <w:color w:val="000000"/>
                <w:sz w:val="22"/>
                <w:szCs w:val="22"/>
                <w:lang w:eastAsia="fi-FI"/>
              </w:rPr>
              <w:t>3</w:t>
            </w:r>
          </w:p>
        </w:tc>
        <w:tc>
          <w:tcPr>
            <w:tcW w:w="1128" w:type="dxa"/>
            <w:tcBorders>
              <w:top w:val="nil"/>
              <w:left w:val="nil"/>
              <w:bottom w:val="nil"/>
              <w:right w:val="nil"/>
            </w:tcBorders>
            <w:vAlign w:val="center"/>
            <w:hideMark/>
          </w:tcPr>
          <w:p w:rsidRPr="00273C02" w:rsidR="003A6546" w:rsidP="003A6546" w:rsidRDefault="003A6546" w14:paraId="30CC56C5" w14:textId="77777777">
            <w:pPr>
              <w:spacing w:after="0" w:line="240" w:lineRule="auto"/>
              <w:jc w:val="right"/>
              <w:rPr>
                <w:rFonts w:ascii="Aptos Narrow" w:hAnsi="Aptos Narrow"/>
                <w:color w:val="000000"/>
                <w:sz w:val="22"/>
                <w:szCs w:val="22"/>
                <w:lang w:eastAsia="fi-FI"/>
              </w:rPr>
            </w:pPr>
            <w:r w:rsidRPr="00273C02">
              <w:rPr>
                <w:rFonts w:ascii="Aptos Narrow" w:hAnsi="Aptos Narrow"/>
                <w:color w:val="000000"/>
                <w:sz w:val="22"/>
                <w:szCs w:val="22"/>
                <w:lang w:eastAsia="fi-FI"/>
              </w:rPr>
              <w:t>1</w:t>
            </w:r>
          </w:p>
        </w:tc>
        <w:tc>
          <w:tcPr>
            <w:tcW w:w="1268" w:type="dxa"/>
            <w:tcBorders>
              <w:top w:val="nil"/>
              <w:left w:val="nil"/>
              <w:bottom w:val="nil"/>
              <w:right w:val="nil"/>
            </w:tcBorders>
            <w:vAlign w:val="center"/>
            <w:hideMark/>
          </w:tcPr>
          <w:p w:rsidRPr="00273C02" w:rsidR="003A6546" w:rsidP="003A6546" w:rsidRDefault="003A6546" w14:paraId="2A298009" w14:textId="77777777">
            <w:pPr>
              <w:spacing w:after="0" w:line="240" w:lineRule="auto"/>
              <w:jc w:val="right"/>
              <w:rPr>
                <w:rFonts w:ascii="Aptos Narrow" w:hAnsi="Aptos Narrow"/>
                <w:color w:val="000000"/>
                <w:sz w:val="22"/>
                <w:szCs w:val="22"/>
                <w:lang w:eastAsia="fi-FI"/>
              </w:rPr>
            </w:pPr>
            <w:r w:rsidRPr="00273C02">
              <w:rPr>
                <w:rFonts w:ascii="Aptos Narrow" w:hAnsi="Aptos Narrow"/>
                <w:color w:val="000000"/>
                <w:sz w:val="22"/>
                <w:szCs w:val="22"/>
                <w:lang w:eastAsia="fi-FI"/>
              </w:rPr>
              <w:t>0</w:t>
            </w:r>
          </w:p>
        </w:tc>
        <w:tc>
          <w:tcPr>
            <w:tcW w:w="1407" w:type="dxa"/>
            <w:gridSpan w:val="2"/>
            <w:tcBorders>
              <w:top w:val="nil"/>
              <w:left w:val="nil"/>
              <w:bottom w:val="nil"/>
              <w:right w:val="nil"/>
            </w:tcBorders>
            <w:shd w:val="clear" w:color="000000" w:fill="C0E6F5"/>
            <w:vAlign w:val="center"/>
            <w:hideMark/>
          </w:tcPr>
          <w:p w:rsidRPr="00273C02" w:rsidR="003A6546" w:rsidP="003A6546" w:rsidRDefault="003A6546" w14:paraId="1521A327" w14:textId="77777777">
            <w:pPr>
              <w:spacing w:after="0" w:line="240" w:lineRule="auto"/>
              <w:jc w:val="center"/>
              <w:rPr>
                <w:rFonts w:ascii="Aptos Narrow" w:hAnsi="Aptos Narrow"/>
                <w:b/>
                <w:bCs/>
                <w:color w:val="000000"/>
                <w:sz w:val="22"/>
                <w:szCs w:val="22"/>
                <w:lang w:eastAsia="fi-FI"/>
              </w:rPr>
            </w:pPr>
            <w:r w:rsidRPr="00273C02">
              <w:rPr>
                <w:rFonts w:ascii="Aptos Narrow" w:hAnsi="Aptos Narrow"/>
                <w:b/>
                <w:bCs/>
                <w:color w:val="000000"/>
                <w:sz w:val="22"/>
                <w:szCs w:val="22"/>
                <w:lang w:eastAsia="fi-FI"/>
              </w:rPr>
              <w:t>7</w:t>
            </w:r>
          </w:p>
        </w:tc>
      </w:tr>
      <w:tr w:rsidRPr="00273C02" w:rsidR="003A6546" w:rsidTr="003A6546" w14:paraId="728A9849" w14:textId="77777777">
        <w:trPr>
          <w:trHeight w:val="321"/>
        </w:trPr>
        <w:tc>
          <w:tcPr>
            <w:tcW w:w="1555" w:type="dxa"/>
            <w:tcBorders>
              <w:top w:val="nil"/>
              <w:left w:val="single" w:color="000000" w:sz="4" w:space="0"/>
              <w:bottom w:val="nil"/>
              <w:right w:val="nil"/>
            </w:tcBorders>
            <w:vAlign w:val="center"/>
            <w:hideMark/>
          </w:tcPr>
          <w:p w:rsidRPr="00273C02" w:rsidR="003A6546" w:rsidP="003A6546" w:rsidRDefault="003A6546" w14:paraId="3BD3BF26" w14:textId="77777777">
            <w:pPr>
              <w:spacing w:after="0" w:line="240" w:lineRule="auto"/>
              <w:jc w:val="center"/>
              <w:rPr>
                <w:rFonts w:ascii="Aptos Narrow" w:hAnsi="Aptos Narrow"/>
                <w:b/>
                <w:bCs/>
                <w:color w:val="000000"/>
                <w:sz w:val="22"/>
                <w:szCs w:val="22"/>
                <w:lang w:eastAsia="fi-FI"/>
              </w:rPr>
            </w:pPr>
          </w:p>
        </w:tc>
        <w:tc>
          <w:tcPr>
            <w:tcW w:w="2551" w:type="dxa"/>
            <w:tcBorders>
              <w:top w:val="nil"/>
              <w:left w:val="nil"/>
              <w:bottom w:val="nil"/>
              <w:right w:val="nil"/>
            </w:tcBorders>
            <w:vAlign w:val="center"/>
            <w:hideMark/>
          </w:tcPr>
          <w:p w:rsidRPr="00273C02" w:rsidR="003A6546" w:rsidP="003A6546" w:rsidRDefault="003A6546" w14:paraId="4558DFF5" w14:textId="77777777">
            <w:pPr>
              <w:spacing w:after="0" w:line="240" w:lineRule="auto"/>
              <w:jc w:val="left"/>
              <w:rPr>
                <w:rFonts w:ascii="Aptos Narrow" w:hAnsi="Aptos Narrow"/>
                <w:color w:val="000000"/>
                <w:szCs w:val="24"/>
                <w:lang w:eastAsia="fi-FI"/>
              </w:rPr>
            </w:pPr>
            <w:r w:rsidRPr="00273C02">
              <w:rPr>
                <w:rFonts w:ascii="Aptos Narrow" w:hAnsi="Aptos Narrow"/>
                <w:color w:val="000000"/>
                <w:szCs w:val="24"/>
                <w:lang w:eastAsia="fi-FI"/>
              </w:rPr>
              <w:t>Oppimispäiväkirja </w:t>
            </w:r>
          </w:p>
        </w:tc>
        <w:tc>
          <w:tcPr>
            <w:tcW w:w="973" w:type="dxa"/>
            <w:tcBorders>
              <w:top w:val="nil"/>
              <w:left w:val="nil"/>
              <w:bottom w:val="nil"/>
              <w:right w:val="nil"/>
            </w:tcBorders>
            <w:vAlign w:val="center"/>
            <w:hideMark/>
          </w:tcPr>
          <w:p w:rsidRPr="00273C02" w:rsidR="003A6546" w:rsidP="003A6546" w:rsidRDefault="003A6546" w14:paraId="7D949AF5" w14:textId="77777777">
            <w:pPr>
              <w:spacing w:after="0" w:line="240" w:lineRule="auto"/>
              <w:jc w:val="right"/>
              <w:rPr>
                <w:rFonts w:ascii="Aptos Narrow" w:hAnsi="Aptos Narrow"/>
                <w:color w:val="000000"/>
                <w:sz w:val="22"/>
                <w:szCs w:val="22"/>
                <w:lang w:eastAsia="fi-FI"/>
              </w:rPr>
            </w:pPr>
            <w:r w:rsidRPr="00273C02">
              <w:rPr>
                <w:rFonts w:ascii="Aptos Narrow" w:hAnsi="Aptos Narrow"/>
                <w:color w:val="000000"/>
                <w:sz w:val="22"/>
                <w:szCs w:val="22"/>
                <w:lang w:eastAsia="fi-FI"/>
              </w:rPr>
              <w:t>6</w:t>
            </w:r>
          </w:p>
        </w:tc>
        <w:tc>
          <w:tcPr>
            <w:tcW w:w="758" w:type="dxa"/>
            <w:tcBorders>
              <w:top w:val="nil"/>
              <w:left w:val="nil"/>
              <w:bottom w:val="nil"/>
              <w:right w:val="nil"/>
            </w:tcBorders>
            <w:vAlign w:val="center"/>
            <w:hideMark/>
          </w:tcPr>
          <w:p w:rsidRPr="00273C02" w:rsidR="003A6546" w:rsidP="003A6546" w:rsidRDefault="003A6546" w14:paraId="4909AADB" w14:textId="77777777">
            <w:pPr>
              <w:spacing w:after="0" w:line="240" w:lineRule="auto"/>
              <w:jc w:val="right"/>
              <w:rPr>
                <w:rFonts w:ascii="Aptos Narrow" w:hAnsi="Aptos Narrow"/>
                <w:color w:val="000000"/>
                <w:sz w:val="22"/>
                <w:szCs w:val="22"/>
                <w:lang w:eastAsia="fi-FI"/>
              </w:rPr>
            </w:pPr>
            <w:r w:rsidRPr="00273C02">
              <w:rPr>
                <w:rFonts w:ascii="Aptos Narrow" w:hAnsi="Aptos Narrow"/>
                <w:color w:val="000000"/>
                <w:sz w:val="22"/>
                <w:szCs w:val="22"/>
                <w:lang w:eastAsia="fi-FI"/>
              </w:rPr>
              <w:t>8</w:t>
            </w:r>
          </w:p>
        </w:tc>
        <w:tc>
          <w:tcPr>
            <w:tcW w:w="1128" w:type="dxa"/>
            <w:tcBorders>
              <w:top w:val="nil"/>
              <w:left w:val="nil"/>
              <w:bottom w:val="nil"/>
              <w:right w:val="nil"/>
            </w:tcBorders>
            <w:vAlign w:val="center"/>
            <w:hideMark/>
          </w:tcPr>
          <w:p w:rsidRPr="00273C02" w:rsidR="003A6546" w:rsidP="003A6546" w:rsidRDefault="003A6546" w14:paraId="12EC6529" w14:textId="77777777">
            <w:pPr>
              <w:spacing w:after="0" w:line="240" w:lineRule="auto"/>
              <w:jc w:val="right"/>
              <w:rPr>
                <w:rFonts w:ascii="Aptos Narrow" w:hAnsi="Aptos Narrow"/>
                <w:color w:val="000000"/>
                <w:sz w:val="22"/>
                <w:szCs w:val="22"/>
                <w:lang w:eastAsia="fi-FI"/>
              </w:rPr>
            </w:pPr>
            <w:r w:rsidRPr="00273C02">
              <w:rPr>
                <w:rFonts w:ascii="Aptos Narrow" w:hAnsi="Aptos Narrow"/>
                <w:color w:val="000000"/>
                <w:sz w:val="22"/>
                <w:szCs w:val="22"/>
                <w:lang w:eastAsia="fi-FI"/>
              </w:rPr>
              <w:t>4</w:t>
            </w:r>
          </w:p>
        </w:tc>
        <w:tc>
          <w:tcPr>
            <w:tcW w:w="1268" w:type="dxa"/>
            <w:tcBorders>
              <w:top w:val="nil"/>
              <w:left w:val="nil"/>
              <w:bottom w:val="nil"/>
              <w:right w:val="nil"/>
            </w:tcBorders>
            <w:vAlign w:val="center"/>
            <w:hideMark/>
          </w:tcPr>
          <w:p w:rsidRPr="00273C02" w:rsidR="003A6546" w:rsidP="003A6546" w:rsidRDefault="003A6546" w14:paraId="11F181F5" w14:textId="77777777">
            <w:pPr>
              <w:spacing w:after="0" w:line="240" w:lineRule="auto"/>
              <w:jc w:val="right"/>
              <w:rPr>
                <w:rFonts w:ascii="Aptos Narrow" w:hAnsi="Aptos Narrow"/>
                <w:color w:val="000000"/>
                <w:sz w:val="22"/>
                <w:szCs w:val="22"/>
                <w:lang w:eastAsia="fi-FI"/>
              </w:rPr>
            </w:pPr>
            <w:r w:rsidRPr="00273C02">
              <w:rPr>
                <w:rFonts w:ascii="Aptos Narrow" w:hAnsi="Aptos Narrow"/>
                <w:color w:val="000000"/>
                <w:sz w:val="22"/>
                <w:szCs w:val="22"/>
                <w:lang w:eastAsia="fi-FI"/>
              </w:rPr>
              <w:t>9</w:t>
            </w:r>
          </w:p>
        </w:tc>
        <w:tc>
          <w:tcPr>
            <w:tcW w:w="1407" w:type="dxa"/>
            <w:gridSpan w:val="2"/>
            <w:tcBorders>
              <w:top w:val="nil"/>
              <w:left w:val="nil"/>
              <w:bottom w:val="nil"/>
              <w:right w:val="nil"/>
            </w:tcBorders>
            <w:shd w:val="clear" w:color="000000" w:fill="C0E6F5"/>
            <w:vAlign w:val="center"/>
            <w:hideMark/>
          </w:tcPr>
          <w:p w:rsidRPr="00273C02" w:rsidR="003A6546" w:rsidP="003A6546" w:rsidRDefault="003A6546" w14:paraId="79133FFC" w14:textId="77777777">
            <w:pPr>
              <w:spacing w:after="0" w:line="240" w:lineRule="auto"/>
              <w:jc w:val="center"/>
              <w:rPr>
                <w:rFonts w:ascii="Aptos Narrow" w:hAnsi="Aptos Narrow"/>
                <w:b/>
                <w:bCs/>
                <w:color w:val="000000"/>
                <w:sz w:val="22"/>
                <w:szCs w:val="22"/>
                <w:lang w:eastAsia="fi-FI"/>
              </w:rPr>
            </w:pPr>
            <w:r w:rsidRPr="00273C02">
              <w:rPr>
                <w:rFonts w:ascii="Aptos Narrow" w:hAnsi="Aptos Narrow"/>
                <w:b/>
                <w:bCs/>
                <w:color w:val="000000"/>
                <w:sz w:val="22"/>
                <w:szCs w:val="22"/>
                <w:lang w:eastAsia="fi-FI"/>
              </w:rPr>
              <w:t>27</w:t>
            </w:r>
          </w:p>
        </w:tc>
      </w:tr>
      <w:tr w:rsidRPr="00273C02" w:rsidR="003A6546" w:rsidTr="003A6546" w14:paraId="5FDA7E58" w14:textId="77777777">
        <w:trPr>
          <w:trHeight w:val="321"/>
        </w:trPr>
        <w:tc>
          <w:tcPr>
            <w:tcW w:w="1555" w:type="dxa"/>
            <w:tcBorders>
              <w:top w:val="nil"/>
              <w:left w:val="single" w:color="000000" w:sz="4" w:space="0"/>
              <w:bottom w:val="nil"/>
              <w:right w:val="nil"/>
            </w:tcBorders>
            <w:vAlign w:val="center"/>
            <w:hideMark/>
          </w:tcPr>
          <w:p w:rsidRPr="00273C02" w:rsidR="003A6546" w:rsidP="003A6546" w:rsidRDefault="003A6546" w14:paraId="4A011E88" w14:textId="77777777">
            <w:pPr>
              <w:spacing w:after="0" w:line="240" w:lineRule="auto"/>
              <w:jc w:val="center"/>
              <w:rPr>
                <w:rFonts w:ascii="Aptos Narrow" w:hAnsi="Aptos Narrow"/>
                <w:b/>
                <w:bCs/>
                <w:color w:val="000000"/>
                <w:sz w:val="22"/>
                <w:szCs w:val="22"/>
                <w:lang w:eastAsia="fi-FI"/>
              </w:rPr>
            </w:pPr>
          </w:p>
        </w:tc>
        <w:tc>
          <w:tcPr>
            <w:tcW w:w="2551" w:type="dxa"/>
            <w:tcBorders>
              <w:top w:val="nil"/>
              <w:left w:val="nil"/>
              <w:bottom w:val="nil"/>
              <w:right w:val="nil"/>
            </w:tcBorders>
            <w:vAlign w:val="center"/>
            <w:hideMark/>
          </w:tcPr>
          <w:p w:rsidRPr="00273C02" w:rsidR="003A6546" w:rsidP="003A6546" w:rsidRDefault="003A6546" w14:paraId="27FD248B" w14:textId="77777777">
            <w:pPr>
              <w:spacing w:after="0" w:line="240" w:lineRule="auto"/>
              <w:jc w:val="left"/>
              <w:rPr>
                <w:rFonts w:ascii="Aptos Narrow" w:hAnsi="Aptos Narrow"/>
                <w:color w:val="000000"/>
                <w:szCs w:val="24"/>
                <w:lang w:eastAsia="fi-FI"/>
              </w:rPr>
            </w:pPr>
            <w:r w:rsidRPr="00273C02">
              <w:rPr>
                <w:rFonts w:ascii="Aptos Narrow" w:hAnsi="Aptos Narrow"/>
                <w:color w:val="000000"/>
                <w:szCs w:val="24"/>
                <w:lang w:eastAsia="fi-FI"/>
              </w:rPr>
              <w:t>Opintojakson opetus </w:t>
            </w:r>
          </w:p>
        </w:tc>
        <w:tc>
          <w:tcPr>
            <w:tcW w:w="973" w:type="dxa"/>
            <w:tcBorders>
              <w:top w:val="nil"/>
              <w:left w:val="nil"/>
              <w:bottom w:val="nil"/>
              <w:right w:val="nil"/>
            </w:tcBorders>
            <w:shd w:val="clear" w:color="000000" w:fill="FFFFFF"/>
            <w:vAlign w:val="center"/>
            <w:hideMark/>
          </w:tcPr>
          <w:p w:rsidRPr="00273C02" w:rsidR="003A6546" w:rsidP="003A6546" w:rsidRDefault="003A6546" w14:paraId="356FB9DF" w14:textId="77777777">
            <w:pPr>
              <w:spacing w:after="0" w:line="240" w:lineRule="auto"/>
              <w:jc w:val="right"/>
              <w:rPr>
                <w:rFonts w:ascii="Aptos Narrow" w:hAnsi="Aptos Narrow"/>
                <w:color w:val="000000"/>
                <w:sz w:val="22"/>
                <w:szCs w:val="22"/>
                <w:lang w:eastAsia="fi-FI"/>
              </w:rPr>
            </w:pPr>
            <w:r w:rsidRPr="00273C02">
              <w:rPr>
                <w:rFonts w:ascii="Aptos Narrow" w:hAnsi="Aptos Narrow"/>
                <w:color w:val="000000"/>
                <w:sz w:val="22"/>
                <w:szCs w:val="22"/>
                <w:lang w:eastAsia="fi-FI"/>
              </w:rPr>
              <w:t>10</w:t>
            </w:r>
          </w:p>
        </w:tc>
        <w:tc>
          <w:tcPr>
            <w:tcW w:w="758" w:type="dxa"/>
            <w:tcBorders>
              <w:top w:val="nil"/>
              <w:left w:val="nil"/>
              <w:bottom w:val="nil"/>
              <w:right w:val="nil"/>
            </w:tcBorders>
            <w:shd w:val="clear" w:color="000000" w:fill="FFFFFF"/>
            <w:vAlign w:val="center"/>
            <w:hideMark/>
          </w:tcPr>
          <w:p w:rsidRPr="00273C02" w:rsidR="003A6546" w:rsidP="003A6546" w:rsidRDefault="003A6546" w14:paraId="1A3A5D88" w14:textId="77777777">
            <w:pPr>
              <w:spacing w:after="0" w:line="240" w:lineRule="auto"/>
              <w:jc w:val="right"/>
              <w:rPr>
                <w:rFonts w:ascii="Aptos Narrow" w:hAnsi="Aptos Narrow"/>
                <w:color w:val="000000"/>
                <w:sz w:val="22"/>
                <w:szCs w:val="22"/>
                <w:lang w:eastAsia="fi-FI"/>
              </w:rPr>
            </w:pPr>
            <w:r w:rsidRPr="00273C02">
              <w:rPr>
                <w:rFonts w:ascii="Aptos Narrow" w:hAnsi="Aptos Narrow"/>
                <w:color w:val="000000"/>
                <w:sz w:val="22"/>
                <w:szCs w:val="22"/>
                <w:lang w:eastAsia="fi-FI"/>
              </w:rPr>
              <w:t>10</w:t>
            </w:r>
          </w:p>
        </w:tc>
        <w:tc>
          <w:tcPr>
            <w:tcW w:w="1128" w:type="dxa"/>
            <w:tcBorders>
              <w:top w:val="nil"/>
              <w:left w:val="nil"/>
              <w:bottom w:val="nil"/>
              <w:right w:val="nil"/>
            </w:tcBorders>
            <w:shd w:val="clear" w:color="000000" w:fill="FFFFFF"/>
            <w:vAlign w:val="center"/>
            <w:hideMark/>
          </w:tcPr>
          <w:p w:rsidRPr="00273C02" w:rsidR="003A6546" w:rsidP="003A6546" w:rsidRDefault="003A6546" w14:paraId="4C22E2C0" w14:textId="77777777">
            <w:pPr>
              <w:spacing w:after="0" w:line="240" w:lineRule="auto"/>
              <w:jc w:val="right"/>
              <w:rPr>
                <w:rFonts w:ascii="Aptos Narrow" w:hAnsi="Aptos Narrow"/>
                <w:color w:val="000000"/>
                <w:sz w:val="22"/>
                <w:szCs w:val="22"/>
                <w:lang w:eastAsia="fi-FI"/>
              </w:rPr>
            </w:pPr>
            <w:r w:rsidRPr="00273C02">
              <w:rPr>
                <w:rFonts w:ascii="Aptos Narrow" w:hAnsi="Aptos Narrow"/>
                <w:color w:val="000000"/>
                <w:sz w:val="22"/>
                <w:szCs w:val="22"/>
                <w:lang w:eastAsia="fi-FI"/>
              </w:rPr>
              <w:t>10</w:t>
            </w:r>
          </w:p>
        </w:tc>
        <w:tc>
          <w:tcPr>
            <w:tcW w:w="1268" w:type="dxa"/>
            <w:tcBorders>
              <w:top w:val="nil"/>
              <w:left w:val="nil"/>
              <w:bottom w:val="nil"/>
              <w:right w:val="nil"/>
            </w:tcBorders>
            <w:shd w:val="clear" w:color="000000" w:fill="FFFFFF"/>
            <w:vAlign w:val="center"/>
            <w:hideMark/>
          </w:tcPr>
          <w:p w:rsidRPr="00273C02" w:rsidR="003A6546" w:rsidP="003A6546" w:rsidRDefault="003A6546" w14:paraId="7161D05D" w14:textId="77777777">
            <w:pPr>
              <w:spacing w:after="0" w:line="240" w:lineRule="auto"/>
              <w:jc w:val="right"/>
              <w:rPr>
                <w:rFonts w:ascii="Aptos Narrow" w:hAnsi="Aptos Narrow"/>
                <w:color w:val="000000"/>
                <w:sz w:val="22"/>
                <w:szCs w:val="22"/>
                <w:lang w:eastAsia="fi-FI"/>
              </w:rPr>
            </w:pPr>
            <w:r w:rsidRPr="00273C02">
              <w:rPr>
                <w:rFonts w:ascii="Aptos Narrow" w:hAnsi="Aptos Narrow"/>
                <w:color w:val="000000"/>
                <w:sz w:val="22"/>
                <w:szCs w:val="22"/>
                <w:lang w:eastAsia="fi-FI"/>
              </w:rPr>
              <w:t>6</w:t>
            </w:r>
          </w:p>
        </w:tc>
        <w:tc>
          <w:tcPr>
            <w:tcW w:w="1407" w:type="dxa"/>
            <w:gridSpan w:val="2"/>
            <w:tcBorders>
              <w:top w:val="nil"/>
              <w:left w:val="nil"/>
              <w:bottom w:val="nil"/>
              <w:right w:val="nil"/>
            </w:tcBorders>
            <w:shd w:val="clear" w:color="000000" w:fill="C0E6F5"/>
            <w:vAlign w:val="center"/>
            <w:hideMark/>
          </w:tcPr>
          <w:p w:rsidRPr="00273C02" w:rsidR="003A6546" w:rsidP="003A6546" w:rsidRDefault="003A6546" w14:paraId="50838036" w14:textId="77777777">
            <w:pPr>
              <w:spacing w:after="0" w:line="240" w:lineRule="auto"/>
              <w:jc w:val="center"/>
              <w:rPr>
                <w:rFonts w:ascii="Aptos Narrow" w:hAnsi="Aptos Narrow"/>
                <w:b/>
                <w:bCs/>
                <w:color w:val="000000"/>
                <w:sz w:val="22"/>
                <w:szCs w:val="22"/>
                <w:lang w:eastAsia="fi-FI"/>
              </w:rPr>
            </w:pPr>
            <w:r w:rsidRPr="00273C02">
              <w:rPr>
                <w:rFonts w:ascii="Aptos Narrow" w:hAnsi="Aptos Narrow"/>
                <w:b/>
                <w:bCs/>
                <w:color w:val="000000"/>
                <w:sz w:val="22"/>
                <w:szCs w:val="22"/>
                <w:lang w:eastAsia="fi-FI"/>
              </w:rPr>
              <w:t>36</w:t>
            </w:r>
          </w:p>
        </w:tc>
      </w:tr>
      <w:tr w:rsidRPr="00273C02" w:rsidR="003A6546" w:rsidTr="003A6546" w14:paraId="01411C1C" w14:textId="77777777">
        <w:trPr>
          <w:trHeight w:val="217"/>
        </w:trPr>
        <w:tc>
          <w:tcPr>
            <w:tcW w:w="1555" w:type="dxa"/>
            <w:tcBorders>
              <w:top w:val="nil"/>
              <w:left w:val="single" w:color="000000" w:sz="4" w:space="0"/>
              <w:bottom w:val="nil"/>
              <w:right w:val="nil"/>
            </w:tcBorders>
            <w:vAlign w:val="center"/>
            <w:hideMark/>
          </w:tcPr>
          <w:p w:rsidRPr="00273C02" w:rsidR="003A6546" w:rsidP="003A6546" w:rsidRDefault="003A6546" w14:paraId="5C2DD0EE" w14:textId="77777777">
            <w:pPr>
              <w:spacing w:after="0" w:line="240" w:lineRule="auto"/>
              <w:jc w:val="center"/>
              <w:rPr>
                <w:rFonts w:ascii="Aptos Narrow" w:hAnsi="Aptos Narrow"/>
                <w:b/>
                <w:bCs/>
                <w:color w:val="000000"/>
                <w:sz w:val="22"/>
                <w:szCs w:val="22"/>
                <w:lang w:eastAsia="fi-FI"/>
              </w:rPr>
            </w:pPr>
          </w:p>
        </w:tc>
        <w:tc>
          <w:tcPr>
            <w:tcW w:w="2551" w:type="dxa"/>
            <w:tcBorders>
              <w:top w:val="nil"/>
              <w:left w:val="nil"/>
              <w:bottom w:val="single" w:color="auto" w:sz="8" w:space="0"/>
              <w:right w:val="nil"/>
            </w:tcBorders>
            <w:shd w:val="clear" w:color="000000" w:fill="C0E6F5"/>
            <w:vAlign w:val="center"/>
            <w:hideMark/>
          </w:tcPr>
          <w:p w:rsidRPr="00273C02" w:rsidR="003A6546" w:rsidP="003A6546" w:rsidRDefault="003A6546" w14:paraId="64B527EE" w14:textId="77777777">
            <w:pPr>
              <w:spacing w:after="0" w:line="240" w:lineRule="auto"/>
              <w:jc w:val="left"/>
              <w:rPr>
                <w:rFonts w:ascii="Aptos Narrow" w:hAnsi="Aptos Narrow"/>
                <w:b/>
                <w:bCs/>
                <w:color w:val="000000"/>
                <w:szCs w:val="24"/>
                <w:lang w:eastAsia="fi-FI"/>
              </w:rPr>
            </w:pPr>
            <w:r w:rsidRPr="00273C02">
              <w:rPr>
                <w:rFonts w:ascii="Aptos Narrow" w:hAnsi="Aptos Narrow"/>
                <w:b/>
                <w:bCs/>
                <w:color w:val="000000"/>
                <w:szCs w:val="24"/>
                <w:lang w:eastAsia="fi-FI"/>
              </w:rPr>
              <w:t>Yhteensä</w:t>
            </w:r>
            <w:r w:rsidRPr="00273C02">
              <w:rPr>
                <w:rFonts w:ascii="Aptos Narrow" w:hAnsi="Aptos Narrow"/>
                <w:color w:val="000000"/>
                <w:szCs w:val="24"/>
                <w:lang w:eastAsia="fi-FI"/>
              </w:rPr>
              <w:t> </w:t>
            </w:r>
          </w:p>
        </w:tc>
        <w:tc>
          <w:tcPr>
            <w:tcW w:w="973" w:type="dxa"/>
            <w:tcBorders>
              <w:top w:val="nil"/>
              <w:left w:val="nil"/>
              <w:bottom w:val="single" w:color="auto" w:sz="8" w:space="0"/>
              <w:right w:val="nil"/>
            </w:tcBorders>
            <w:shd w:val="clear" w:color="000000" w:fill="C0E6F5"/>
            <w:vAlign w:val="center"/>
            <w:hideMark/>
          </w:tcPr>
          <w:p w:rsidRPr="00273C02" w:rsidR="003A6546" w:rsidP="003A6546" w:rsidRDefault="003A6546" w14:paraId="14C9BDC4" w14:textId="77777777">
            <w:pPr>
              <w:spacing w:after="0" w:line="240" w:lineRule="auto"/>
              <w:jc w:val="right"/>
              <w:rPr>
                <w:rFonts w:ascii="Aptos Narrow" w:hAnsi="Aptos Narrow"/>
                <w:color w:val="000000"/>
                <w:sz w:val="22"/>
                <w:szCs w:val="22"/>
                <w:lang w:eastAsia="fi-FI"/>
              </w:rPr>
            </w:pPr>
            <w:r w:rsidRPr="00273C02">
              <w:rPr>
                <w:rFonts w:ascii="Aptos Narrow" w:hAnsi="Aptos Narrow"/>
                <w:color w:val="000000"/>
                <w:sz w:val="22"/>
                <w:szCs w:val="22"/>
                <w:lang w:eastAsia="fi-FI"/>
              </w:rPr>
              <w:t>113</w:t>
            </w:r>
          </w:p>
        </w:tc>
        <w:tc>
          <w:tcPr>
            <w:tcW w:w="758" w:type="dxa"/>
            <w:tcBorders>
              <w:top w:val="nil"/>
              <w:left w:val="nil"/>
              <w:bottom w:val="single" w:color="auto" w:sz="8" w:space="0"/>
              <w:right w:val="nil"/>
            </w:tcBorders>
            <w:shd w:val="clear" w:color="000000" w:fill="C0E6F5"/>
            <w:vAlign w:val="center"/>
            <w:hideMark/>
          </w:tcPr>
          <w:p w:rsidRPr="00273C02" w:rsidR="003A6546" w:rsidP="003A6546" w:rsidRDefault="003A6546" w14:paraId="1A81B5B0" w14:textId="77777777">
            <w:pPr>
              <w:spacing w:after="0" w:line="240" w:lineRule="auto"/>
              <w:jc w:val="right"/>
              <w:rPr>
                <w:rFonts w:ascii="Aptos Narrow" w:hAnsi="Aptos Narrow"/>
                <w:b/>
                <w:bCs/>
                <w:color w:val="000000"/>
                <w:sz w:val="22"/>
                <w:szCs w:val="22"/>
                <w:lang w:eastAsia="fi-FI"/>
              </w:rPr>
            </w:pPr>
            <w:r w:rsidRPr="00273C02">
              <w:rPr>
                <w:rFonts w:ascii="Aptos Narrow" w:hAnsi="Aptos Narrow"/>
                <w:b/>
                <w:bCs/>
                <w:color w:val="000000"/>
                <w:sz w:val="22"/>
                <w:szCs w:val="22"/>
                <w:lang w:eastAsia="fi-FI"/>
              </w:rPr>
              <w:t>86</w:t>
            </w:r>
          </w:p>
        </w:tc>
        <w:tc>
          <w:tcPr>
            <w:tcW w:w="1128" w:type="dxa"/>
            <w:tcBorders>
              <w:top w:val="nil"/>
              <w:left w:val="nil"/>
              <w:bottom w:val="single" w:color="auto" w:sz="8" w:space="0"/>
              <w:right w:val="nil"/>
            </w:tcBorders>
            <w:shd w:val="clear" w:color="000000" w:fill="C0E6F5"/>
            <w:vAlign w:val="center"/>
            <w:hideMark/>
          </w:tcPr>
          <w:p w:rsidRPr="00273C02" w:rsidR="003A6546" w:rsidP="003A6546" w:rsidRDefault="003A6546" w14:paraId="7D23DE3A" w14:textId="77777777">
            <w:pPr>
              <w:spacing w:after="0" w:line="240" w:lineRule="auto"/>
              <w:jc w:val="right"/>
              <w:rPr>
                <w:rFonts w:ascii="Aptos Narrow" w:hAnsi="Aptos Narrow"/>
                <w:color w:val="000000"/>
                <w:sz w:val="22"/>
                <w:szCs w:val="22"/>
                <w:lang w:eastAsia="fi-FI"/>
              </w:rPr>
            </w:pPr>
            <w:r w:rsidRPr="00273C02">
              <w:rPr>
                <w:rFonts w:ascii="Aptos Narrow" w:hAnsi="Aptos Narrow"/>
                <w:color w:val="000000"/>
                <w:sz w:val="22"/>
                <w:szCs w:val="22"/>
                <w:lang w:eastAsia="fi-FI"/>
              </w:rPr>
              <w:t>109</w:t>
            </w:r>
          </w:p>
        </w:tc>
        <w:tc>
          <w:tcPr>
            <w:tcW w:w="1268" w:type="dxa"/>
            <w:tcBorders>
              <w:top w:val="nil"/>
              <w:left w:val="nil"/>
              <w:bottom w:val="single" w:color="auto" w:sz="8" w:space="0"/>
              <w:right w:val="nil"/>
            </w:tcBorders>
            <w:shd w:val="clear" w:color="000000" w:fill="C0E6F5"/>
            <w:vAlign w:val="center"/>
            <w:hideMark/>
          </w:tcPr>
          <w:p w:rsidRPr="00273C02" w:rsidR="003A6546" w:rsidP="003A6546" w:rsidRDefault="003A6546" w14:paraId="6411473C" w14:textId="77777777">
            <w:pPr>
              <w:spacing w:after="0" w:line="240" w:lineRule="auto"/>
              <w:jc w:val="right"/>
              <w:rPr>
                <w:rFonts w:ascii="Aptos Narrow" w:hAnsi="Aptos Narrow"/>
                <w:color w:val="000000"/>
                <w:sz w:val="22"/>
                <w:szCs w:val="22"/>
                <w:lang w:eastAsia="fi-FI"/>
              </w:rPr>
            </w:pPr>
            <w:r w:rsidRPr="00273C02">
              <w:rPr>
                <w:rFonts w:ascii="Aptos Narrow" w:hAnsi="Aptos Narrow"/>
                <w:color w:val="000000"/>
                <w:sz w:val="22"/>
                <w:szCs w:val="22"/>
                <w:lang w:eastAsia="fi-FI"/>
              </w:rPr>
              <w:t>89</w:t>
            </w:r>
          </w:p>
        </w:tc>
        <w:tc>
          <w:tcPr>
            <w:tcW w:w="1407" w:type="dxa"/>
            <w:gridSpan w:val="2"/>
            <w:tcBorders>
              <w:top w:val="nil"/>
              <w:left w:val="nil"/>
              <w:bottom w:val="single" w:color="auto" w:sz="8" w:space="0"/>
              <w:right w:val="nil"/>
            </w:tcBorders>
            <w:shd w:val="clear" w:color="000000" w:fill="C0E6F5"/>
            <w:vAlign w:val="center"/>
            <w:hideMark/>
          </w:tcPr>
          <w:p w:rsidRPr="00273C02" w:rsidR="003A6546" w:rsidP="003A6546" w:rsidRDefault="003A6546" w14:paraId="05E6C5DB" w14:textId="77777777">
            <w:pPr>
              <w:spacing w:after="0" w:line="240" w:lineRule="auto"/>
              <w:jc w:val="center"/>
              <w:rPr>
                <w:rFonts w:ascii="Aptos Narrow" w:hAnsi="Aptos Narrow"/>
                <w:b/>
                <w:bCs/>
                <w:color w:val="000000"/>
                <w:sz w:val="22"/>
                <w:szCs w:val="22"/>
                <w:lang w:eastAsia="fi-FI"/>
              </w:rPr>
            </w:pPr>
            <w:r w:rsidRPr="00273C02">
              <w:rPr>
                <w:rFonts w:ascii="Aptos Narrow" w:hAnsi="Aptos Narrow"/>
                <w:b/>
                <w:bCs/>
                <w:color w:val="000000"/>
                <w:sz w:val="22"/>
                <w:szCs w:val="22"/>
                <w:lang w:eastAsia="fi-FI"/>
              </w:rPr>
              <w:t>397</w:t>
            </w:r>
          </w:p>
        </w:tc>
      </w:tr>
      <w:tr w:rsidRPr="00273C02" w:rsidR="003A6546" w:rsidTr="003A6546" w14:paraId="5210F936" w14:textId="77777777">
        <w:trPr>
          <w:trHeight w:val="213"/>
        </w:trPr>
        <w:tc>
          <w:tcPr>
            <w:tcW w:w="1555" w:type="dxa"/>
            <w:tcBorders>
              <w:top w:val="nil"/>
              <w:left w:val="single" w:color="000000" w:sz="4" w:space="0"/>
              <w:bottom w:val="nil"/>
              <w:right w:val="nil"/>
            </w:tcBorders>
            <w:shd w:val="clear" w:color="000000" w:fill="C1F0C8"/>
            <w:vAlign w:val="center"/>
            <w:hideMark/>
          </w:tcPr>
          <w:p w:rsidRPr="00273C02" w:rsidR="003A6546" w:rsidP="003A6546" w:rsidRDefault="003A6546" w14:paraId="39DFFE77" w14:textId="77777777">
            <w:pPr>
              <w:spacing w:after="0" w:line="240" w:lineRule="auto"/>
              <w:jc w:val="left"/>
              <w:rPr>
                <w:rFonts w:ascii="Aptos Narrow" w:hAnsi="Aptos Narrow"/>
                <w:b/>
                <w:bCs/>
                <w:color w:val="000000"/>
                <w:szCs w:val="24"/>
                <w:lang w:eastAsia="fi-FI"/>
              </w:rPr>
            </w:pPr>
            <w:r w:rsidRPr="00273C02">
              <w:rPr>
                <w:rFonts w:ascii="Aptos Narrow" w:hAnsi="Aptos Narrow"/>
                <w:b/>
                <w:bCs/>
                <w:color w:val="000000"/>
                <w:szCs w:val="24"/>
                <w:lang w:eastAsia="fi-FI"/>
              </w:rPr>
              <w:t>Kokoukset</w:t>
            </w:r>
            <w:r w:rsidRPr="00273C02">
              <w:rPr>
                <w:rFonts w:ascii="Aptos Narrow" w:hAnsi="Aptos Narrow"/>
                <w:color w:val="000000"/>
                <w:szCs w:val="24"/>
                <w:lang w:eastAsia="fi-FI"/>
              </w:rPr>
              <w:t> </w:t>
            </w:r>
          </w:p>
        </w:tc>
        <w:tc>
          <w:tcPr>
            <w:tcW w:w="2551" w:type="dxa"/>
            <w:tcBorders>
              <w:top w:val="nil"/>
              <w:left w:val="nil"/>
              <w:bottom w:val="nil"/>
              <w:right w:val="nil"/>
            </w:tcBorders>
            <w:shd w:val="clear" w:color="000000" w:fill="C1F0C8"/>
            <w:vAlign w:val="center"/>
            <w:hideMark/>
          </w:tcPr>
          <w:p w:rsidRPr="00273C02" w:rsidR="003A6546" w:rsidP="003A6546" w:rsidRDefault="003A6546" w14:paraId="61320015" w14:textId="77777777">
            <w:pPr>
              <w:spacing w:after="0" w:line="240" w:lineRule="auto"/>
              <w:jc w:val="left"/>
              <w:rPr>
                <w:rFonts w:ascii="Arial" w:hAnsi="Arial" w:cs="Arial"/>
                <w:b/>
                <w:bCs/>
                <w:color w:val="000000"/>
                <w:szCs w:val="24"/>
                <w:lang w:eastAsia="fi-FI"/>
              </w:rPr>
            </w:pPr>
            <w:r w:rsidRPr="00273C02">
              <w:rPr>
                <w:rFonts w:ascii="Arial" w:hAnsi="Arial" w:cs="Arial"/>
                <w:b/>
                <w:bCs/>
                <w:color w:val="000000"/>
                <w:szCs w:val="24"/>
                <w:lang w:eastAsia="fi-FI"/>
              </w:rPr>
              <w:t> </w:t>
            </w:r>
            <w:r w:rsidRPr="00273C02">
              <w:rPr>
                <w:rFonts w:ascii="Aptos Narrow" w:hAnsi="Aptos Narrow" w:cs="Arial"/>
                <w:color w:val="000000"/>
                <w:szCs w:val="24"/>
                <w:lang w:eastAsia="fi-FI"/>
              </w:rPr>
              <w:t> </w:t>
            </w:r>
          </w:p>
        </w:tc>
        <w:tc>
          <w:tcPr>
            <w:tcW w:w="973" w:type="dxa"/>
            <w:tcBorders>
              <w:top w:val="nil"/>
              <w:left w:val="nil"/>
              <w:bottom w:val="nil"/>
              <w:right w:val="nil"/>
            </w:tcBorders>
            <w:shd w:val="clear" w:color="000000" w:fill="C1F0C8"/>
            <w:vAlign w:val="center"/>
            <w:hideMark/>
          </w:tcPr>
          <w:p w:rsidRPr="00273C02" w:rsidR="003A6546" w:rsidP="003A6546" w:rsidRDefault="003A6546" w14:paraId="563A1DAA" w14:textId="77777777">
            <w:pPr>
              <w:spacing w:after="0" w:line="240" w:lineRule="auto"/>
              <w:jc w:val="left"/>
              <w:rPr>
                <w:rFonts w:ascii="Arial" w:hAnsi="Arial" w:cs="Arial"/>
                <w:b/>
                <w:bCs/>
                <w:color w:val="000000"/>
                <w:szCs w:val="24"/>
                <w:lang w:eastAsia="fi-FI"/>
              </w:rPr>
            </w:pPr>
            <w:r w:rsidRPr="00273C02">
              <w:rPr>
                <w:rFonts w:ascii="Arial" w:hAnsi="Arial" w:cs="Arial"/>
                <w:b/>
                <w:bCs/>
                <w:color w:val="000000"/>
                <w:szCs w:val="24"/>
                <w:lang w:eastAsia="fi-FI"/>
              </w:rPr>
              <w:t> </w:t>
            </w:r>
            <w:r w:rsidRPr="00273C02">
              <w:rPr>
                <w:rFonts w:ascii="Aptos Narrow" w:hAnsi="Aptos Narrow" w:cs="Arial"/>
                <w:color w:val="000000"/>
                <w:szCs w:val="24"/>
                <w:lang w:eastAsia="fi-FI"/>
              </w:rPr>
              <w:t> </w:t>
            </w:r>
          </w:p>
        </w:tc>
        <w:tc>
          <w:tcPr>
            <w:tcW w:w="758" w:type="dxa"/>
            <w:tcBorders>
              <w:top w:val="nil"/>
              <w:left w:val="nil"/>
              <w:bottom w:val="nil"/>
              <w:right w:val="nil"/>
            </w:tcBorders>
            <w:shd w:val="clear" w:color="000000" w:fill="C1F0C8"/>
            <w:vAlign w:val="center"/>
            <w:hideMark/>
          </w:tcPr>
          <w:p w:rsidRPr="00273C02" w:rsidR="003A6546" w:rsidP="003A6546" w:rsidRDefault="003A6546" w14:paraId="0E90DC27" w14:textId="77777777">
            <w:pPr>
              <w:spacing w:after="0" w:line="240" w:lineRule="auto"/>
              <w:jc w:val="left"/>
              <w:rPr>
                <w:rFonts w:ascii="Arial" w:hAnsi="Arial" w:cs="Arial"/>
                <w:b/>
                <w:bCs/>
                <w:color w:val="000000"/>
                <w:szCs w:val="24"/>
                <w:lang w:eastAsia="fi-FI"/>
              </w:rPr>
            </w:pPr>
            <w:r w:rsidRPr="00273C02">
              <w:rPr>
                <w:rFonts w:ascii="Arial" w:hAnsi="Arial" w:cs="Arial"/>
                <w:b/>
                <w:bCs/>
                <w:color w:val="000000"/>
                <w:szCs w:val="24"/>
                <w:lang w:eastAsia="fi-FI"/>
              </w:rPr>
              <w:t> </w:t>
            </w:r>
            <w:r w:rsidRPr="00273C02">
              <w:rPr>
                <w:rFonts w:ascii="Aptos Narrow" w:hAnsi="Aptos Narrow" w:cs="Arial"/>
                <w:color w:val="000000"/>
                <w:szCs w:val="24"/>
                <w:lang w:eastAsia="fi-FI"/>
              </w:rPr>
              <w:t> </w:t>
            </w:r>
          </w:p>
        </w:tc>
        <w:tc>
          <w:tcPr>
            <w:tcW w:w="1128" w:type="dxa"/>
            <w:tcBorders>
              <w:top w:val="nil"/>
              <w:left w:val="nil"/>
              <w:bottom w:val="nil"/>
              <w:right w:val="nil"/>
            </w:tcBorders>
            <w:shd w:val="clear" w:color="000000" w:fill="C1F0C8"/>
            <w:vAlign w:val="center"/>
            <w:hideMark/>
          </w:tcPr>
          <w:p w:rsidRPr="00273C02" w:rsidR="003A6546" w:rsidP="003A6546" w:rsidRDefault="003A6546" w14:paraId="665A6C07" w14:textId="77777777">
            <w:pPr>
              <w:spacing w:after="0" w:line="240" w:lineRule="auto"/>
              <w:jc w:val="left"/>
              <w:rPr>
                <w:rFonts w:ascii="Arial" w:hAnsi="Arial" w:cs="Arial"/>
                <w:b/>
                <w:bCs/>
                <w:color w:val="000000"/>
                <w:szCs w:val="24"/>
                <w:lang w:eastAsia="fi-FI"/>
              </w:rPr>
            </w:pPr>
            <w:r w:rsidRPr="00273C02">
              <w:rPr>
                <w:rFonts w:ascii="Arial" w:hAnsi="Arial" w:cs="Arial"/>
                <w:b/>
                <w:bCs/>
                <w:color w:val="000000"/>
                <w:szCs w:val="24"/>
                <w:lang w:eastAsia="fi-FI"/>
              </w:rPr>
              <w:t> </w:t>
            </w:r>
            <w:r w:rsidRPr="00273C02">
              <w:rPr>
                <w:rFonts w:ascii="Aptos Narrow" w:hAnsi="Aptos Narrow" w:cs="Arial"/>
                <w:color w:val="000000"/>
                <w:szCs w:val="24"/>
                <w:lang w:eastAsia="fi-FI"/>
              </w:rPr>
              <w:t> </w:t>
            </w:r>
          </w:p>
        </w:tc>
        <w:tc>
          <w:tcPr>
            <w:tcW w:w="1268" w:type="dxa"/>
            <w:tcBorders>
              <w:top w:val="nil"/>
              <w:left w:val="nil"/>
              <w:bottom w:val="nil"/>
              <w:right w:val="nil"/>
            </w:tcBorders>
            <w:shd w:val="clear" w:color="000000" w:fill="C1F0C8"/>
            <w:vAlign w:val="center"/>
            <w:hideMark/>
          </w:tcPr>
          <w:p w:rsidRPr="00273C02" w:rsidR="003A6546" w:rsidP="003A6546" w:rsidRDefault="003A6546" w14:paraId="35EF3AA9" w14:textId="77777777">
            <w:pPr>
              <w:spacing w:after="0" w:line="240" w:lineRule="auto"/>
              <w:jc w:val="left"/>
              <w:rPr>
                <w:rFonts w:ascii="Arial" w:hAnsi="Arial" w:cs="Arial"/>
                <w:b/>
                <w:bCs/>
                <w:color w:val="000000"/>
                <w:szCs w:val="24"/>
                <w:lang w:eastAsia="fi-FI"/>
              </w:rPr>
            </w:pPr>
            <w:r w:rsidRPr="00273C02">
              <w:rPr>
                <w:rFonts w:ascii="Arial" w:hAnsi="Arial" w:cs="Arial"/>
                <w:b/>
                <w:bCs/>
                <w:color w:val="000000"/>
                <w:szCs w:val="24"/>
                <w:lang w:eastAsia="fi-FI"/>
              </w:rPr>
              <w:t> </w:t>
            </w:r>
            <w:r w:rsidRPr="00273C02">
              <w:rPr>
                <w:rFonts w:ascii="Aptos Narrow" w:hAnsi="Aptos Narrow" w:cs="Arial"/>
                <w:color w:val="000000"/>
                <w:szCs w:val="24"/>
                <w:lang w:eastAsia="fi-FI"/>
              </w:rPr>
              <w:t> </w:t>
            </w:r>
          </w:p>
        </w:tc>
        <w:tc>
          <w:tcPr>
            <w:tcW w:w="973" w:type="dxa"/>
            <w:tcBorders>
              <w:top w:val="nil"/>
              <w:left w:val="nil"/>
              <w:bottom w:val="nil"/>
              <w:right w:val="nil"/>
            </w:tcBorders>
            <w:shd w:val="clear" w:color="000000" w:fill="C1F0C8"/>
            <w:vAlign w:val="center"/>
            <w:hideMark/>
          </w:tcPr>
          <w:p w:rsidRPr="00273C02" w:rsidR="003A6546" w:rsidP="003A6546" w:rsidRDefault="003A6546" w14:paraId="35AA315F" w14:textId="77777777">
            <w:pPr>
              <w:spacing w:after="0" w:line="240" w:lineRule="auto"/>
              <w:jc w:val="left"/>
              <w:rPr>
                <w:rFonts w:ascii="Arial" w:hAnsi="Arial" w:cs="Arial"/>
                <w:b/>
                <w:bCs/>
                <w:color w:val="000000"/>
                <w:szCs w:val="24"/>
                <w:lang w:eastAsia="fi-FI"/>
              </w:rPr>
            </w:pPr>
            <w:r w:rsidRPr="00273C02">
              <w:rPr>
                <w:rFonts w:ascii="Arial" w:hAnsi="Arial" w:cs="Arial"/>
                <w:b/>
                <w:bCs/>
                <w:color w:val="000000"/>
                <w:szCs w:val="24"/>
                <w:lang w:eastAsia="fi-FI"/>
              </w:rPr>
              <w:t> </w:t>
            </w:r>
            <w:r w:rsidRPr="00273C02">
              <w:rPr>
                <w:rFonts w:ascii="Aptos Narrow" w:hAnsi="Aptos Narrow" w:cs="Arial"/>
                <w:color w:val="000000"/>
                <w:szCs w:val="24"/>
                <w:lang w:eastAsia="fi-FI"/>
              </w:rPr>
              <w:t> </w:t>
            </w:r>
          </w:p>
        </w:tc>
        <w:tc>
          <w:tcPr>
            <w:tcW w:w="434" w:type="dxa"/>
            <w:tcBorders>
              <w:top w:val="nil"/>
              <w:left w:val="nil"/>
              <w:bottom w:val="nil"/>
              <w:right w:val="single" w:color="000000" w:sz="4" w:space="0"/>
            </w:tcBorders>
            <w:shd w:val="clear" w:color="000000" w:fill="C1F0C8"/>
            <w:vAlign w:val="center"/>
            <w:hideMark/>
          </w:tcPr>
          <w:p w:rsidRPr="00273C02" w:rsidR="003A6546" w:rsidP="003A6546" w:rsidRDefault="003A6546" w14:paraId="5D34EA64" w14:textId="77777777">
            <w:pPr>
              <w:spacing w:after="0" w:line="240" w:lineRule="auto"/>
              <w:jc w:val="left"/>
              <w:rPr>
                <w:rFonts w:ascii="Arial" w:hAnsi="Arial" w:cs="Arial"/>
                <w:b/>
                <w:bCs/>
                <w:color w:val="000000"/>
                <w:szCs w:val="24"/>
                <w:lang w:eastAsia="fi-FI"/>
              </w:rPr>
            </w:pPr>
            <w:r w:rsidRPr="00273C02">
              <w:rPr>
                <w:rFonts w:ascii="Arial" w:hAnsi="Arial" w:cs="Arial"/>
                <w:b/>
                <w:bCs/>
                <w:color w:val="000000"/>
                <w:szCs w:val="24"/>
                <w:lang w:eastAsia="fi-FI"/>
              </w:rPr>
              <w:t> </w:t>
            </w:r>
            <w:r w:rsidRPr="00273C02">
              <w:rPr>
                <w:rFonts w:ascii="Aptos Narrow" w:hAnsi="Aptos Narrow" w:cs="Arial"/>
                <w:color w:val="000000"/>
                <w:szCs w:val="24"/>
                <w:lang w:eastAsia="fi-FI"/>
              </w:rPr>
              <w:t> </w:t>
            </w:r>
          </w:p>
        </w:tc>
      </w:tr>
      <w:tr w:rsidRPr="00273C02" w:rsidR="003A6546" w:rsidTr="003A6546" w14:paraId="1AAD6C92" w14:textId="77777777">
        <w:trPr>
          <w:trHeight w:val="213"/>
        </w:trPr>
        <w:tc>
          <w:tcPr>
            <w:tcW w:w="1555" w:type="dxa"/>
            <w:tcBorders>
              <w:top w:val="nil"/>
              <w:left w:val="single" w:color="000000" w:sz="4" w:space="0"/>
              <w:bottom w:val="nil"/>
              <w:right w:val="nil"/>
            </w:tcBorders>
            <w:vAlign w:val="center"/>
            <w:hideMark/>
          </w:tcPr>
          <w:p w:rsidRPr="00273C02" w:rsidR="003A6546" w:rsidP="003A6546" w:rsidRDefault="003A6546" w14:paraId="70356242" w14:textId="77777777">
            <w:pPr>
              <w:spacing w:after="0" w:line="240" w:lineRule="auto"/>
              <w:jc w:val="left"/>
              <w:rPr>
                <w:rFonts w:ascii="Arial" w:hAnsi="Arial" w:cs="Arial"/>
                <w:b/>
                <w:bCs/>
                <w:color w:val="000000"/>
                <w:szCs w:val="24"/>
                <w:lang w:eastAsia="fi-FI"/>
              </w:rPr>
            </w:pPr>
          </w:p>
        </w:tc>
        <w:tc>
          <w:tcPr>
            <w:tcW w:w="2551" w:type="dxa"/>
            <w:tcBorders>
              <w:top w:val="nil"/>
              <w:left w:val="nil"/>
              <w:bottom w:val="nil"/>
              <w:right w:val="nil"/>
            </w:tcBorders>
            <w:vAlign w:val="center"/>
            <w:hideMark/>
          </w:tcPr>
          <w:p w:rsidRPr="00273C02" w:rsidR="003A6546" w:rsidP="003A6546" w:rsidRDefault="003A6546" w14:paraId="4B076F6B" w14:textId="77777777">
            <w:pPr>
              <w:spacing w:after="0" w:line="240" w:lineRule="auto"/>
              <w:jc w:val="left"/>
              <w:rPr>
                <w:rFonts w:ascii="Aptos Narrow" w:hAnsi="Aptos Narrow"/>
                <w:color w:val="000000"/>
                <w:szCs w:val="24"/>
                <w:lang w:eastAsia="fi-FI"/>
              </w:rPr>
            </w:pPr>
            <w:r w:rsidRPr="00273C02">
              <w:rPr>
                <w:rFonts w:ascii="Aptos Narrow" w:hAnsi="Aptos Narrow"/>
                <w:color w:val="000000"/>
                <w:szCs w:val="24"/>
                <w:lang w:eastAsia="fi-FI"/>
              </w:rPr>
              <w:t>Esityslistat </w:t>
            </w:r>
          </w:p>
        </w:tc>
        <w:tc>
          <w:tcPr>
            <w:tcW w:w="973" w:type="dxa"/>
            <w:tcBorders>
              <w:top w:val="nil"/>
              <w:left w:val="nil"/>
              <w:bottom w:val="nil"/>
              <w:right w:val="nil"/>
            </w:tcBorders>
            <w:vAlign w:val="center"/>
            <w:hideMark/>
          </w:tcPr>
          <w:p w:rsidRPr="00273C02" w:rsidR="003A6546" w:rsidP="003A6546" w:rsidRDefault="003A6546" w14:paraId="774A3602" w14:textId="77777777">
            <w:pPr>
              <w:spacing w:after="0" w:line="240" w:lineRule="auto"/>
              <w:jc w:val="right"/>
              <w:rPr>
                <w:rFonts w:ascii="Aptos Narrow" w:hAnsi="Aptos Narrow"/>
                <w:color w:val="000000"/>
                <w:sz w:val="22"/>
                <w:szCs w:val="22"/>
                <w:lang w:eastAsia="fi-FI"/>
              </w:rPr>
            </w:pPr>
            <w:r w:rsidRPr="00273C02">
              <w:rPr>
                <w:rFonts w:ascii="Aptos Narrow" w:hAnsi="Aptos Narrow"/>
                <w:color w:val="000000"/>
                <w:sz w:val="22"/>
                <w:szCs w:val="22"/>
                <w:lang w:eastAsia="fi-FI"/>
              </w:rPr>
              <w:t>3</w:t>
            </w:r>
          </w:p>
        </w:tc>
        <w:tc>
          <w:tcPr>
            <w:tcW w:w="758" w:type="dxa"/>
            <w:tcBorders>
              <w:top w:val="nil"/>
              <w:left w:val="nil"/>
              <w:bottom w:val="nil"/>
              <w:right w:val="nil"/>
            </w:tcBorders>
            <w:vAlign w:val="center"/>
            <w:hideMark/>
          </w:tcPr>
          <w:p w:rsidRPr="00273C02" w:rsidR="003A6546" w:rsidP="003A6546" w:rsidRDefault="003A6546" w14:paraId="7506D845" w14:textId="77777777">
            <w:pPr>
              <w:spacing w:after="0" w:line="240" w:lineRule="auto"/>
              <w:jc w:val="right"/>
              <w:rPr>
                <w:rFonts w:ascii="Aptos Narrow" w:hAnsi="Aptos Narrow"/>
                <w:color w:val="000000"/>
                <w:sz w:val="22"/>
                <w:szCs w:val="22"/>
                <w:lang w:eastAsia="fi-FI"/>
              </w:rPr>
            </w:pPr>
            <w:r w:rsidRPr="00273C02">
              <w:rPr>
                <w:rFonts w:ascii="Aptos Narrow" w:hAnsi="Aptos Narrow"/>
                <w:color w:val="000000"/>
                <w:sz w:val="22"/>
                <w:szCs w:val="22"/>
                <w:lang w:eastAsia="fi-FI"/>
              </w:rPr>
              <w:t>8</w:t>
            </w:r>
          </w:p>
        </w:tc>
        <w:tc>
          <w:tcPr>
            <w:tcW w:w="1128" w:type="dxa"/>
            <w:tcBorders>
              <w:top w:val="nil"/>
              <w:left w:val="nil"/>
              <w:bottom w:val="nil"/>
              <w:right w:val="nil"/>
            </w:tcBorders>
            <w:vAlign w:val="center"/>
            <w:hideMark/>
          </w:tcPr>
          <w:p w:rsidRPr="00273C02" w:rsidR="003A6546" w:rsidP="003A6546" w:rsidRDefault="003A6546" w14:paraId="22A3BE7D" w14:textId="77777777">
            <w:pPr>
              <w:spacing w:after="0" w:line="240" w:lineRule="auto"/>
              <w:jc w:val="right"/>
              <w:rPr>
                <w:rFonts w:ascii="Aptos Narrow" w:hAnsi="Aptos Narrow"/>
                <w:color w:val="000000"/>
                <w:sz w:val="22"/>
                <w:szCs w:val="22"/>
                <w:lang w:eastAsia="fi-FI"/>
              </w:rPr>
            </w:pPr>
            <w:r w:rsidRPr="00273C02">
              <w:rPr>
                <w:rFonts w:ascii="Aptos Narrow" w:hAnsi="Aptos Narrow"/>
                <w:color w:val="000000"/>
                <w:sz w:val="22"/>
                <w:szCs w:val="22"/>
                <w:lang w:eastAsia="fi-FI"/>
              </w:rPr>
              <w:t>3</w:t>
            </w:r>
          </w:p>
        </w:tc>
        <w:tc>
          <w:tcPr>
            <w:tcW w:w="1268" w:type="dxa"/>
            <w:tcBorders>
              <w:top w:val="nil"/>
              <w:left w:val="nil"/>
              <w:bottom w:val="nil"/>
              <w:right w:val="nil"/>
            </w:tcBorders>
            <w:vAlign w:val="center"/>
            <w:hideMark/>
          </w:tcPr>
          <w:p w:rsidRPr="00273C02" w:rsidR="003A6546" w:rsidP="003A6546" w:rsidRDefault="003A6546" w14:paraId="7ECF78C7" w14:textId="77777777">
            <w:pPr>
              <w:spacing w:after="0" w:line="240" w:lineRule="auto"/>
              <w:jc w:val="right"/>
              <w:rPr>
                <w:rFonts w:ascii="Aptos Narrow" w:hAnsi="Aptos Narrow"/>
                <w:color w:val="000000"/>
                <w:sz w:val="22"/>
                <w:szCs w:val="22"/>
                <w:lang w:eastAsia="fi-FI"/>
              </w:rPr>
            </w:pPr>
            <w:r w:rsidRPr="00273C02">
              <w:rPr>
                <w:rFonts w:ascii="Aptos Narrow" w:hAnsi="Aptos Narrow"/>
                <w:color w:val="000000"/>
                <w:sz w:val="22"/>
                <w:szCs w:val="22"/>
                <w:lang w:eastAsia="fi-FI"/>
              </w:rPr>
              <w:t>2</w:t>
            </w:r>
          </w:p>
        </w:tc>
        <w:tc>
          <w:tcPr>
            <w:tcW w:w="1407" w:type="dxa"/>
            <w:gridSpan w:val="2"/>
            <w:tcBorders>
              <w:top w:val="nil"/>
              <w:left w:val="nil"/>
              <w:bottom w:val="nil"/>
              <w:right w:val="nil"/>
            </w:tcBorders>
            <w:shd w:val="clear" w:color="000000" w:fill="C1F0C8"/>
            <w:vAlign w:val="center"/>
            <w:hideMark/>
          </w:tcPr>
          <w:p w:rsidRPr="00273C02" w:rsidR="003A6546" w:rsidP="003A6546" w:rsidRDefault="003A6546" w14:paraId="78597369" w14:textId="77777777">
            <w:pPr>
              <w:spacing w:after="0" w:line="240" w:lineRule="auto"/>
              <w:jc w:val="center"/>
              <w:rPr>
                <w:rFonts w:ascii="Aptos Narrow" w:hAnsi="Aptos Narrow"/>
                <w:b/>
                <w:bCs/>
                <w:color w:val="000000"/>
                <w:sz w:val="22"/>
                <w:szCs w:val="22"/>
                <w:lang w:eastAsia="fi-FI"/>
              </w:rPr>
            </w:pPr>
            <w:r w:rsidRPr="00273C02">
              <w:rPr>
                <w:rFonts w:ascii="Aptos Narrow" w:hAnsi="Aptos Narrow"/>
                <w:b/>
                <w:bCs/>
                <w:color w:val="000000"/>
                <w:sz w:val="22"/>
                <w:szCs w:val="22"/>
                <w:lang w:eastAsia="fi-FI"/>
              </w:rPr>
              <w:t>16</w:t>
            </w:r>
          </w:p>
        </w:tc>
      </w:tr>
      <w:tr w:rsidRPr="00273C02" w:rsidR="003A6546" w:rsidTr="003A6546" w14:paraId="69AD41C7" w14:textId="77777777">
        <w:trPr>
          <w:trHeight w:val="213"/>
        </w:trPr>
        <w:tc>
          <w:tcPr>
            <w:tcW w:w="1555" w:type="dxa"/>
            <w:tcBorders>
              <w:top w:val="nil"/>
              <w:left w:val="single" w:color="000000" w:sz="4" w:space="0"/>
              <w:bottom w:val="nil"/>
              <w:right w:val="nil"/>
            </w:tcBorders>
            <w:vAlign w:val="center"/>
            <w:hideMark/>
          </w:tcPr>
          <w:p w:rsidRPr="00273C02" w:rsidR="003A6546" w:rsidP="003A6546" w:rsidRDefault="003A6546" w14:paraId="0A2AE666" w14:textId="77777777">
            <w:pPr>
              <w:spacing w:after="0" w:line="240" w:lineRule="auto"/>
              <w:jc w:val="center"/>
              <w:rPr>
                <w:rFonts w:ascii="Aptos Narrow" w:hAnsi="Aptos Narrow"/>
                <w:b/>
                <w:bCs/>
                <w:color w:val="000000"/>
                <w:sz w:val="22"/>
                <w:szCs w:val="22"/>
                <w:lang w:eastAsia="fi-FI"/>
              </w:rPr>
            </w:pPr>
          </w:p>
        </w:tc>
        <w:tc>
          <w:tcPr>
            <w:tcW w:w="2551" w:type="dxa"/>
            <w:tcBorders>
              <w:top w:val="nil"/>
              <w:left w:val="nil"/>
              <w:bottom w:val="nil"/>
              <w:right w:val="nil"/>
            </w:tcBorders>
            <w:vAlign w:val="center"/>
            <w:hideMark/>
          </w:tcPr>
          <w:p w:rsidRPr="00273C02" w:rsidR="003A6546" w:rsidP="003A6546" w:rsidRDefault="003A6546" w14:paraId="2AD583DD" w14:textId="77777777">
            <w:pPr>
              <w:spacing w:after="0" w:line="240" w:lineRule="auto"/>
              <w:jc w:val="left"/>
              <w:rPr>
                <w:rFonts w:ascii="Aptos Narrow" w:hAnsi="Aptos Narrow"/>
                <w:color w:val="000000"/>
                <w:szCs w:val="24"/>
                <w:lang w:eastAsia="fi-FI"/>
              </w:rPr>
            </w:pPr>
            <w:r w:rsidRPr="00273C02">
              <w:rPr>
                <w:rFonts w:ascii="Aptos Narrow" w:hAnsi="Aptos Narrow"/>
                <w:color w:val="000000"/>
                <w:szCs w:val="24"/>
                <w:lang w:eastAsia="fi-FI"/>
              </w:rPr>
              <w:t>Kokoukset </w:t>
            </w:r>
          </w:p>
        </w:tc>
        <w:tc>
          <w:tcPr>
            <w:tcW w:w="973" w:type="dxa"/>
            <w:tcBorders>
              <w:top w:val="nil"/>
              <w:left w:val="nil"/>
              <w:bottom w:val="nil"/>
              <w:right w:val="nil"/>
            </w:tcBorders>
            <w:shd w:val="clear" w:color="000000" w:fill="FFFFFF"/>
            <w:vAlign w:val="center"/>
            <w:hideMark/>
          </w:tcPr>
          <w:p w:rsidRPr="00273C02" w:rsidR="003A6546" w:rsidP="003A6546" w:rsidRDefault="003A6546" w14:paraId="5C308096" w14:textId="77777777">
            <w:pPr>
              <w:spacing w:after="0" w:line="240" w:lineRule="auto"/>
              <w:jc w:val="right"/>
              <w:rPr>
                <w:rFonts w:ascii="Aptos Narrow" w:hAnsi="Aptos Narrow"/>
                <w:color w:val="000000"/>
                <w:sz w:val="22"/>
                <w:szCs w:val="22"/>
                <w:lang w:eastAsia="fi-FI"/>
              </w:rPr>
            </w:pPr>
            <w:r w:rsidRPr="00273C02">
              <w:rPr>
                <w:rFonts w:ascii="Aptos Narrow" w:hAnsi="Aptos Narrow"/>
                <w:color w:val="000000"/>
                <w:sz w:val="22"/>
                <w:szCs w:val="22"/>
                <w:lang w:eastAsia="fi-FI"/>
              </w:rPr>
              <w:t>19</w:t>
            </w:r>
          </w:p>
        </w:tc>
        <w:tc>
          <w:tcPr>
            <w:tcW w:w="758" w:type="dxa"/>
            <w:tcBorders>
              <w:top w:val="nil"/>
              <w:left w:val="nil"/>
              <w:bottom w:val="nil"/>
              <w:right w:val="nil"/>
            </w:tcBorders>
            <w:shd w:val="clear" w:color="000000" w:fill="FFFFFF"/>
            <w:vAlign w:val="center"/>
            <w:hideMark/>
          </w:tcPr>
          <w:p w:rsidRPr="00273C02" w:rsidR="003A6546" w:rsidP="003A6546" w:rsidRDefault="003A6546" w14:paraId="4BC1E963" w14:textId="77777777">
            <w:pPr>
              <w:spacing w:after="0" w:line="240" w:lineRule="auto"/>
              <w:jc w:val="right"/>
              <w:rPr>
                <w:rFonts w:ascii="Aptos Narrow" w:hAnsi="Aptos Narrow"/>
                <w:color w:val="000000"/>
                <w:sz w:val="22"/>
                <w:szCs w:val="22"/>
                <w:lang w:eastAsia="fi-FI"/>
              </w:rPr>
            </w:pPr>
            <w:r w:rsidRPr="00273C02">
              <w:rPr>
                <w:rFonts w:ascii="Aptos Narrow" w:hAnsi="Aptos Narrow"/>
                <w:color w:val="000000"/>
                <w:sz w:val="22"/>
                <w:szCs w:val="22"/>
                <w:lang w:eastAsia="fi-FI"/>
              </w:rPr>
              <w:t>16</w:t>
            </w:r>
          </w:p>
        </w:tc>
        <w:tc>
          <w:tcPr>
            <w:tcW w:w="1128" w:type="dxa"/>
            <w:tcBorders>
              <w:top w:val="nil"/>
              <w:left w:val="nil"/>
              <w:bottom w:val="nil"/>
              <w:right w:val="nil"/>
            </w:tcBorders>
            <w:shd w:val="clear" w:color="000000" w:fill="FFFFFF"/>
            <w:vAlign w:val="center"/>
            <w:hideMark/>
          </w:tcPr>
          <w:p w:rsidRPr="00273C02" w:rsidR="003A6546" w:rsidP="003A6546" w:rsidRDefault="003A6546" w14:paraId="69234E35" w14:textId="77777777">
            <w:pPr>
              <w:spacing w:after="0" w:line="240" w:lineRule="auto"/>
              <w:jc w:val="right"/>
              <w:rPr>
                <w:rFonts w:ascii="Aptos Narrow" w:hAnsi="Aptos Narrow"/>
                <w:color w:val="000000"/>
                <w:sz w:val="22"/>
                <w:szCs w:val="22"/>
                <w:lang w:eastAsia="fi-FI"/>
              </w:rPr>
            </w:pPr>
            <w:r w:rsidRPr="00273C02">
              <w:rPr>
                <w:rFonts w:ascii="Aptos Narrow" w:hAnsi="Aptos Narrow"/>
                <w:color w:val="000000"/>
                <w:sz w:val="22"/>
                <w:szCs w:val="22"/>
                <w:lang w:eastAsia="fi-FI"/>
              </w:rPr>
              <w:t>18</w:t>
            </w:r>
          </w:p>
        </w:tc>
        <w:tc>
          <w:tcPr>
            <w:tcW w:w="1268" w:type="dxa"/>
            <w:tcBorders>
              <w:top w:val="nil"/>
              <w:left w:val="nil"/>
              <w:bottom w:val="nil"/>
              <w:right w:val="nil"/>
            </w:tcBorders>
            <w:shd w:val="clear" w:color="000000" w:fill="FFFFFF"/>
            <w:vAlign w:val="center"/>
            <w:hideMark/>
          </w:tcPr>
          <w:p w:rsidRPr="00273C02" w:rsidR="003A6546" w:rsidP="003A6546" w:rsidRDefault="003A6546" w14:paraId="0A7C3FE4" w14:textId="77777777">
            <w:pPr>
              <w:spacing w:after="0" w:line="240" w:lineRule="auto"/>
              <w:jc w:val="right"/>
              <w:rPr>
                <w:rFonts w:ascii="Aptos Narrow" w:hAnsi="Aptos Narrow"/>
                <w:color w:val="000000"/>
                <w:sz w:val="22"/>
                <w:szCs w:val="22"/>
                <w:lang w:eastAsia="fi-FI"/>
              </w:rPr>
            </w:pPr>
            <w:r w:rsidRPr="00273C02">
              <w:rPr>
                <w:rFonts w:ascii="Aptos Narrow" w:hAnsi="Aptos Narrow"/>
                <w:color w:val="000000"/>
                <w:sz w:val="22"/>
                <w:szCs w:val="22"/>
                <w:lang w:eastAsia="fi-FI"/>
              </w:rPr>
              <w:t>17</w:t>
            </w:r>
          </w:p>
        </w:tc>
        <w:tc>
          <w:tcPr>
            <w:tcW w:w="1407" w:type="dxa"/>
            <w:gridSpan w:val="2"/>
            <w:tcBorders>
              <w:top w:val="nil"/>
              <w:left w:val="nil"/>
              <w:bottom w:val="nil"/>
              <w:right w:val="nil"/>
            </w:tcBorders>
            <w:shd w:val="clear" w:color="000000" w:fill="C1F0C8"/>
            <w:vAlign w:val="center"/>
            <w:hideMark/>
          </w:tcPr>
          <w:p w:rsidRPr="00273C02" w:rsidR="003A6546" w:rsidP="003A6546" w:rsidRDefault="003A6546" w14:paraId="5BABD23C" w14:textId="77777777">
            <w:pPr>
              <w:spacing w:after="0" w:line="240" w:lineRule="auto"/>
              <w:jc w:val="center"/>
              <w:rPr>
                <w:rFonts w:ascii="Aptos Narrow" w:hAnsi="Aptos Narrow"/>
                <w:b/>
                <w:bCs/>
                <w:color w:val="000000"/>
                <w:sz w:val="22"/>
                <w:szCs w:val="22"/>
                <w:lang w:eastAsia="fi-FI"/>
              </w:rPr>
            </w:pPr>
            <w:r w:rsidRPr="00273C02">
              <w:rPr>
                <w:rFonts w:ascii="Aptos Narrow" w:hAnsi="Aptos Narrow"/>
                <w:b/>
                <w:bCs/>
                <w:color w:val="000000"/>
                <w:sz w:val="22"/>
                <w:szCs w:val="22"/>
                <w:lang w:eastAsia="fi-FI"/>
              </w:rPr>
              <w:t>70</w:t>
            </w:r>
          </w:p>
        </w:tc>
      </w:tr>
      <w:tr w:rsidRPr="00273C02" w:rsidR="003A6546" w:rsidTr="003A6546" w14:paraId="28ECF519" w14:textId="77777777">
        <w:trPr>
          <w:trHeight w:val="213"/>
        </w:trPr>
        <w:tc>
          <w:tcPr>
            <w:tcW w:w="1555" w:type="dxa"/>
            <w:tcBorders>
              <w:top w:val="nil"/>
              <w:left w:val="single" w:color="000000" w:sz="4" w:space="0"/>
              <w:bottom w:val="nil"/>
              <w:right w:val="nil"/>
            </w:tcBorders>
            <w:vAlign w:val="center"/>
            <w:hideMark/>
          </w:tcPr>
          <w:p w:rsidRPr="00273C02" w:rsidR="003A6546" w:rsidP="003A6546" w:rsidRDefault="003A6546" w14:paraId="36C16468" w14:textId="77777777">
            <w:pPr>
              <w:spacing w:after="0" w:line="240" w:lineRule="auto"/>
              <w:jc w:val="center"/>
              <w:rPr>
                <w:rFonts w:ascii="Aptos Narrow" w:hAnsi="Aptos Narrow"/>
                <w:b/>
                <w:bCs/>
                <w:color w:val="000000"/>
                <w:sz w:val="22"/>
                <w:szCs w:val="22"/>
                <w:lang w:eastAsia="fi-FI"/>
              </w:rPr>
            </w:pPr>
          </w:p>
        </w:tc>
        <w:tc>
          <w:tcPr>
            <w:tcW w:w="2551" w:type="dxa"/>
            <w:tcBorders>
              <w:top w:val="nil"/>
              <w:left w:val="nil"/>
              <w:bottom w:val="nil"/>
              <w:right w:val="nil"/>
            </w:tcBorders>
            <w:vAlign w:val="center"/>
            <w:hideMark/>
          </w:tcPr>
          <w:p w:rsidRPr="00273C02" w:rsidR="003A6546" w:rsidP="003A6546" w:rsidRDefault="003A6546" w14:paraId="3435BFF3" w14:textId="77777777">
            <w:pPr>
              <w:spacing w:after="0" w:line="240" w:lineRule="auto"/>
              <w:jc w:val="left"/>
              <w:rPr>
                <w:rFonts w:ascii="Aptos Narrow" w:hAnsi="Aptos Narrow"/>
                <w:color w:val="000000"/>
                <w:szCs w:val="24"/>
                <w:lang w:eastAsia="fi-FI"/>
              </w:rPr>
            </w:pPr>
            <w:r w:rsidRPr="00273C02">
              <w:rPr>
                <w:rFonts w:ascii="Aptos Narrow" w:hAnsi="Aptos Narrow"/>
                <w:color w:val="000000"/>
                <w:szCs w:val="24"/>
                <w:lang w:eastAsia="fi-FI"/>
              </w:rPr>
              <w:t>Pöytäkirjat </w:t>
            </w:r>
          </w:p>
        </w:tc>
        <w:tc>
          <w:tcPr>
            <w:tcW w:w="973" w:type="dxa"/>
            <w:tcBorders>
              <w:top w:val="nil"/>
              <w:left w:val="nil"/>
              <w:bottom w:val="nil"/>
              <w:right w:val="nil"/>
            </w:tcBorders>
            <w:shd w:val="clear" w:color="000000" w:fill="FFFFFF"/>
            <w:vAlign w:val="center"/>
            <w:hideMark/>
          </w:tcPr>
          <w:p w:rsidRPr="00273C02" w:rsidR="003A6546" w:rsidP="003A6546" w:rsidRDefault="003A6546" w14:paraId="0D11A2C6" w14:textId="77777777">
            <w:pPr>
              <w:spacing w:after="0" w:line="240" w:lineRule="auto"/>
              <w:jc w:val="right"/>
              <w:rPr>
                <w:rFonts w:ascii="Aptos Narrow" w:hAnsi="Aptos Narrow"/>
                <w:color w:val="000000"/>
                <w:sz w:val="22"/>
                <w:szCs w:val="22"/>
                <w:lang w:eastAsia="fi-FI"/>
              </w:rPr>
            </w:pPr>
            <w:r w:rsidRPr="00273C02">
              <w:rPr>
                <w:rFonts w:ascii="Aptos Narrow" w:hAnsi="Aptos Narrow"/>
                <w:color w:val="000000"/>
                <w:sz w:val="22"/>
                <w:szCs w:val="22"/>
                <w:lang w:eastAsia="fi-FI"/>
              </w:rPr>
              <w:t>5</w:t>
            </w:r>
          </w:p>
        </w:tc>
        <w:tc>
          <w:tcPr>
            <w:tcW w:w="758" w:type="dxa"/>
            <w:tcBorders>
              <w:top w:val="nil"/>
              <w:left w:val="nil"/>
              <w:bottom w:val="nil"/>
              <w:right w:val="nil"/>
            </w:tcBorders>
            <w:shd w:val="clear" w:color="000000" w:fill="FFFFFF"/>
            <w:vAlign w:val="center"/>
            <w:hideMark/>
          </w:tcPr>
          <w:p w:rsidRPr="00273C02" w:rsidR="003A6546" w:rsidP="003A6546" w:rsidRDefault="003A6546" w14:paraId="789E4311" w14:textId="77777777">
            <w:pPr>
              <w:spacing w:after="0" w:line="240" w:lineRule="auto"/>
              <w:jc w:val="right"/>
              <w:rPr>
                <w:rFonts w:ascii="Aptos Narrow" w:hAnsi="Aptos Narrow"/>
                <w:color w:val="000000"/>
                <w:sz w:val="22"/>
                <w:szCs w:val="22"/>
                <w:lang w:eastAsia="fi-FI"/>
              </w:rPr>
            </w:pPr>
            <w:r w:rsidRPr="00273C02">
              <w:rPr>
                <w:rFonts w:ascii="Aptos Narrow" w:hAnsi="Aptos Narrow"/>
                <w:color w:val="000000"/>
                <w:sz w:val="22"/>
                <w:szCs w:val="22"/>
                <w:lang w:eastAsia="fi-FI"/>
              </w:rPr>
              <w:t>4</w:t>
            </w:r>
          </w:p>
        </w:tc>
        <w:tc>
          <w:tcPr>
            <w:tcW w:w="1128" w:type="dxa"/>
            <w:tcBorders>
              <w:top w:val="nil"/>
              <w:left w:val="nil"/>
              <w:bottom w:val="nil"/>
              <w:right w:val="nil"/>
            </w:tcBorders>
            <w:shd w:val="clear" w:color="000000" w:fill="FFFFFF"/>
            <w:vAlign w:val="center"/>
            <w:hideMark/>
          </w:tcPr>
          <w:p w:rsidRPr="00273C02" w:rsidR="003A6546" w:rsidP="003A6546" w:rsidRDefault="003A6546" w14:paraId="6A7FEBC5" w14:textId="77777777">
            <w:pPr>
              <w:spacing w:after="0" w:line="240" w:lineRule="auto"/>
              <w:jc w:val="right"/>
              <w:rPr>
                <w:rFonts w:ascii="Aptos Narrow" w:hAnsi="Aptos Narrow"/>
                <w:color w:val="000000"/>
                <w:sz w:val="22"/>
                <w:szCs w:val="22"/>
                <w:lang w:eastAsia="fi-FI"/>
              </w:rPr>
            </w:pPr>
            <w:r w:rsidRPr="00273C02">
              <w:rPr>
                <w:rFonts w:ascii="Aptos Narrow" w:hAnsi="Aptos Narrow"/>
                <w:color w:val="000000"/>
                <w:sz w:val="22"/>
                <w:szCs w:val="22"/>
                <w:lang w:eastAsia="fi-FI"/>
              </w:rPr>
              <w:t>2</w:t>
            </w:r>
          </w:p>
        </w:tc>
        <w:tc>
          <w:tcPr>
            <w:tcW w:w="1268" w:type="dxa"/>
            <w:tcBorders>
              <w:top w:val="nil"/>
              <w:left w:val="nil"/>
              <w:bottom w:val="nil"/>
              <w:right w:val="nil"/>
            </w:tcBorders>
            <w:shd w:val="clear" w:color="000000" w:fill="FFFFFF"/>
            <w:vAlign w:val="center"/>
            <w:hideMark/>
          </w:tcPr>
          <w:p w:rsidRPr="00273C02" w:rsidR="003A6546" w:rsidP="003A6546" w:rsidRDefault="003A6546" w14:paraId="4884C380" w14:textId="77777777">
            <w:pPr>
              <w:spacing w:after="0" w:line="240" w:lineRule="auto"/>
              <w:jc w:val="right"/>
              <w:rPr>
                <w:rFonts w:ascii="Aptos Narrow" w:hAnsi="Aptos Narrow"/>
                <w:color w:val="000000"/>
                <w:sz w:val="22"/>
                <w:szCs w:val="22"/>
                <w:lang w:eastAsia="fi-FI"/>
              </w:rPr>
            </w:pPr>
            <w:r w:rsidRPr="00273C02">
              <w:rPr>
                <w:rFonts w:ascii="Aptos Narrow" w:hAnsi="Aptos Narrow"/>
                <w:color w:val="000000"/>
                <w:sz w:val="22"/>
                <w:szCs w:val="22"/>
                <w:lang w:eastAsia="fi-FI"/>
              </w:rPr>
              <w:t>5</w:t>
            </w:r>
          </w:p>
        </w:tc>
        <w:tc>
          <w:tcPr>
            <w:tcW w:w="1407" w:type="dxa"/>
            <w:gridSpan w:val="2"/>
            <w:tcBorders>
              <w:top w:val="nil"/>
              <w:left w:val="nil"/>
              <w:bottom w:val="nil"/>
              <w:right w:val="nil"/>
            </w:tcBorders>
            <w:shd w:val="clear" w:color="000000" w:fill="C1F0C8"/>
            <w:vAlign w:val="center"/>
            <w:hideMark/>
          </w:tcPr>
          <w:p w:rsidRPr="00273C02" w:rsidR="003A6546" w:rsidP="003A6546" w:rsidRDefault="003A6546" w14:paraId="284CE4A9" w14:textId="77777777">
            <w:pPr>
              <w:spacing w:after="0" w:line="240" w:lineRule="auto"/>
              <w:jc w:val="center"/>
              <w:rPr>
                <w:rFonts w:ascii="Aptos Narrow" w:hAnsi="Aptos Narrow"/>
                <w:b/>
                <w:bCs/>
                <w:color w:val="000000"/>
                <w:sz w:val="22"/>
                <w:szCs w:val="22"/>
                <w:lang w:eastAsia="fi-FI"/>
              </w:rPr>
            </w:pPr>
            <w:r w:rsidRPr="00273C02">
              <w:rPr>
                <w:rFonts w:ascii="Aptos Narrow" w:hAnsi="Aptos Narrow"/>
                <w:b/>
                <w:bCs/>
                <w:color w:val="000000"/>
                <w:sz w:val="22"/>
                <w:szCs w:val="22"/>
                <w:lang w:eastAsia="fi-FI"/>
              </w:rPr>
              <w:t>16</w:t>
            </w:r>
          </w:p>
        </w:tc>
      </w:tr>
      <w:tr w:rsidRPr="00273C02" w:rsidR="003A6546" w:rsidTr="003A6546" w14:paraId="6B35BFE8" w14:textId="77777777">
        <w:trPr>
          <w:trHeight w:val="213"/>
        </w:trPr>
        <w:tc>
          <w:tcPr>
            <w:tcW w:w="1555" w:type="dxa"/>
            <w:tcBorders>
              <w:top w:val="nil"/>
              <w:left w:val="single" w:color="000000" w:sz="4" w:space="0"/>
              <w:bottom w:val="nil"/>
              <w:right w:val="nil"/>
            </w:tcBorders>
            <w:vAlign w:val="center"/>
            <w:hideMark/>
          </w:tcPr>
          <w:p w:rsidRPr="00273C02" w:rsidR="003A6546" w:rsidP="003A6546" w:rsidRDefault="003A6546" w14:paraId="2583816C" w14:textId="77777777">
            <w:pPr>
              <w:spacing w:after="0" w:line="240" w:lineRule="auto"/>
              <w:jc w:val="center"/>
              <w:rPr>
                <w:rFonts w:ascii="Aptos Narrow" w:hAnsi="Aptos Narrow"/>
                <w:b/>
                <w:bCs/>
                <w:color w:val="000000"/>
                <w:sz w:val="22"/>
                <w:szCs w:val="22"/>
                <w:lang w:eastAsia="fi-FI"/>
              </w:rPr>
            </w:pPr>
          </w:p>
        </w:tc>
        <w:tc>
          <w:tcPr>
            <w:tcW w:w="2551" w:type="dxa"/>
            <w:tcBorders>
              <w:top w:val="nil"/>
              <w:left w:val="nil"/>
              <w:bottom w:val="nil"/>
              <w:right w:val="nil"/>
            </w:tcBorders>
            <w:vAlign w:val="center"/>
            <w:hideMark/>
          </w:tcPr>
          <w:p w:rsidRPr="00273C02" w:rsidR="003A6546" w:rsidP="003A6546" w:rsidRDefault="003A6546" w14:paraId="4108CEB2" w14:textId="77777777">
            <w:pPr>
              <w:spacing w:after="0" w:line="240" w:lineRule="auto"/>
              <w:jc w:val="left"/>
              <w:rPr>
                <w:rFonts w:ascii="Aptos Narrow" w:hAnsi="Aptos Narrow"/>
                <w:color w:val="000000"/>
                <w:szCs w:val="24"/>
                <w:lang w:eastAsia="fi-FI"/>
              </w:rPr>
            </w:pPr>
            <w:r w:rsidRPr="00273C02">
              <w:rPr>
                <w:rFonts w:ascii="Aptos Narrow" w:hAnsi="Aptos Narrow"/>
                <w:color w:val="000000"/>
                <w:szCs w:val="24"/>
                <w:lang w:eastAsia="fi-FI"/>
              </w:rPr>
              <w:t>Valmistelu </w:t>
            </w:r>
          </w:p>
        </w:tc>
        <w:tc>
          <w:tcPr>
            <w:tcW w:w="973" w:type="dxa"/>
            <w:tcBorders>
              <w:top w:val="nil"/>
              <w:left w:val="nil"/>
              <w:bottom w:val="nil"/>
              <w:right w:val="nil"/>
            </w:tcBorders>
            <w:shd w:val="clear" w:color="000000" w:fill="FFFFFF"/>
            <w:vAlign w:val="center"/>
            <w:hideMark/>
          </w:tcPr>
          <w:p w:rsidRPr="00273C02" w:rsidR="003A6546" w:rsidP="003A6546" w:rsidRDefault="003A6546" w14:paraId="09EE60ED" w14:textId="77777777">
            <w:pPr>
              <w:spacing w:after="0" w:line="240" w:lineRule="auto"/>
              <w:jc w:val="right"/>
              <w:rPr>
                <w:rFonts w:ascii="Aptos Narrow" w:hAnsi="Aptos Narrow"/>
                <w:color w:val="000000"/>
                <w:sz w:val="22"/>
                <w:szCs w:val="22"/>
                <w:lang w:eastAsia="fi-FI"/>
              </w:rPr>
            </w:pPr>
            <w:r w:rsidRPr="00273C02">
              <w:rPr>
                <w:rFonts w:ascii="Aptos Narrow" w:hAnsi="Aptos Narrow"/>
                <w:color w:val="000000"/>
                <w:sz w:val="22"/>
                <w:szCs w:val="22"/>
                <w:lang w:eastAsia="fi-FI"/>
              </w:rPr>
              <w:t>1</w:t>
            </w:r>
          </w:p>
        </w:tc>
        <w:tc>
          <w:tcPr>
            <w:tcW w:w="758" w:type="dxa"/>
            <w:tcBorders>
              <w:top w:val="nil"/>
              <w:left w:val="nil"/>
              <w:bottom w:val="nil"/>
              <w:right w:val="nil"/>
            </w:tcBorders>
            <w:shd w:val="clear" w:color="000000" w:fill="FFFFFF"/>
            <w:vAlign w:val="center"/>
            <w:hideMark/>
          </w:tcPr>
          <w:p w:rsidRPr="00273C02" w:rsidR="003A6546" w:rsidP="003A6546" w:rsidRDefault="003A6546" w14:paraId="19092AE8" w14:textId="77777777">
            <w:pPr>
              <w:spacing w:after="0" w:line="240" w:lineRule="auto"/>
              <w:jc w:val="right"/>
              <w:rPr>
                <w:rFonts w:ascii="Aptos Narrow" w:hAnsi="Aptos Narrow"/>
                <w:color w:val="000000"/>
                <w:sz w:val="22"/>
                <w:szCs w:val="22"/>
                <w:lang w:eastAsia="fi-FI"/>
              </w:rPr>
            </w:pPr>
            <w:r w:rsidRPr="00273C02">
              <w:rPr>
                <w:rFonts w:ascii="Aptos Narrow" w:hAnsi="Aptos Narrow"/>
                <w:color w:val="000000"/>
                <w:sz w:val="22"/>
                <w:szCs w:val="22"/>
                <w:lang w:eastAsia="fi-FI"/>
              </w:rPr>
              <w:t>4</w:t>
            </w:r>
          </w:p>
        </w:tc>
        <w:tc>
          <w:tcPr>
            <w:tcW w:w="1128" w:type="dxa"/>
            <w:tcBorders>
              <w:top w:val="nil"/>
              <w:left w:val="nil"/>
              <w:bottom w:val="nil"/>
              <w:right w:val="nil"/>
            </w:tcBorders>
            <w:shd w:val="clear" w:color="000000" w:fill="FFFFFF"/>
            <w:vAlign w:val="center"/>
            <w:hideMark/>
          </w:tcPr>
          <w:p w:rsidRPr="00273C02" w:rsidR="003A6546" w:rsidP="003A6546" w:rsidRDefault="003A6546" w14:paraId="0FBFD2B6" w14:textId="77777777">
            <w:pPr>
              <w:spacing w:after="0" w:line="240" w:lineRule="auto"/>
              <w:jc w:val="right"/>
              <w:rPr>
                <w:rFonts w:ascii="Aptos Narrow" w:hAnsi="Aptos Narrow"/>
                <w:color w:val="000000"/>
                <w:sz w:val="22"/>
                <w:szCs w:val="22"/>
                <w:lang w:eastAsia="fi-FI"/>
              </w:rPr>
            </w:pPr>
            <w:r w:rsidRPr="00273C02">
              <w:rPr>
                <w:rFonts w:ascii="Aptos Narrow" w:hAnsi="Aptos Narrow"/>
                <w:color w:val="000000"/>
                <w:sz w:val="22"/>
                <w:szCs w:val="22"/>
                <w:lang w:eastAsia="fi-FI"/>
              </w:rPr>
              <w:t>12</w:t>
            </w:r>
          </w:p>
        </w:tc>
        <w:tc>
          <w:tcPr>
            <w:tcW w:w="1268" w:type="dxa"/>
            <w:tcBorders>
              <w:top w:val="nil"/>
              <w:left w:val="nil"/>
              <w:bottom w:val="nil"/>
              <w:right w:val="nil"/>
            </w:tcBorders>
            <w:shd w:val="clear" w:color="000000" w:fill="FFFFFF"/>
            <w:vAlign w:val="center"/>
            <w:hideMark/>
          </w:tcPr>
          <w:p w:rsidRPr="00273C02" w:rsidR="003A6546" w:rsidP="003A6546" w:rsidRDefault="003A6546" w14:paraId="4D034E15" w14:textId="77777777">
            <w:pPr>
              <w:spacing w:after="0" w:line="240" w:lineRule="auto"/>
              <w:jc w:val="right"/>
              <w:rPr>
                <w:rFonts w:ascii="Aptos Narrow" w:hAnsi="Aptos Narrow"/>
                <w:color w:val="000000"/>
                <w:sz w:val="22"/>
                <w:szCs w:val="22"/>
                <w:lang w:eastAsia="fi-FI"/>
              </w:rPr>
            </w:pPr>
            <w:r w:rsidRPr="00273C02">
              <w:rPr>
                <w:rFonts w:ascii="Aptos Narrow" w:hAnsi="Aptos Narrow"/>
                <w:color w:val="000000"/>
                <w:sz w:val="22"/>
                <w:szCs w:val="22"/>
                <w:lang w:eastAsia="fi-FI"/>
              </w:rPr>
              <w:t>2</w:t>
            </w:r>
          </w:p>
        </w:tc>
        <w:tc>
          <w:tcPr>
            <w:tcW w:w="1407" w:type="dxa"/>
            <w:gridSpan w:val="2"/>
            <w:tcBorders>
              <w:top w:val="nil"/>
              <w:left w:val="nil"/>
              <w:bottom w:val="nil"/>
              <w:right w:val="nil"/>
            </w:tcBorders>
            <w:shd w:val="clear" w:color="000000" w:fill="C1F0C8"/>
            <w:vAlign w:val="center"/>
            <w:hideMark/>
          </w:tcPr>
          <w:p w:rsidRPr="00273C02" w:rsidR="003A6546" w:rsidP="003A6546" w:rsidRDefault="003A6546" w14:paraId="12D75DCA" w14:textId="77777777">
            <w:pPr>
              <w:spacing w:after="0" w:line="240" w:lineRule="auto"/>
              <w:jc w:val="center"/>
              <w:rPr>
                <w:rFonts w:ascii="Aptos Narrow" w:hAnsi="Aptos Narrow"/>
                <w:b/>
                <w:bCs/>
                <w:color w:val="000000"/>
                <w:sz w:val="22"/>
                <w:szCs w:val="22"/>
                <w:lang w:eastAsia="fi-FI"/>
              </w:rPr>
            </w:pPr>
            <w:r w:rsidRPr="00273C02">
              <w:rPr>
                <w:rFonts w:ascii="Aptos Narrow" w:hAnsi="Aptos Narrow"/>
                <w:b/>
                <w:bCs/>
                <w:color w:val="000000"/>
                <w:sz w:val="22"/>
                <w:szCs w:val="22"/>
                <w:lang w:eastAsia="fi-FI"/>
              </w:rPr>
              <w:t>19</w:t>
            </w:r>
          </w:p>
        </w:tc>
      </w:tr>
      <w:tr w:rsidRPr="00273C02" w:rsidR="003A6546" w:rsidTr="003A6546" w14:paraId="53B9A7C7" w14:textId="77777777">
        <w:trPr>
          <w:trHeight w:val="217"/>
        </w:trPr>
        <w:tc>
          <w:tcPr>
            <w:tcW w:w="1555" w:type="dxa"/>
            <w:tcBorders>
              <w:top w:val="nil"/>
              <w:left w:val="single" w:color="000000" w:sz="4" w:space="0"/>
              <w:bottom w:val="nil"/>
              <w:right w:val="nil"/>
            </w:tcBorders>
            <w:vAlign w:val="center"/>
            <w:hideMark/>
          </w:tcPr>
          <w:p w:rsidRPr="00273C02" w:rsidR="003A6546" w:rsidP="003A6546" w:rsidRDefault="003A6546" w14:paraId="081029F6" w14:textId="77777777">
            <w:pPr>
              <w:spacing w:after="0" w:line="240" w:lineRule="auto"/>
              <w:jc w:val="center"/>
              <w:rPr>
                <w:rFonts w:ascii="Aptos Narrow" w:hAnsi="Aptos Narrow"/>
                <w:b/>
                <w:bCs/>
                <w:color w:val="000000"/>
                <w:sz w:val="22"/>
                <w:szCs w:val="22"/>
                <w:lang w:eastAsia="fi-FI"/>
              </w:rPr>
            </w:pPr>
          </w:p>
        </w:tc>
        <w:tc>
          <w:tcPr>
            <w:tcW w:w="2551" w:type="dxa"/>
            <w:tcBorders>
              <w:top w:val="nil"/>
              <w:left w:val="nil"/>
              <w:bottom w:val="single" w:color="auto" w:sz="8" w:space="0"/>
              <w:right w:val="nil"/>
            </w:tcBorders>
            <w:shd w:val="clear" w:color="000000" w:fill="C1F0C8"/>
            <w:vAlign w:val="center"/>
            <w:hideMark/>
          </w:tcPr>
          <w:p w:rsidRPr="00273C02" w:rsidR="003A6546" w:rsidP="003A6546" w:rsidRDefault="003A6546" w14:paraId="6F266D73" w14:textId="77777777">
            <w:pPr>
              <w:spacing w:after="0" w:line="240" w:lineRule="auto"/>
              <w:jc w:val="left"/>
              <w:rPr>
                <w:rFonts w:ascii="Aptos Narrow" w:hAnsi="Aptos Narrow"/>
                <w:b/>
                <w:bCs/>
                <w:color w:val="000000"/>
                <w:szCs w:val="24"/>
                <w:lang w:eastAsia="fi-FI"/>
              </w:rPr>
            </w:pPr>
            <w:r w:rsidRPr="00273C02">
              <w:rPr>
                <w:rFonts w:ascii="Aptos Narrow" w:hAnsi="Aptos Narrow"/>
                <w:b/>
                <w:bCs/>
                <w:color w:val="000000"/>
                <w:szCs w:val="24"/>
                <w:lang w:eastAsia="fi-FI"/>
              </w:rPr>
              <w:t>Yhteensä</w:t>
            </w:r>
            <w:r w:rsidRPr="00273C02">
              <w:rPr>
                <w:rFonts w:ascii="Aptos Narrow" w:hAnsi="Aptos Narrow"/>
                <w:color w:val="000000"/>
                <w:szCs w:val="24"/>
                <w:lang w:eastAsia="fi-FI"/>
              </w:rPr>
              <w:t> </w:t>
            </w:r>
          </w:p>
        </w:tc>
        <w:tc>
          <w:tcPr>
            <w:tcW w:w="973" w:type="dxa"/>
            <w:tcBorders>
              <w:top w:val="nil"/>
              <w:left w:val="nil"/>
              <w:bottom w:val="single" w:color="auto" w:sz="8" w:space="0"/>
              <w:right w:val="nil"/>
            </w:tcBorders>
            <w:shd w:val="clear" w:color="000000" w:fill="C1F0C8"/>
            <w:vAlign w:val="center"/>
            <w:hideMark/>
          </w:tcPr>
          <w:p w:rsidRPr="00273C02" w:rsidR="003A6546" w:rsidP="003A6546" w:rsidRDefault="003A6546" w14:paraId="3041BFA0" w14:textId="77777777">
            <w:pPr>
              <w:spacing w:after="0" w:line="240" w:lineRule="auto"/>
              <w:jc w:val="right"/>
              <w:rPr>
                <w:rFonts w:ascii="Aptos Narrow" w:hAnsi="Aptos Narrow"/>
                <w:b/>
                <w:bCs/>
                <w:color w:val="000000"/>
                <w:sz w:val="22"/>
                <w:szCs w:val="22"/>
                <w:lang w:eastAsia="fi-FI"/>
              </w:rPr>
            </w:pPr>
            <w:r w:rsidRPr="00273C02">
              <w:rPr>
                <w:rFonts w:ascii="Aptos Narrow" w:hAnsi="Aptos Narrow"/>
                <w:b/>
                <w:bCs/>
                <w:color w:val="000000"/>
                <w:sz w:val="22"/>
                <w:szCs w:val="22"/>
                <w:lang w:eastAsia="fi-FI"/>
              </w:rPr>
              <w:t>28</w:t>
            </w:r>
          </w:p>
        </w:tc>
        <w:tc>
          <w:tcPr>
            <w:tcW w:w="758" w:type="dxa"/>
            <w:tcBorders>
              <w:top w:val="nil"/>
              <w:left w:val="nil"/>
              <w:bottom w:val="single" w:color="auto" w:sz="8" w:space="0"/>
              <w:right w:val="nil"/>
            </w:tcBorders>
            <w:shd w:val="clear" w:color="000000" w:fill="C1F0C8"/>
            <w:vAlign w:val="center"/>
            <w:hideMark/>
          </w:tcPr>
          <w:p w:rsidRPr="00273C02" w:rsidR="003A6546" w:rsidP="003A6546" w:rsidRDefault="003A6546" w14:paraId="656137DC" w14:textId="77777777">
            <w:pPr>
              <w:spacing w:after="0" w:line="240" w:lineRule="auto"/>
              <w:jc w:val="right"/>
              <w:rPr>
                <w:rFonts w:ascii="Aptos Narrow" w:hAnsi="Aptos Narrow"/>
                <w:b/>
                <w:bCs/>
                <w:color w:val="000000"/>
                <w:sz w:val="22"/>
                <w:szCs w:val="22"/>
                <w:lang w:eastAsia="fi-FI"/>
              </w:rPr>
            </w:pPr>
            <w:r w:rsidRPr="00273C02">
              <w:rPr>
                <w:rFonts w:ascii="Aptos Narrow" w:hAnsi="Aptos Narrow"/>
                <w:b/>
                <w:bCs/>
                <w:color w:val="000000"/>
                <w:sz w:val="22"/>
                <w:szCs w:val="22"/>
                <w:lang w:eastAsia="fi-FI"/>
              </w:rPr>
              <w:t>32</w:t>
            </w:r>
          </w:p>
        </w:tc>
        <w:tc>
          <w:tcPr>
            <w:tcW w:w="1128" w:type="dxa"/>
            <w:tcBorders>
              <w:top w:val="nil"/>
              <w:left w:val="nil"/>
              <w:bottom w:val="single" w:color="auto" w:sz="8" w:space="0"/>
              <w:right w:val="nil"/>
            </w:tcBorders>
            <w:shd w:val="clear" w:color="000000" w:fill="C1F0C8"/>
            <w:vAlign w:val="center"/>
            <w:hideMark/>
          </w:tcPr>
          <w:p w:rsidRPr="00273C02" w:rsidR="003A6546" w:rsidP="003A6546" w:rsidRDefault="003A6546" w14:paraId="5DA8F1D9" w14:textId="77777777">
            <w:pPr>
              <w:spacing w:after="0" w:line="240" w:lineRule="auto"/>
              <w:jc w:val="right"/>
              <w:rPr>
                <w:rFonts w:ascii="Aptos Narrow" w:hAnsi="Aptos Narrow"/>
                <w:b/>
                <w:bCs/>
                <w:color w:val="000000"/>
                <w:sz w:val="22"/>
                <w:szCs w:val="22"/>
                <w:lang w:eastAsia="fi-FI"/>
              </w:rPr>
            </w:pPr>
            <w:r w:rsidRPr="00273C02">
              <w:rPr>
                <w:rFonts w:ascii="Aptos Narrow" w:hAnsi="Aptos Narrow"/>
                <w:b/>
                <w:bCs/>
                <w:color w:val="000000"/>
                <w:sz w:val="22"/>
                <w:szCs w:val="22"/>
                <w:lang w:eastAsia="fi-FI"/>
              </w:rPr>
              <w:t>35</w:t>
            </w:r>
          </w:p>
        </w:tc>
        <w:tc>
          <w:tcPr>
            <w:tcW w:w="1268" w:type="dxa"/>
            <w:tcBorders>
              <w:top w:val="nil"/>
              <w:left w:val="nil"/>
              <w:bottom w:val="single" w:color="auto" w:sz="8" w:space="0"/>
              <w:right w:val="nil"/>
            </w:tcBorders>
            <w:shd w:val="clear" w:color="000000" w:fill="C1F0C8"/>
            <w:vAlign w:val="center"/>
            <w:hideMark/>
          </w:tcPr>
          <w:p w:rsidRPr="00273C02" w:rsidR="003A6546" w:rsidP="003A6546" w:rsidRDefault="003A6546" w14:paraId="3553067F" w14:textId="77777777">
            <w:pPr>
              <w:spacing w:after="0" w:line="240" w:lineRule="auto"/>
              <w:jc w:val="right"/>
              <w:rPr>
                <w:rFonts w:ascii="Aptos Narrow" w:hAnsi="Aptos Narrow"/>
                <w:b/>
                <w:bCs/>
                <w:color w:val="000000"/>
                <w:sz w:val="22"/>
                <w:szCs w:val="22"/>
                <w:lang w:eastAsia="fi-FI"/>
              </w:rPr>
            </w:pPr>
            <w:r w:rsidRPr="00273C02">
              <w:rPr>
                <w:rFonts w:ascii="Aptos Narrow" w:hAnsi="Aptos Narrow"/>
                <w:b/>
                <w:bCs/>
                <w:color w:val="000000"/>
                <w:sz w:val="22"/>
                <w:szCs w:val="22"/>
                <w:lang w:eastAsia="fi-FI"/>
              </w:rPr>
              <w:t>26</w:t>
            </w:r>
          </w:p>
        </w:tc>
        <w:tc>
          <w:tcPr>
            <w:tcW w:w="1407" w:type="dxa"/>
            <w:gridSpan w:val="2"/>
            <w:tcBorders>
              <w:top w:val="nil"/>
              <w:left w:val="nil"/>
              <w:bottom w:val="single" w:color="auto" w:sz="8" w:space="0"/>
              <w:right w:val="nil"/>
            </w:tcBorders>
            <w:shd w:val="clear" w:color="000000" w:fill="C1F0C8"/>
            <w:vAlign w:val="center"/>
            <w:hideMark/>
          </w:tcPr>
          <w:p w:rsidRPr="00273C02" w:rsidR="003A6546" w:rsidP="003A6546" w:rsidRDefault="003A6546" w14:paraId="4D2D08DB" w14:textId="77777777">
            <w:pPr>
              <w:spacing w:after="0" w:line="240" w:lineRule="auto"/>
              <w:jc w:val="center"/>
              <w:rPr>
                <w:rFonts w:ascii="Aptos Narrow" w:hAnsi="Aptos Narrow"/>
                <w:b/>
                <w:bCs/>
                <w:color w:val="000000"/>
                <w:sz w:val="22"/>
                <w:szCs w:val="22"/>
                <w:lang w:eastAsia="fi-FI"/>
              </w:rPr>
            </w:pPr>
            <w:r w:rsidRPr="00273C02">
              <w:rPr>
                <w:rFonts w:ascii="Aptos Narrow" w:hAnsi="Aptos Narrow"/>
                <w:b/>
                <w:bCs/>
                <w:color w:val="000000"/>
                <w:sz w:val="22"/>
                <w:szCs w:val="22"/>
                <w:lang w:eastAsia="fi-FI"/>
              </w:rPr>
              <w:t>121</w:t>
            </w:r>
          </w:p>
        </w:tc>
      </w:tr>
      <w:tr w:rsidRPr="00273C02" w:rsidR="003A6546" w:rsidTr="003A6546" w14:paraId="36461839" w14:textId="77777777">
        <w:trPr>
          <w:trHeight w:val="103"/>
        </w:trPr>
        <w:tc>
          <w:tcPr>
            <w:tcW w:w="9640" w:type="dxa"/>
            <w:gridSpan w:val="8"/>
            <w:tcBorders>
              <w:top w:val="nil"/>
              <w:left w:val="single" w:color="000000" w:sz="4" w:space="0"/>
              <w:bottom w:val="nil"/>
              <w:right w:val="nil"/>
            </w:tcBorders>
            <w:shd w:val="clear" w:color="000000" w:fill="F2CEEF"/>
            <w:vAlign w:val="center"/>
            <w:hideMark/>
          </w:tcPr>
          <w:p w:rsidRPr="00273C02" w:rsidR="003A6546" w:rsidP="003A6546" w:rsidRDefault="003A6546" w14:paraId="14665E8E" w14:textId="77777777">
            <w:pPr>
              <w:spacing w:after="0" w:line="240" w:lineRule="auto"/>
              <w:jc w:val="left"/>
              <w:rPr>
                <w:rFonts w:ascii="Aptos Narrow" w:hAnsi="Aptos Narrow"/>
                <w:b/>
                <w:bCs/>
                <w:color w:val="000000"/>
                <w:szCs w:val="24"/>
                <w:lang w:eastAsia="fi-FI"/>
              </w:rPr>
            </w:pPr>
            <w:r w:rsidRPr="00273C02">
              <w:rPr>
                <w:rFonts w:ascii="Aptos Narrow" w:hAnsi="Aptos Narrow"/>
                <w:b/>
                <w:bCs/>
                <w:color w:val="000000"/>
                <w:szCs w:val="24"/>
                <w:lang w:eastAsia="fi-FI"/>
              </w:rPr>
              <w:t>Pedagogis-tekninen toteutus</w:t>
            </w:r>
            <w:r w:rsidRPr="00273C02">
              <w:rPr>
                <w:rFonts w:ascii="Aptos Narrow" w:hAnsi="Aptos Narrow"/>
                <w:color w:val="000000"/>
                <w:szCs w:val="24"/>
                <w:lang w:eastAsia="fi-FI"/>
              </w:rPr>
              <w:t> </w:t>
            </w:r>
          </w:p>
        </w:tc>
      </w:tr>
      <w:tr w:rsidRPr="00273C02" w:rsidR="003A6546" w:rsidTr="003A6546" w14:paraId="6FC92357" w14:textId="77777777">
        <w:trPr>
          <w:trHeight w:val="213"/>
        </w:trPr>
        <w:tc>
          <w:tcPr>
            <w:tcW w:w="1555" w:type="dxa"/>
            <w:tcBorders>
              <w:top w:val="nil"/>
              <w:left w:val="single" w:color="000000" w:sz="4" w:space="0"/>
              <w:bottom w:val="nil"/>
              <w:right w:val="nil"/>
            </w:tcBorders>
            <w:vAlign w:val="center"/>
            <w:hideMark/>
          </w:tcPr>
          <w:p w:rsidRPr="00273C02" w:rsidR="003A6546" w:rsidP="003A6546" w:rsidRDefault="003A6546" w14:paraId="3A1C03BF" w14:textId="77777777">
            <w:pPr>
              <w:spacing w:after="0" w:line="240" w:lineRule="auto"/>
              <w:jc w:val="left"/>
              <w:rPr>
                <w:rFonts w:ascii="Aptos Narrow" w:hAnsi="Aptos Narrow"/>
                <w:b/>
                <w:bCs/>
                <w:color w:val="000000"/>
                <w:szCs w:val="24"/>
                <w:lang w:eastAsia="fi-FI"/>
              </w:rPr>
            </w:pPr>
          </w:p>
        </w:tc>
        <w:tc>
          <w:tcPr>
            <w:tcW w:w="2551" w:type="dxa"/>
            <w:tcBorders>
              <w:top w:val="nil"/>
              <w:left w:val="nil"/>
              <w:bottom w:val="nil"/>
              <w:right w:val="nil"/>
            </w:tcBorders>
            <w:vAlign w:val="center"/>
            <w:hideMark/>
          </w:tcPr>
          <w:p w:rsidRPr="00273C02" w:rsidR="003A6546" w:rsidP="003A6546" w:rsidRDefault="003A6546" w14:paraId="5FC88356" w14:textId="77777777">
            <w:pPr>
              <w:spacing w:after="0" w:line="240" w:lineRule="auto"/>
              <w:jc w:val="left"/>
              <w:rPr>
                <w:rFonts w:ascii="Aptos Narrow" w:hAnsi="Aptos Narrow"/>
                <w:color w:val="000000"/>
                <w:szCs w:val="24"/>
                <w:lang w:eastAsia="fi-FI"/>
              </w:rPr>
            </w:pPr>
            <w:r w:rsidRPr="00273C02">
              <w:rPr>
                <w:rFonts w:ascii="Aptos Narrow" w:hAnsi="Aptos Narrow"/>
                <w:color w:val="000000"/>
                <w:szCs w:val="24"/>
                <w:lang w:eastAsia="fi-FI"/>
              </w:rPr>
              <w:t>Tutustuminen </w:t>
            </w:r>
          </w:p>
        </w:tc>
        <w:tc>
          <w:tcPr>
            <w:tcW w:w="973" w:type="dxa"/>
            <w:tcBorders>
              <w:top w:val="nil"/>
              <w:left w:val="nil"/>
              <w:bottom w:val="nil"/>
              <w:right w:val="nil"/>
            </w:tcBorders>
            <w:shd w:val="clear" w:color="000000" w:fill="FFFFFF"/>
            <w:vAlign w:val="center"/>
            <w:hideMark/>
          </w:tcPr>
          <w:p w:rsidRPr="00273C02" w:rsidR="003A6546" w:rsidP="003A6546" w:rsidRDefault="003A6546" w14:paraId="2A6368FD" w14:textId="77777777">
            <w:pPr>
              <w:spacing w:after="0" w:line="240" w:lineRule="auto"/>
              <w:jc w:val="right"/>
              <w:rPr>
                <w:rFonts w:ascii="Aptos Narrow" w:hAnsi="Aptos Narrow"/>
                <w:color w:val="000000"/>
                <w:sz w:val="22"/>
                <w:szCs w:val="22"/>
                <w:lang w:eastAsia="fi-FI"/>
              </w:rPr>
            </w:pPr>
            <w:r w:rsidRPr="00273C02">
              <w:rPr>
                <w:rFonts w:ascii="Aptos Narrow" w:hAnsi="Aptos Narrow"/>
                <w:color w:val="000000"/>
                <w:sz w:val="22"/>
                <w:szCs w:val="22"/>
                <w:lang w:eastAsia="fi-FI"/>
              </w:rPr>
              <w:t>7</w:t>
            </w:r>
          </w:p>
        </w:tc>
        <w:tc>
          <w:tcPr>
            <w:tcW w:w="758" w:type="dxa"/>
            <w:tcBorders>
              <w:top w:val="nil"/>
              <w:left w:val="nil"/>
              <w:bottom w:val="nil"/>
              <w:right w:val="nil"/>
            </w:tcBorders>
            <w:shd w:val="clear" w:color="000000" w:fill="FFFFFF"/>
            <w:vAlign w:val="center"/>
            <w:hideMark/>
          </w:tcPr>
          <w:p w:rsidRPr="00273C02" w:rsidR="003A6546" w:rsidP="003A6546" w:rsidRDefault="003A6546" w14:paraId="42BF7738" w14:textId="77777777">
            <w:pPr>
              <w:spacing w:after="0" w:line="240" w:lineRule="auto"/>
              <w:jc w:val="right"/>
              <w:rPr>
                <w:rFonts w:ascii="Aptos Narrow" w:hAnsi="Aptos Narrow"/>
                <w:color w:val="000000"/>
                <w:sz w:val="22"/>
                <w:szCs w:val="22"/>
                <w:lang w:eastAsia="fi-FI"/>
              </w:rPr>
            </w:pPr>
            <w:r w:rsidRPr="00273C02">
              <w:rPr>
                <w:rFonts w:ascii="Aptos Narrow" w:hAnsi="Aptos Narrow"/>
                <w:color w:val="000000"/>
                <w:sz w:val="22"/>
                <w:szCs w:val="22"/>
                <w:lang w:eastAsia="fi-FI"/>
              </w:rPr>
              <w:t>9</w:t>
            </w:r>
          </w:p>
        </w:tc>
        <w:tc>
          <w:tcPr>
            <w:tcW w:w="1128" w:type="dxa"/>
            <w:tcBorders>
              <w:top w:val="nil"/>
              <w:left w:val="nil"/>
              <w:bottom w:val="nil"/>
              <w:right w:val="nil"/>
            </w:tcBorders>
            <w:shd w:val="clear" w:color="000000" w:fill="FFFFFF"/>
            <w:vAlign w:val="center"/>
            <w:hideMark/>
          </w:tcPr>
          <w:p w:rsidRPr="00273C02" w:rsidR="003A6546" w:rsidP="003A6546" w:rsidRDefault="003A6546" w14:paraId="464D79DB" w14:textId="77777777">
            <w:pPr>
              <w:spacing w:after="0" w:line="240" w:lineRule="auto"/>
              <w:jc w:val="right"/>
              <w:rPr>
                <w:rFonts w:ascii="Aptos Narrow" w:hAnsi="Aptos Narrow"/>
                <w:color w:val="000000"/>
                <w:sz w:val="22"/>
                <w:szCs w:val="22"/>
                <w:lang w:eastAsia="fi-FI"/>
              </w:rPr>
            </w:pPr>
            <w:r w:rsidRPr="00273C02">
              <w:rPr>
                <w:rFonts w:ascii="Aptos Narrow" w:hAnsi="Aptos Narrow"/>
                <w:color w:val="000000"/>
                <w:sz w:val="22"/>
                <w:szCs w:val="22"/>
                <w:lang w:eastAsia="fi-FI"/>
              </w:rPr>
              <w:t>3</w:t>
            </w:r>
          </w:p>
        </w:tc>
        <w:tc>
          <w:tcPr>
            <w:tcW w:w="1268" w:type="dxa"/>
            <w:tcBorders>
              <w:top w:val="nil"/>
              <w:left w:val="nil"/>
              <w:bottom w:val="nil"/>
              <w:right w:val="nil"/>
            </w:tcBorders>
            <w:shd w:val="clear" w:color="000000" w:fill="FFFFFF"/>
            <w:vAlign w:val="center"/>
            <w:hideMark/>
          </w:tcPr>
          <w:p w:rsidRPr="00273C02" w:rsidR="003A6546" w:rsidP="003A6546" w:rsidRDefault="003A6546" w14:paraId="2548B096" w14:textId="77777777">
            <w:pPr>
              <w:spacing w:after="0" w:line="240" w:lineRule="auto"/>
              <w:jc w:val="right"/>
              <w:rPr>
                <w:rFonts w:ascii="Aptos Narrow" w:hAnsi="Aptos Narrow"/>
                <w:color w:val="000000"/>
                <w:sz w:val="22"/>
                <w:szCs w:val="22"/>
                <w:lang w:eastAsia="fi-FI"/>
              </w:rPr>
            </w:pPr>
            <w:r w:rsidRPr="00273C02">
              <w:rPr>
                <w:rFonts w:ascii="Aptos Narrow" w:hAnsi="Aptos Narrow"/>
                <w:color w:val="000000"/>
                <w:sz w:val="22"/>
                <w:szCs w:val="22"/>
                <w:lang w:eastAsia="fi-FI"/>
              </w:rPr>
              <w:t>3</w:t>
            </w:r>
          </w:p>
        </w:tc>
        <w:tc>
          <w:tcPr>
            <w:tcW w:w="1407" w:type="dxa"/>
            <w:gridSpan w:val="2"/>
            <w:tcBorders>
              <w:top w:val="nil"/>
              <w:left w:val="nil"/>
              <w:bottom w:val="nil"/>
              <w:right w:val="nil"/>
            </w:tcBorders>
            <w:shd w:val="clear" w:color="000000" w:fill="F2CEEF"/>
            <w:vAlign w:val="center"/>
            <w:hideMark/>
          </w:tcPr>
          <w:p w:rsidRPr="00273C02" w:rsidR="003A6546" w:rsidP="003A6546" w:rsidRDefault="003A6546" w14:paraId="70AB1ECA" w14:textId="77777777">
            <w:pPr>
              <w:spacing w:after="0" w:line="240" w:lineRule="auto"/>
              <w:jc w:val="center"/>
              <w:rPr>
                <w:rFonts w:ascii="Aptos Narrow" w:hAnsi="Aptos Narrow"/>
                <w:b/>
                <w:bCs/>
                <w:color w:val="000000"/>
                <w:sz w:val="22"/>
                <w:szCs w:val="22"/>
                <w:lang w:eastAsia="fi-FI"/>
              </w:rPr>
            </w:pPr>
            <w:r w:rsidRPr="00273C02">
              <w:rPr>
                <w:rFonts w:ascii="Aptos Narrow" w:hAnsi="Aptos Narrow"/>
                <w:b/>
                <w:bCs/>
                <w:color w:val="000000"/>
                <w:sz w:val="22"/>
                <w:szCs w:val="22"/>
                <w:lang w:eastAsia="fi-FI"/>
              </w:rPr>
              <w:t>22</w:t>
            </w:r>
          </w:p>
        </w:tc>
      </w:tr>
      <w:tr w:rsidRPr="00273C02" w:rsidR="003A6546" w:rsidTr="003A6546" w14:paraId="17B56D14" w14:textId="77777777">
        <w:trPr>
          <w:trHeight w:val="213"/>
        </w:trPr>
        <w:tc>
          <w:tcPr>
            <w:tcW w:w="1555" w:type="dxa"/>
            <w:tcBorders>
              <w:top w:val="nil"/>
              <w:left w:val="single" w:color="000000" w:sz="4" w:space="0"/>
              <w:bottom w:val="nil"/>
              <w:right w:val="nil"/>
            </w:tcBorders>
            <w:vAlign w:val="center"/>
            <w:hideMark/>
          </w:tcPr>
          <w:p w:rsidRPr="00273C02" w:rsidR="003A6546" w:rsidP="003A6546" w:rsidRDefault="003A6546" w14:paraId="125DB978" w14:textId="77777777">
            <w:pPr>
              <w:spacing w:after="0" w:line="240" w:lineRule="auto"/>
              <w:jc w:val="center"/>
              <w:rPr>
                <w:rFonts w:ascii="Aptos Narrow" w:hAnsi="Aptos Narrow"/>
                <w:b/>
                <w:bCs/>
                <w:color w:val="000000"/>
                <w:sz w:val="22"/>
                <w:szCs w:val="22"/>
                <w:lang w:eastAsia="fi-FI"/>
              </w:rPr>
            </w:pPr>
          </w:p>
        </w:tc>
        <w:tc>
          <w:tcPr>
            <w:tcW w:w="2551" w:type="dxa"/>
            <w:tcBorders>
              <w:top w:val="nil"/>
              <w:left w:val="nil"/>
              <w:bottom w:val="nil"/>
              <w:right w:val="nil"/>
            </w:tcBorders>
            <w:vAlign w:val="center"/>
            <w:hideMark/>
          </w:tcPr>
          <w:p w:rsidRPr="00273C02" w:rsidR="003A6546" w:rsidP="003A6546" w:rsidRDefault="003A6546" w14:paraId="30A0E39F" w14:textId="77777777">
            <w:pPr>
              <w:spacing w:after="0" w:line="240" w:lineRule="auto"/>
              <w:jc w:val="left"/>
              <w:rPr>
                <w:rFonts w:ascii="Aptos Narrow" w:hAnsi="Aptos Narrow"/>
                <w:color w:val="000000"/>
                <w:szCs w:val="24"/>
                <w:lang w:eastAsia="fi-FI"/>
              </w:rPr>
            </w:pPr>
            <w:r w:rsidRPr="00273C02">
              <w:rPr>
                <w:rFonts w:ascii="Aptos Narrow" w:hAnsi="Aptos Narrow"/>
                <w:color w:val="000000"/>
                <w:szCs w:val="24"/>
                <w:lang w:eastAsia="fi-FI"/>
              </w:rPr>
              <w:t>Suunnittelu </w:t>
            </w:r>
          </w:p>
        </w:tc>
        <w:tc>
          <w:tcPr>
            <w:tcW w:w="973" w:type="dxa"/>
            <w:tcBorders>
              <w:top w:val="nil"/>
              <w:left w:val="nil"/>
              <w:bottom w:val="nil"/>
              <w:right w:val="nil"/>
            </w:tcBorders>
            <w:shd w:val="clear" w:color="000000" w:fill="FFFFFF"/>
            <w:vAlign w:val="center"/>
            <w:hideMark/>
          </w:tcPr>
          <w:p w:rsidRPr="00273C02" w:rsidR="003A6546" w:rsidP="003A6546" w:rsidRDefault="003A6546" w14:paraId="274918FD" w14:textId="77777777">
            <w:pPr>
              <w:spacing w:after="0" w:line="240" w:lineRule="auto"/>
              <w:jc w:val="right"/>
              <w:rPr>
                <w:rFonts w:ascii="Aptos Narrow" w:hAnsi="Aptos Narrow"/>
                <w:color w:val="000000"/>
                <w:sz w:val="22"/>
                <w:szCs w:val="22"/>
                <w:lang w:eastAsia="fi-FI"/>
              </w:rPr>
            </w:pPr>
            <w:r w:rsidRPr="00273C02">
              <w:rPr>
                <w:rFonts w:ascii="Aptos Narrow" w:hAnsi="Aptos Narrow"/>
                <w:color w:val="000000"/>
                <w:sz w:val="22"/>
                <w:szCs w:val="22"/>
                <w:lang w:eastAsia="fi-FI"/>
              </w:rPr>
              <w:t>41</w:t>
            </w:r>
          </w:p>
        </w:tc>
        <w:tc>
          <w:tcPr>
            <w:tcW w:w="758" w:type="dxa"/>
            <w:tcBorders>
              <w:top w:val="nil"/>
              <w:left w:val="nil"/>
              <w:bottom w:val="nil"/>
              <w:right w:val="nil"/>
            </w:tcBorders>
            <w:shd w:val="clear" w:color="000000" w:fill="FFFFFF"/>
            <w:vAlign w:val="center"/>
            <w:hideMark/>
          </w:tcPr>
          <w:p w:rsidRPr="00273C02" w:rsidR="003A6546" w:rsidP="003A6546" w:rsidRDefault="003A6546" w14:paraId="3A506DAA" w14:textId="77777777">
            <w:pPr>
              <w:spacing w:after="0" w:line="240" w:lineRule="auto"/>
              <w:jc w:val="right"/>
              <w:rPr>
                <w:rFonts w:ascii="Aptos Narrow" w:hAnsi="Aptos Narrow"/>
                <w:color w:val="000000"/>
                <w:sz w:val="22"/>
                <w:szCs w:val="22"/>
                <w:lang w:eastAsia="fi-FI"/>
              </w:rPr>
            </w:pPr>
            <w:r w:rsidRPr="00273C02">
              <w:rPr>
                <w:rFonts w:ascii="Aptos Narrow" w:hAnsi="Aptos Narrow"/>
                <w:color w:val="000000"/>
                <w:sz w:val="22"/>
                <w:szCs w:val="22"/>
                <w:lang w:eastAsia="fi-FI"/>
              </w:rPr>
              <w:t>11</w:t>
            </w:r>
          </w:p>
        </w:tc>
        <w:tc>
          <w:tcPr>
            <w:tcW w:w="1128" w:type="dxa"/>
            <w:tcBorders>
              <w:top w:val="nil"/>
              <w:left w:val="nil"/>
              <w:bottom w:val="nil"/>
              <w:right w:val="nil"/>
            </w:tcBorders>
            <w:shd w:val="clear" w:color="000000" w:fill="FFFFFF"/>
            <w:vAlign w:val="center"/>
            <w:hideMark/>
          </w:tcPr>
          <w:p w:rsidRPr="00273C02" w:rsidR="003A6546" w:rsidP="003A6546" w:rsidRDefault="003A6546" w14:paraId="3A8BDEBC" w14:textId="77777777">
            <w:pPr>
              <w:spacing w:after="0" w:line="240" w:lineRule="auto"/>
              <w:jc w:val="right"/>
              <w:rPr>
                <w:rFonts w:ascii="Aptos Narrow" w:hAnsi="Aptos Narrow"/>
                <w:color w:val="000000"/>
                <w:sz w:val="22"/>
                <w:szCs w:val="22"/>
                <w:lang w:eastAsia="fi-FI"/>
              </w:rPr>
            </w:pPr>
            <w:r w:rsidRPr="00273C02">
              <w:rPr>
                <w:rFonts w:ascii="Aptos Narrow" w:hAnsi="Aptos Narrow"/>
                <w:color w:val="000000"/>
                <w:sz w:val="22"/>
                <w:szCs w:val="22"/>
                <w:lang w:eastAsia="fi-FI"/>
              </w:rPr>
              <w:t>54</w:t>
            </w:r>
          </w:p>
        </w:tc>
        <w:tc>
          <w:tcPr>
            <w:tcW w:w="1268" w:type="dxa"/>
            <w:tcBorders>
              <w:top w:val="nil"/>
              <w:left w:val="nil"/>
              <w:bottom w:val="nil"/>
              <w:right w:val="nil"/>
            </w:tcBorders>
            <w:shd w:val="clear" w:color="000000" w:fill="FFFFFF"/>
            <w:vAlign w:val="center"/>
            <w:hideMark/>
          </w:tcPr>
          <w:p w:rsidRPr="00273C02" w:rsidR="003A6546" w:rsidP="003A6546" w:rsidRDefault="003A6546" w14:paraId="22ECB32E" w14:textId="77777777">
            <w:pPr>
              <w:spacing w:after="0" w:line="240" w:lineRule="auto"/>
              <w:jc w:val="right"/>
              <w:rPr>
                <w:rFonts w:ascii="Aptos Narrow" w:hAnsi="Aptos Narrow"/>
                <w:color w:val="000000"/>
                <w:sz w:val="22"/>
                <w:szCs w:val="22"/>
                <w:lang w:eastAsia="fi-FI"/>
              </w:rPr>
            </w:pPr>
            <w:r w:rsidRPr="00273C02">
              <w:rPr>
                <w:rFonts w:ascii="Aptos Narrow" w:hAnsi="Aptos Narrow"/>
                <w:color w:val="000000"/>
                <w:sz w:val="22"/>
                <w:szCs w:val="22"/>
                <w:lang w:eastAsia="fi-FI"/>
              </w:rPr>
              <w:t>46</w:t>
            </w:r>
          </w:p>
        </w:tc>
        <w:tc>
          <w:tcPr>
            <w:tcW w:w="1407" w:type="dxa"/>
            <w:gridSpan w:val="2"/>
            <w:tcBorders>
              <w:top w:val="nil"/>
              <w:left w:val="nil"/>
              <w:bottom w:val="nil"/>
              <w:right w:val="nil"/>
            </w:tcBorders>
            <w:shd w:val="clear" w:color="000000" w:fill="F2CEEF"/>
            <w:vAlign w:val="center"/>
            <w:hideMark/>
          </w:tcPr>
          <w:p w:rsidRPr="00273C02" w:rsidR="003A6546" w:rsidP="003A6546" w:rsidRDefault="003A6546" w14:paraId="6DA2C03A" w14:textId="77777777">
            <w:pPr>
              <w:spacing w:after="0" w:line="240" w:lineRule="auto"/>
              <w:jc w:val="center"/>
              <w:rPr>
                <w:rFonts w:ascii="Aptos Narrow" w:hAnsi="Aptos Narrow"/>
                <w:b/>
                <w:bCs/>
                <w:color w:val="000000"/>
                <w:sz w:val="22"/>
                <w:szCs w:val="22"/>
                <w:lang w:eastAsia="fi-FI"/>
              </w:rPr>
            </w:pPr>
            <w:r w:rsidRPr="00273C02">
              <w:rPr>
                <w:rFonts w:ascii="Aptos Narrow" w:hAnsi="Aptos Narrow"/>
                <w:b/>
                <w:bCs/>
                <w:color w:val="000000"/>
                <w:sz w:val="22"/>
                <w:szCs w:val="22"/>
                <w:lang w:eastAsia="fi-FI"/>
              </w:rPr>
              <w:t>152</w:t>
            </w:r>
          </w:p>
        </w:tc>
      </w:tr>
      <w:tr w:rsidRPr="00273C02" w:rsidR="003A6546" w:rsidTr="003A6546" w14:paraId="40CD79B1" w14:textId="77777777">
        <w:trPr>
          <w:trHeight w:val="321"/>
        </w:trPr>
        <w:tc>
          <w:tcPr>
            <w:tcW w:w="1555" w:type="dxa"/>
            <w:tcBorders>
              <w:top w:val="nil"/>
              <w:left w:val="single" w:color="000000" w:sz="4" w:space="0"/>
              <w:bottom w:val="nil"/>
              <w:right w:val="nil"/>
            </w:tcBorders>
            <w:vAlign w:val="center"/>
            <w:hideMark/>
          </w:tcPr>
          <w:p w:rsidRPr="00273C02" w:rsidR="003A6546" w:rsidP="003A6546" w:rsidRDefault="003A6546" w14:paraId="2626636C" w14:textId="77777777">
            <w:pPr>
              <w:spacing w:after="0" w:line="240" w:lineRule="auto"/>
              <w:jc w:val="center"/>
              <w:rPr>
                <w:rFonts w:ascii="Aptos Narrow" w:hAnsi="Aptos Narrow"/>
                <w:b/>
                <w:bCs/>
                <w:color w:val="000000"/>
                <w:sz w:val="22"/>
                <w:szCs w:val="22"/>
                <w:lang w:eastAsia="fi-FI"/>
              </w:rPr>
            </w:pPr>
          </w:p>
        </w:tc>
        <w:tc>
          <w:tcPr>
            <w:tcW w:w="2551" w:type="dxa"/>
            <w:tcBorders>
              <w:top w:val="nil"/>
              <w:left w:val="nil"/>
              <w:bottom w:val="nil"/>
              <w:right w:val="nil"/>
            </w:tcBorders>
            <w:vAlign w:val="center"/>
            <w:hideMark/>
          </w:tcPr>
          <w:p w:rsidRPr="00273C02" w:rsidR="003A6546" w:rsidP="003A6546" w:rsidRDefault="003A6546" w14:paraId="29C0E0D4" w14:textId="77777777">
            <w:pPr>
              <w:spacing w:after="0" w:line="240" w:lineRule="auto"/>
              <w:jc w:val="left"/>
              <w:rPr>
                <w:rFonts w:ascii="Aptos Narrow" w:hAnsi="Aptos Narrow"/>
                <w:color w:val="000000"/>
                <w:szCs w:val="24"/>
                <w:lang w:eastAsia="fi-FI"/>
              </w:rPr>
            </w:pPr>
            <w:r w:rsidRPr="00273C02">
              <w:rPr>
                <w:rFonts w:ascii="Aptos Narrow" w:hAnsi="Aptos Narrow"/>
                <w:color w:val="000000"/>
                <w:szCs w:val="24"/>
                <w:lang w:eastAsia="fi-FI"/>
              </w:rPr>
              <w:t>Sisällön tuotanto </w:t>
            </w:r>
          </w:p>
        </w:tc>
        <w:tc>
          <w:tcPr>
            <w:tcW w:w="973" w:type="dxa"/>
            <w:tcBorders>
              <w:top w:val="nil"/>
              <w:left w:val="nil"/>
              <w:bottom w:val="nil"/>
              <w:right w:val="nil"/>
            </w:tcBorders>
            <w:vAlign w:val="center"/>
            <w:hideMark/>
          </w:tcPr>
          <w:p w:rsidRPr="00273C02" w:rsidR="003A6546" w:rsidP="003A6546" w:rsidRDefault="003A6546" w14:paraId="677E0080" w14:textId="77777777">
            <w:pPr>
              <w:spacing w:after="0" w:line="240" w:lineRule="auto"/>
              <w:jc w:val="right"/>
              <w:rPr>
                <w:rFonts w:ascii="Aptos Narrow" w:hAnsi="Aptos Narrow"/>
                <w:color w:val="000000"/>
                <w:sz w:val="22"/>
                <w:szCs w:val="22"/>
                <w:lang w:eastAsia="fi-FI"/>
              </w:rPr>
            </w:pPr>
            <w:r w:rsidRPr="00273C02">
              <w:rPr>
                <w:rFonts w:ascii="Aptos Narrow" w:hAnsi="Aptos Narrow"/>
                <w:color w:val="000000"/>
                <w:sz w:val="22"/>
                <w:szCs w:val="22"/>
                <w:lang w:eastAsia="fi-FI"/>
              </w:rPr>
              <w:t>2</w:t>
            </w:r>
          </w:p>
        </w:tc>
        <w:tc>
          <w:tcPr>
            <w:tcW w:w="758" w:type="dxa"/>
            <w:tcBorders>
              <w:top w:val="nil"/>
              <w:left w:val="nil"/>
              <w:bottom w:val="nil"/>
              <w:right w:val="nil"/>
            </w:tcBorders>
            <w:vAlign w:val="center"/>
            <w:hideMark/>
          </w:tcPr>
          <w:p w:rsidRPr="00273C02" w:rsidR="003A6546" w:rsidP="003A6546" w:rsidRDefault="003A6546" w14:paraId="67E62662" w14:textId="77777777">
            <w:pPr>
              <w:spacing w:after="0" w:line="240" w:lineRule="auto"/>
              <w:jc w:val="right"/>
              <w:rPr>
                <w:rFonts w:ascii="Aptos Narrow" w:hAnsi="Aptos Narrow"/>
                <w:color w:val="000000"/>
                <w:sz w:val="22"/>
                <w:szCs w:val="22"/>
                <w:lang w:eastAsia="fi-FI"/>
              </w:rPr>
            </w:pPr>
            <w:r w:rsidRPr="00273C02">
              <w:rPr>
                <w:rFonts w:ascii="Aptos Narrow" w:hAnsi="Aptos Narrow"/>
                <w:color w:val="000000"/>
                <w:sz w:val="22"/>
                <w:szCs w:val="22"/>
                <w:lang w:eastAsia="fi-FI"/>
              </w:rPr>
              <w:t>2</w:t>
            </w:r>
          </w:p>
        </w:tc>
        <w:tc>
          <w:tcPr>
            <w:tcW w:w="1128" w:type="dxa"/>
            <w:tcBorders>
              <w:top w:val="nil"/>
              <w:left w:val="nil"/>
              <w:bottom w:val="nil"/>
              <w:right w:val="nil"/>
            </w:tcBorders>
            <w:vAlign w:val="center"/>
            <w:hideMark/>
          </w:tcPr>
          <w:p w:rsidRPr="00273C02" w:rsidR="003A6546" w:rsidP="003A6546" w:rsidRDefault="003A6546" w14:paraId="035B6F6C" w14:textId="77777777">
            <w:pPr>
              <w:spacing w:after="0" w:line="240" w:lineRule="auto"/>
              <w:jc w:val="right"/>
              <w:rPr>
                <w:rFonts w:ascii="Aptos Narrow" w:hAnsi="Aptos Narrow"/>
                <w:color w:val="000000"/>
                <w:sz w:val="22"/>
                <w:szCs w:val="22"/>
                <w:lang w:eastAsia="fi-FI"/>
              </w:rPr>
            </w:pPr>
            <w:r w:rsidRPr="00273C02">
              <w:rPr>
                <w:rFonts w:ascii="Aptos Narrow" w:hAnsi="Aptos Narrow"/>
                <w:color w:val="000000"/>
                <w:sz w:val="22"/>
                <w:szCs w:val="22"/>
                <w:lang w:eastAsia="fi-FI"/>
              </w:rPr>
              <w:t>0</w:t>
            </w:r>
          </w:p>
        </w:tc>
        <w:tc>
          <w:tcPr>
            <w:tcW w:w="1268" w:type="dxa"/>
            <w:tcBorders>
              <w:top w:val="nil"/>
              <w:left w:val="nil"/>
              <w:bottom w:val="nil"/>
              <w:right w:val="nil"/>
            </w:tcBorders>
            <w:vAlign w:val="center"/>
            <w:hideMark/>
          </w:tcPr>
          <w:p w:rsidRPr="00273C02" w:rsidR="003A6546" w:rsidP="003A6546" w:rsidRDefault="003A6546" w14:paraId="65CE3256" w14:textId="77777777">
            <w:pPr>
              <w:spacing w:after="0" w:line="240" w:lineRule="auto"/>
              <w:jc w:val="right"/>
              <w:rPr>
                <w:rFonts w:ascii="Aptos Narrow" w:hAnsi="Aptos Narrow"/>
                <w:color w:val="000000"/>
                <w:sz w:val="22"/>
                <w:szCs w:val="22"/>
                <w:lang w:eastAsia="fi-FI"/>
              </w:rPr>
            </w:pPr>
            <w:r w:rsidRPr="00273C02">
              <w:rPr>
                <w:rFonts w:ascii="Aptos Narrow" w:hAnsi="Aptos Narrow"/>
                <w:color w:val="000000"/>
                <w:sz w:val="22"/>
                <w:szCs w:val="22"/>
                <w:lang w:eastAsia="fi-FI"/>
              </w:rPr>
              <w:t>0</w:t>
            </w:r>
          </w:p>
        </w:tc>
        <w:tc>
          <w:tcPr>
            <w:tcW w:w="1407" w:type="dxa"/>
            <w:gridSpan w:val="2"/>
            <w:tcBorders>
              <w:top w:val="nil"/>
              <w:left w:val="nil"/>
              <w:bottom w:val="nil"/>
              <w:right w:val="nil"/>
            </w:tcBorders>
            <w:shd w:val="clear" w:color="000000" w:fill="F2CEEF"/>
            <w:vAlign w:val="center"/>
            <w:hideMark/>
          </w:tcPr>
          <w:p w:rsidRPr="00273C02" w:rsidR="003A6546" w:rsidP="003A6546" w:rsidRDefault="003A6546" w14:paraId="326DFE9C" w14:textId="77777777">
            <w:pPr>
              <w:spacing w:after="0" w:line="240" w:lineRule="auto"/>
              <w:jc w:val="center"/>
              <w:rPr>
                <w:rFonts w:ascii="Aptos Narrow" w:hAnsi="Aptos Narrow"/>
                <w:b/>
                <w:bCs/>
                <w:color w:val="000000"/>
                <w:sz w:val="22"/>
                <w:szCs w:val="22"/>
                <w:lang w:eastAsia="fi-FI"/>
              </w:rPr>
            </w:pPr>
            <w:r w:rsidRPr="00273C02">
              <w:rPr>
                <w:rFonts w:ascii="Aptos Narrow" w:hAnsi="Aptos Narrow"/>
                <w:b/>
                <w:bCs/>
                <w:color w:val="000000"/>
                <w:sz w:val="22"/>
                <w:szCs w:val="22"/>
                <w:lang w:eastAsia="fi-FI"/>
              </w:rPr>
              <w:t>4</w:t>
            </w:r>
          </w:p>
        </w:tc>
      </w:tr>
      <w:tr w:rsidRPr="00273C02" w:rsidR="003A6546" w:rsidTr="003A6546" w14:paraId="6382D919" w14:textId="77777777">
        <w:trPr>
          <w:trHeight w:val="321"/>
        </w:trPr>
        <w:tc>
          <w:tcPr>
            <w:tcW w:w="1555" w:type="dxa"/>
            <w:tcBorders>
              <w:top w:val="nil"/>
              <w:left w:val="single" w:color="000000" w:sz="4" w:space="0"/>
              <w:bottom w:val="nil"/>
              <w:right w:val="nil"/>
            </w:tcBorders>
            <w:vAlign w:val="center"/>
            <w:hideMark/>
          </w:tcPr>
          <w:p w:rsidRPr="00273C02" w:rsidR="003A6546" w:rsidP="003A6546" w:rsidRDefault="003A6546" w14:paraId="25C25F08" w14:textId="77777777">
            <w:pPr>
              <w:spacing w:after="0" w:line="240" w:lineRule="auto"/>
              <w:jc w:val="center"/>
              <w:rPr>
                <w:rFonts w:ascii="Aptos Narrow" w:hAnsi="Aptos Narrow"/>
                <w:b/>
                <w:bCs/>
                <w:color w:val="000000"/>
                <w:sz w:val="22"/>
                <w:szCs w:val="22"/>
                <w:lang w:eastAsia="fi-FI"/>
              </w:rPr>
            </w:pPr>
          </w:p>
        </w:tc>
        <w:tc>
          <w:tcPr>
            <w:tcW w:w="2551" w:type="dxa"/>
            <w:tcBorders>
              <w:top w:val="nil"/>
              <w:left w:val="nil"/>
              <w:bottom w:val="nil"/>
              <w:right w:val="nil"/>
            </w:tcBorders>
            <w:vAlign w:val="center"/>
            <w:hideMark/>
          </w:tcPr>
          <w:p w:rsidRPr="00273C02" w:rsidR="003A6546" w:rsidP="003A6546" w:rsidRDefault="003A6546" w14:paraId="2CC486AE" w14:textId="77777777">
            <w:pPr>
              <w:spacing w:after="0" w:line="240" w:lineRule="auto"/>
              <w:jc w:val="left"/>
              <w:rPr>
                <w:rFonts w:ascii="Aptos Narrow" w:hAnsi="Aptos Narrow"/>
                <w:color w:val="000000"/>
                <w:szCs w:val="24"/>
                <w:lang w:eastAsia="fi-FI"/>
              </w:rPr>
            </w:pPr>
            <w:r w:rsidRPr="00273C02">
              <w:rPr>
                <w:rFonts w:ascii="Aptos Narrow" w:hAnsi="Aptos Narrow"/>
                <w:color w:val="000000"/>
                <w:szCs w:val="24"/>
                <w:lang w:eastAsia="fi-FI"/>
              </w:rPr>
              <w:t>Multimediaelementit </w:t>
            </w:r>
          </w:p>
        </w:tc>
        <w:tc>
          <w:tcPr>
            <w:tcW w:w="973" w:type="dxa"/>
            <w:tcBorders>
              <w:top w:val="nil"/>
              <w:left w:val="nil"/>
              <w:bottom w:val="nil"/>
              <w:right w:val="nil"/>
            </w:tcBorders>
            <w:vAlign w:val="center"/>
            <w:hideMark/>
          </w:tcPr>
          <w:p w:rsidRPr="00273C02" w:rsidR="003A6546" w:rsidP="003A6546" w:rsidRDefault="003A6546" w14:paraId="0A6F93B6" w14:textId="77777777">
            <w:pPr>
              <w:spacing w:after="0" w:line="240" w:lineRule="auto"/>
              <w:jc w:val="right"/>
              <w:rPr>
                <w:rFonts w:ascii="Aptos Narrow" w:hAnsi="Aptos Narrow"/>
                <w:color w:val="000000"/>
                <w:sz w:val="22"/>
                <w:szCs w:val="22"/>
                <w:lang w:eastAsia="fi-FI"/>
              </w:rPr>
            </w:pPr>
            <w:r w:rsidRPr="00273C02">
              <w:rPr>
                <w:rFonts w:ascii="Aptos Narrow" w:hAnsi="Aptos Narrow"/>
                <w:color w:val="000000"/>
                <w:sz w:val="22"/>
                <w:szCs w:val="22"/>
                <w:lang w:eastAsia="fi-FI"/>
              </w:rPr>
              <w:t>1</w:t>
            </w:r>
          </w:p>
        </w:tc>
        <w:tc>
          <w:tcPr>
            <w:tcW w:w="758" w:type="dxa"/>
            <w:tcBorders>
              <w:top w:val="nil"/>
              <w:left w:val="nil"/>
              <w:bottom w:val="nil"/>
              <w:right w:val="nil"/>
            </w:tcBorders>
            <w:vAlign w:val="center"/>
            <w:hideMark/>
          </w:tcPr>
          <w:p w:rsidRPr="00273C02" w:rsidR="003A6546" w:rsidP="003A6546" w:rsidRDefault="003A6546" w14:paraId="75826011" w14:textId="77777777">
            <w:pPr>
              <w:spacing w:after="0" w:line="240" w:lineRule="auto"/>
              <w:jc w:val="right"/>
              <w:rPr>
                <w:rFonts w:ascii="Aptos Narrow" w:hAnsi="Aptos Narrow"/>
                <w:color w:val="000000"/>
                <w:sz w:val="22"/>
                <w:szCs w:val="22"/>
                <w:lang w:eastAsia="fi-FI"/>
              </w:rPr>
            </w:pPr>
            <w:r w:rsidRPr="00273C02">
              <w:rPr>
                <w:rFonts w:ascii="Aptos Narrow" w:hAnsi="Aptos Narrow"/>
                <w:color w:val="000000"/>
                <w:sz w:val="22"/>
                <w:szCs w:val="22"/>
                <w:lang w:eastAsia="fi-FI"/>
              </w:rPr>
              <w:t>13</w:t>
            </w:r>
          </w:p>
        </w:tc>
        <w:tc>
          <w:tcPr>
            <w:tcW w:w="1128" w:type="dxa"/>
            <w:tcBorders>
              <w:top w:val="nil"/>
              <w:left w:val="nil"/>
              <w:bottom w:val="nil"/>
              <w:right w:val="nil"/>
            </w:tcBorders>
            <w:vAlign w:val="center"/>
            <w:hideMark/>
          </w:tcPr>
          <w:p w:rsidRPr="00273C02" w:rsidR="003A6546" w:rsidP="003A6546" w:rsidRDefault="003A6546" w14:paraId="25AC59CC" w14:textId="77777777">
            <w:pPr>
              <w:spacing w:after="0" w:line="240" w:lineRule="auto"/>
              <w:jc w:val="right"/>
              <w:rPr>
                <w:rFonts w:ascii="Aptos Narrow" w:hAnsi="Aptos Narrow"/>
                <w:color w:val="000000"/>
                <w:sz w:val="22"/>
                <w:szCs w:val="22"/>
                <w:lang w:eastAsia="fi-FI"/>
              </w:rPr>
            </w:pPr>
            <w:r w:rsidRPr="00273C02">
              <w:rPr>
                <w:rFonts w:ascii="Aptos Narrow" w:hAnsi="Aptos Narrow"/>
                <w:color w:val="000000"/>
                <w:sz w:val="22"/>
                <w:szCs w:val="22"/>
                <w:lang w:eastAsia="fi-FI"/>
              </w:rPr>
              <w:t>0</w:t>
            </w:r>
          </w:p>
        </w:tc>
        <w:tc>
          <w:tcPr>
            <w:tcW w:w="1268" w:type="dxa"/>
            <w:tcBorders>
              <w:top w:val="nil"/>
              <w:left w:val="nil"/>
              <w:bottom w:val="nil"/>
              <w:right w:val="nil"/>
            </w:tcBorders>
            <w:vAlign w:val="center"/>
            <w:hideMark/>
          </w:tcPr>
          <w:p w:rsidRPr="00273C02" w:rsidR="003A6546" w:rsidP="003A6546" w:rsidRDefault="003A6546" w14:paraId="5FFDB70E" w14:textId="77777777">
            <w:pPr>
              <w:spacing w:after="0" w:line="240" w:lineRule="auto"/>
              <w:jc w:val="right"/>
              <w:rPr>
                <w:rFonts w:ascii="Aptos Narrow" w:hAnsi="Aptos Narrow"/>
                <w:color w:val="000000"/>
                <w:sz w:val="22"/>
                <w:szCs w:val="22"/>
                <w:lang w:eastAsia="fi-FI"/>
              </w:rPr>
            </w:pPr>
            <w:r w:rsidRPr="00273C02">
              <w:rPr>
                <w:rFonts w:ascii="Aptos Narrow" w:hAnsi="Aptos Narrow"/>
                <w:color w:val="000000"/>
                <w:sz w:val="22"/>
                <w:szCs w:val="22"/>
                <w:lang w:eastAsia="fi-FI"/>
              </w:rPr>
              <w:t>0</w:t>
            </w:r>
          </w:p>
        </w:tc>
        <w:tc>
          <w:tcPr>
            <w:tcW w:w="1407" w:type="dxa"/>
            <w:gridSpan w:val="2"/>
            <w:tcBorders>
              <w:top w:val="nil"/>
              <w:left w:val="nil"/>
              <w:bottom w:val="nil"/>
              <w:right w:val="nil"/>
            </w:tcBorders>
            <w:shd w:val="clear" w:color="000000" w:fill="F2CEEF"/>
            <w:vAlign w:val="center"/>
            <w:hideMark/>
          </w:tcPr>
          <w:p w:rsidRPr="00273C02" w:rsidR="003A6546" w:rsidP="003A6546" w:rsidRDefault="003A6546" w14:paraId="23648D06" w14:textId="77777777">
            <w:pPr>
              <w:spacing w:after="0" w:line="240" w:lineRule="auto"/>
              <w:jc w:val="center"/>
              <w:rPr>
                <w:rFonts w:ascii="Aptos Narrow" w:hAnsi="Aptos Narrow"/>
                <w:b/>
                <w:bCs/>
                <w:color w:val="000000"/>
                <w:sz w:val="22"/>
                <w:szCs w:val="22"/>
                <w:lang w:eastAsia="fi-FI"/>
              </w:rPr>
            </w:pPr>
            <w:r w:rsidRPr="00273C02">
              <w:rPr>
                <w:rFonts w:ascii="Aptos Narrow" w:hAnsi="Aptos Narrow"/>
                <w:b/>
                <w:bCs/>
                <w:color w:val="000000"/>
                <w:sz w:val="22"/>
                <w:szCs w:val="22"/>
                <w:lang w:eastAsia="fi-FI"/>
              </w:rPr>
              <w:t>14</w:t>
            </w:r>
          </w:p>
        </w:tc>
      </w:tr>
      <w:tr w:rsidRPr="00273C02" w:rsidR="003A6546" w:rsidTr="003A6546" w14:paraId="28AC32B2" w14:textId="77777777">
        <w:trPr>
          <w:trHeight w:val="213"/>
        </w:trPr>
        <w:tc>
          <w:tcPr>
            <w:tcW w:w="1555" w:type="dxa"/>
            <w:tcBorders>
              <w:top w:val="nil"/>
              <w:left w:val="single" w:color="000000" w:sz="4" w:space="0"/>
              <w:bottom w:val="nil"/>
              <w:right w:val="nil"/>
            </w:tcBorders>
            <w:vAlign w:val="center"/>
            <w:hideMark/>
          </w:tcPr>
          <w:p w:rsidRPr="00273C02" w:rsidR="003A6546" w:rsidP="003A6546" w:rsidRDefault="003A6546" w14:paraId="2DCF7D95" w14:textId="77777777">
            <w:pPr>
              <w:spacing w:after="0" w:line="240" w:lineRule="auto"/>
              <w:jc w:val="center"/>
              <w:rPr>
                <w:rFonts w:ascii="Aptos Narrow" w:hAnsi="Aptos Narrow"/>
                <w:b/>
                <w:bCs/>
                <w:color w:val="000000"/>
                <w:sz w:val="22"/>
                <w:szCs w:val="22"/>
                <w:lang w:eastAsia="fi-FI"/>
              </w:rPr>
            </w:pPr>
          </w:p>
        </w:tc>
        <w:tc>
          <w:tcPr>
            <w:tcW w:w="2551" w:type="dxa"/>
            <w:tcBorders>
              <w:top w:val="nil"/>
              <w:left w:val="nil"/>
              <w:bottom w:val="nil"/>
              <w:right w:val="nil"/>
            </w:tcBorders>
            <w:vAlign w:val="center"/>
            <w:hideMark/>
          </w:tcPr>
          <w:p w:rsidRPr="00273C02" w:rsidR="003A6546" w:rsidP="003A6546" w:rsidRDefault="003A6546" w14:paraId="0C118D61" w14:textId="77777777">
            <w:pPr>
              <w:spacing w:after="0" w:line="240" w:lineRule="auto"/>
              <w:jc w:val="left"/>
              <w:rPr>
                <w:rFonts w:ascii="Aptos Narrow" w:hAnsi="Aptos Narrow"/>
                <w:color w:val="000000"/>
                <w:szCs w:val="24"/>
                <w:lang w:eastAsia="fi-FI"/>
              </w:rPr>
            </w:pPr>
            <w:r w:rsidRPr="00273C02">
              <w:rPr>
                <w:rFonts w:ascii="Aptos Narrow" w:hAnsi="Aptos Narrow"/>
                <w:color w:val="000000"/>
                <w:szCs w:val="24"/>
                <w:lang w:eastAsia="fi-FI"/>
              </w:rPr>
              <w:t>Moodlen toteutus </w:t>
            </w:r>
          </w:p>
        </w:tc>
        <w:tc>
          <w:tcPr>
            <w:tcW w:w="973" w:type="dxa"/>
            <w:tcBorders>
              <w:top w:val="nil"/>
              <w:left w:val="nil"/>
              <w:bottom w:val="nil"/>
              <w:right w:val="nil"/>
            </w:tcBorders>
            <w:vAlign w:val="center"/>
            <w:hideMark/>
          </w:tcPr>
          <w:p w:rsidRPr="00273C02" w:rsidR="003A6546" w:rsidP="003A6546" w:rsidRDefault="003A6546" w14:paraId="18698A52" w14:textId="77777777">
            <w:pPr>
              <w:spacing w:after="0" w:line="240" w:lineRule="auto"/>
              <w:jc w:val="right"/>
              <w:rPr>
                <w:rFonts w:ascii="Aptos Narrow" w:hAnsi="Aptos Narrow"/>
                <w:color w:val="000000"/>
                <w:sz w:val="22"/>
                <w:szCs w:val="22"/>
                <w:lang w:eastAsia="fi-FI"/>
              </w:rPr>
            </w:pPr>
            <w:r w:rsidRPr="00273C02">
              <w:rPr>
                <w:rFonts w:ascii="Aptos Narrow" w:hAnsi="Aptos Narrow"/>
                <w:color w:val="000000"/>
                <w:sz w:val="22"/>
                <w:szCs w:val="22"/>
                <w:lang w:eastAsia="fi-FI"/>
              </w:rPr>
              <w:t>28</w:t>
            </w:r>
          </w:p>
        </w:tc>
        <w:tc>
          <w:tcPr>
            <w:tcW w:w="758" w:type="dxa"/>
            <w:tcBorders>
              <w:top w:val="nil"/>
              <w:left w:val="nil"/>
              <w:bottom w:val="nil"/>
              <w:right w:val="nil"/>
            </w:tcBorders>
            <w:vAlign w:val="center"/>
            <w:hideMark/>
          </w:tcPr>
          <w:p w:rsidRPr="00273C02" w:rsidR="003A6546" w:rsidP="003A6546" w:rsidRDefault="003A6546" w14:paraId="23EC3B97" w14:textId="77777777">
            <w:pPr>
              <w:spacing w:after="0" w:line="240" w:lineRule="auto"/>
              <w:jc w:val="right"/>
              <w:rPr>
                <w:rFonts w:ascii="Aptos Narrow" w:hAnsi="Aptos Narrow"/>
                <w:color w:val="000000"/>
                <w:sz w:val="22"/>
                <w:szCs w:val="22"/>
                <w:lang w:eastAsia="fi-FI"/>
              </w:rPr>
            </w:pPr>
            <w:r w:rsidRPr="00273C02">
              <w:rPr>
                <w:rFonts w:ascii="Aptos Narrow" w:hAnsi="Aptos Narrow"/>
                <w:color w:val="000000"/>
                <w:sz w:val="22"/>
                <w:szCs w:val="22"/>
                <w:lang w:eastAsia="fi-FI"/>
              </w:rPr>
              <w:t>44</w:t>
            </w:r>
          </w:p>
        </w:tc>
        <w:tc>
          <w:tcPr>
            <w:tcW w:w="1128" w:type="dxa"/>
            <w:tcBorders>
              <w:top w:val="nil"/>
              <w:left w:val="nil"/>
              <w:bottom w:val="nil"/>
              <w:right w:val="nil"/>
            </w:tcBorders>
            <w:vAlign w:val="center"/>
            <w:hideMark/>
          </w:tcPr>
          <w:p w:rsidRPr="00273C02" w:rsidR="003A6546" w:rsidP="003A6546" w:rsidRDefault="003A6546" w14:paraId="38B6D47E" w14:textId="77777777">
            <w:pPr>
              <w:spacing w:after="0" w:line="240" w:lineRule="auto"/>
              <w:jc w:val="right"/>
              <w:rPr>
                <w:rFonts w:ascii="Aptos Narrow" w:hAnsi="Aptos Narrow"/>
                <w:color w:val="000000"/>
                <w:sz w:val="22"/>
                <w:szCs w:val="22"/>
                <w:lang w:eastAsia="fi-FI"/>
              </w:rPr>
            </w:pPr>
            <w:r w:rsidRPr="00273C02">
              <w:rPr>
                <w:rFonts w:ascii="Aptos Narrow" w:hAnsi="Aptos Narrow"/>
                <w:color w:val="000000"/>
                <w:sz w:val="22"/>
                <w:szCs w:val="22"/>
                <w:lang w:eastAsia="fi-FI"/>
              </w:rPr>
              <w:t>27</w:t>
            </w:r>
          </w:p>
        </w:tc>
        <w:tc>
          <w:tcPr>
            <w:tcW w:w="1268" w:type="dxa"/>
            <w:tcBorders>
              <w:top w:val="nil"/>
              <w:left w:val="nil"/>
              <w:bottom w:val="nil"/>
              <w:right w:val="nil"/>
            </w:tcBorders>
            <w:vAlign w:val="center"/>
            <w:hideMark/>
          </w:tcPr>
          <w:p w:rsidRPr="00273C02" w:rsidR="003A6546" w:rsidP="003A6546" w:rsidRDefault="003A6546" w14:paraId="5902A7EF" w14:textId="77777777">
            <w:pPr>
              <w:spacing w:after="0" w:line="240" w:lineRule="auto"/>
              <w:jc w:val="right"/>
              <w:rPr>
                <w:rFonts w:ascii="Aptos Narrow" w:hAnsi="Aptos Narrow"/>
                <w:color w:val="000000"/>
                <w:sz w:val="22"/>
                <w:szCs w:val="22"/>
                <w:lang w:eastAsia="fi-FI"/>
              </w:rPr>
            </w:pPr>
            <w:r w:rsidRPr="00273C02">
              <w:rPr>
                <w:rFonts w:ascii="Aptos Narrow" w:hAnsi="Aptos Narrow"/>
                <w:color w:val="000000"/>
                <w:sz w:val="22"/>
                <w:szCs w:val="22"/>
                <w:lang w:eastAsia="fi-FI"/>
              </w:rPr>
              <w:t>46</w:t>
            </w:r>
          </w:p>
        </w:tc>
        <w:tc>
          <w:tcPr>
            <w:tcW w:w="1407" w:type="dxa"/>
            <w:gridSpan w:val="2"/>
            <w:tcBorders>
              <w:top w:val="nil"/>
              <w:left w:val="nil"/>
              <w:bottom w:val="nil"/>
              <w:right w:val="nil"/>
            </w:tcBorders>
            <w:shd w:val="clear" w:color="000000" w:fill="F2CEEF"/>
            <w:vAlign w:val="center"/>
            <w:hideMark/>
          </w:tcPr>
          <w:p w:rsidRPr="00273C02" w:rsidR="003A6546" w:rsidP="003A6546" w:rsidRDefault="003A6546" w14:paraId="55F16493" w14:textId="77777777">
            <w:pPr>
              <w:spacing w:after="0" w:line="240" w:lineRule="auto"/>
              <w:jc w:val="center"/>
              <w:rPr>
                <w:rFonts w:ascii="Aptos Narrow" w:hAnsi="Aptos Narrow"/>
                <w:b/>
                <w:bCs/>
                <w:color w:val="000000"/>
                <w:sz w:val="22"/>
                <w:szCs w:val="22"/>
                <w:lang w:eastAsia="fi-FI"/>
              </w:rPr>
            </w:pPr>
            <w:r w:rsidRPr="00273C02">
              <w:rPr>
                <w:rFonts w:ascii="Aptos Narrow" w:hAnsi="Aptos Narrow"/>
                <w:b/>
                <w:bCs/>
                <w:color w:val="000000"/>
                <w:sz w:val="22"/>
                <w:szCs w:val="22"/>
                <w:lang w:eastAsia="fi-FI"/>
              </w:rPr>
              <w:t>145</w:t>
            </w:r>
          </w:p>
        </w:tc>
      </w:tr>
      <w:tr w:rsidRPr="00273C02" w:rsidR="003A6546" w:rsidTr="003A6546" w14:paraId="5FE24E32" w14:textId="77777777">
        <w:trPr>
          <w:trHeight w:val="321"/>
        </w:trPr>
        <w:tc>
          <w:tcPr>
            <w:tcW w:w="1555" w:type="dxa"/>
            <w:tcBorders>
              <w:top w:val="nil"/>
              <w:left w:val="single" w:color="000000" w:sz="4" w:space="0"/>
              <w:bottom w:val="nil"/>
              <w:right w:val="nil"/>
            </w:tcBorders>
            <w:vAlign w:val="center"/>
            <w:hideMark/>
          </w:tcPr>
          <w:p w:rsidRPr="00273C02" w:rsidR="003A6546" w:rsidP="003A6546" w:rsidRDefault="003A6546" w14:paraId="7121A197" w14:textId="77777777">
            <w:pPr>
              <w:spacing w:after="0" w:line="240" w:lineRule="auto"/>
              <w:jc w:val="center"/>
              <w:rPr>
                <w:rFonts w:ascii="Aptos Narrow" w:hAnsi="Aptos Narrow"/>
                <w:b/>
                <w:bCs/>
                <w:color w:val="000000"/>
                <w:sz w:val="22"/>
                <w:szCs w:val="22"/>
                <w:lang w:eastAsia="fi-FI"/>
              </w:rPr>
            </w:pPr>
          </w:p>
        </w:tc>
        <w:tc>
          <w:tcPr>
            <w:tcW w:w="2551" w:type="dxa"/>
            <w:tcBorders>
              <w:top w:val="nil"/>
              <w:left w:val="nil"/>
              <w:bottom w:val="nil"/>
              <w:right w:val="nil"/>
            </w:tcBorders>
            <w:vAlign w:val="center"/>
            <w:hideMark/>
          </w:tcPr>
          <w:p w:rsidRPr="00273C02" w:rsidR="003A6546" w:rsidP="003A6546" w:rsidRDefault="003A6546" w14:paraId="32411046" w14:textId="77777777">
            <w:pPr>
              <w:spacing w:after="0" w:line="240" w:lineRule="auto"/>
              <w:jc w:val="left"/>
              <w:rPr>
                <w:rFonts w:ascii="Aptos Narrow" w:hAnsi="Aptos Narrow"/>
                <w:color w:val="000000"/>
                <w:szCs w:val="24"/>
                <w:lang w:eastAsia="fi-FI"/>
              </w:rPr>
            </w:pPr>
            <w:r w:rsidRPr="00273C02">
              <w:rPr>
                <w:rFonts w:ascii="Aptos Narrow" w:hAnsi="Aptos Narrow"/>
                <w:color w:val="000000"/>
                <w:szCs w:val="24"/>
                <w:lang w:eastAsia="fi-FI"/>
              </w:rPr>
              <w:t>Testaus/analysointi </w:t>
            </w:r>
          </w:p>
        </w:tc>
        <w:tc>
          <w:tcPr>
            <w:tcW w:w="973" w:type="dxa"/>
            <w:tcBorders>
              <w:top w:val="nil"/>
              <w:left w:val="nil"/>
              <w:bottom w:val="nil"/>
              <w:right w:val="nil"/>
            </w:tcBorders>
            <w:vAlign w:val="center"/>
            <w:hideMark/>
          </w:tcPr>
          <w:p w:rsidRPr="00273C02" w:rsidR="003A6546" w:rsidP="003A6546" w:rsidRDefault="003A6546" w14:paraId="051A0EFF" w14:textId="77777777">
            <w:pPr>
              <w:spacing w:after="0" w:line="240" w:lineRule="auto"/>
              <w:jc w:val="right"/>
              <w:rPr>
                <w:rFonts w:ascii="Aptos Narrow" w:hAnsi="Aptos Narrow"/>
                <w:color w:val="000000"/>
                <w:sz w:val="22"/>
                <w:szCs w:val="22"/>
                <w:lang w:eastAsia="fi-FI"/>
              </w:rPr>
            </w:pPr>
            <w:r w:rsidRPr="00273C02">
              <w:rPr>
                <w:rFonts w:ascii="Aptos Narrow" w:hAnsi="Aptos Narrow"/>
                <w:color w:val="000000"/>
                <w:sz w:val="22"/>
                <w:szCs w:val="22"/>
                <w:lang w:eastAsia="fi-FI"/>
              </w:rPr>
              <w:t>4</w:t>
            </w:r>
          </w:p>
        </w:tc>
        <w:tc>
          <w:tcPr>
            <w:tcW w:w="758" w:type="dxa"/>
            <w:tcBorders>
              <w:top w:val="nil"/>
              <w:left w:val="nil"/>
              <w:bottom w:val="nil"/>
              <w:right w:val="nil"/>
            </w:tcBorders>
            <w:vAlign w:val="center"/>
            <w:hideMark/>
          </w:tcPr>
          <w:p w:rsidRPr="00273C02" w:rsidR="003A6546" w:rsidP="003A6546" w:rsidRDefault="003A6546" w14:paraId="53BDFDA4" w14:textId="77777777">
            <w:pPr>
              <w:spacing w:after="0" w:line="240" w:lineRule="auto"/>
              <w:jc w:val="right"/>
              <w:rPr>
                <w:rFonts w:ascii="Aptos Narrow" w:hAnsi="Aptos Narrow"/>
                <w:color w:val="000000"/>
                <w:sz w:val="22"/>
                <w:szCs w:val="22"/>
                <w:lang w:eastAsia="fi-FI"/>
              </w:rPr>
            </w:pPr>
            <w:r w:rsidRPr="00273C02">
              <w:rPr>
                <w:rFonts w:ascii="Aptos Narrow" w:hAnsi="Aptos Narrow"/>
                <w:color w:val="000000"/>
                <w:sz w:val="22"/>
                <w:szCs w:val="22"/>
                <w:lang w:eastAsia="fi-FI"/>
              </w:rPr>
              <w:t>6</w:t>
            </w:r>
          </w:p>
        </w:tc>
        <w:tc>
          <w:tcPr>
            <w:tcW w:w="1128" w:type="dxa"/>
            <w:tcBorders>
              <w:top w:val="nil"/>
              <w:left w:val="nil"/>
              <w:bottom w:val="nil"/>
              <w:right w:val="nil"/>
            </w:tcBorders>
            <w:vAlign w:val="center"/>
            <w:hideMark/>
          </w:tcPr>
          <w:p w:rsidRPr="00273C02" w:rsidR="003A6546" w:rsidP="003A6546" w:rsidRDefault="003A6546" w14:paraId="3AB84E7A" w14:textId="77777777">
            <w:pPr>
              <w:spacing w:after="0" w:line="240" w:lineRule="auto"/>
              <w:jc w:val="right"/>
              <w:rPr>
                <w:rFonts w:ascii="Aptos Narrow" w:hAnsi="Aptos Narrow"/>
                <w:color w:val="000000"/>
                <w:sz w:val="22"/>
                <w:szCs w:val="22"/>
                <w:lang w:eastAsia="fi-FI"/>
              </w:rPr>
            </w:pPr>
            <w:r w:rsidRPr="00273C02">
              <w:rPr>
                <w:rFonts w:ascii="Aptos Narrow" w:hAnsi="Aptos Narrow"/>
                <w:color w:val="000000"/>
                <w:sz w:val="22"/>
                <w:szCs w:val="22"/>
                <w:lang w:eastAsia="fi-FI"/>
              </w:rPr>
              <w:t>0</w:t>
            </w:r>
          </w:p>
        </w:tc>
        <w:tc>
          <w:tcPr>
            <w:tcW w:w="1268" w:type="dxa"/>
            <w:tcBorders>
              <w:top w:val="nil"/>
              <w:left w:val="nil"/>
              <w:bottom w:val="nil"/>
              <w:right w:val="nil"/>
            </w:tcBorders>
            <w:vAlign w:val="center"/>
            <w:hideMark/>
          </w:tcPr>
          <w:p w:rsidRPr="00273C02" w:rsidR="003A6546" w:rsidP="003A6546" w:rsidRDefault="003A6546" w14:paraId="4BA76640" w14:textId="77777777">
            <w:pPr>
              <w:spacing w:after="0" w:line="240" w:lineRule="auto"/>
              <w:jc w:val="right"/>
              <w:rPr>
                <w:rFonts w:ascii="Aptos Narrow" w:hAnsi="Aptos Narrow"/>
                <w:color w:val="000000"/>
                <w:sz w:val="22"/>
                <w:szCs w:val="22"/>
                <w:lang w:eastAsia="fi-FI"/>
              </w:rPr>
            </w:pPr>
            <w:r w:rsidRPr="00273C02">
              <w:rPr>
                <w:rFonts w:ascii="Aptos Narrow" w:hAnsi="Aptos Narrow"/>
                <w:color w:val="000000"/>
                <w:sz w:val="22"/>
                <w:szCs w:val="22"/>
                <w:lang w:eastAsia="fi-FI"/>
              </w:rPr>
              <w:t>7</w:t>
            </w:r>
          </w:p>
        </w:tc>
        <w:tc>
          <w:tcPr>
            <w:tcW w:w="1407" w:type="dxa"/>
            <w:gridSpan w:val="2"/>
            <w:tcBorders>
              <w:top w:val="nil"/>
              <w:left w:val="nil"/>
              <w:bottom w:val="nil"/>
              <w:right w:val="nil"/>
            </w:tcBorders>
            <w:shd w:val="clear" w:color="000000" w:fill="F2CEEF"/>
            <w:vAlign w:val="center"/>
            <w:hideMark/>
          </w:tcPr>
          <w:p w:rsidRPr="00273C02" w:rsidR="003A6546" w:rsidP="003A6546" w:rsidRDefault="003A6546" w14:paraId="700A8D79" w14:textId="77777777">
            <w:pPr>
              <w:spacing w:after="0" w:line="240" w:lineRule="auto"/>
              <w:jc w:val="center"/>
              <w:rPr>
                <w:rFonts w:ascii="Aptos Narrow" w:hAnsi="Aptos Narrow"/>
                <w:b/>
                <w:bCs/>
                <w:color w:val="000000"/>
                <w:sz w:val="22"/>
                <w:szCs w:val="22"/>
                <w:lang w:eastAsia="fi-FI"/>
              </w:rPr>
            </w:pPr>
            <w:r w:rsidRPr="00273C02">
              <w:rPr>
                <w:rFonts w:ascii="Aptos Narrow" w:hAnsi="Aptos Narrow"/>
                <w:b/>
                <w:bCs/>
                <w:color w:val="000000"/>
                <w:sz w:val="22"/>
                <w:szCs w:val="22"/>
                <w:lang w:eastAsia="fi-FI"/>
              </w:rPr>
              <w:t>17</w:t>
            </w:r>
          </w:p>
        </w:tc>
      </w:tr>
      <w:tr w:rsidRPr="00273C02" w:rsidR="003A6546" w:rsidTr="003A6546" w14:paraId="7FE9C007" w14:textId="77777777">
        <w:trPr>
          <w:trHeight w:val="217"/>
        </w:trPr>
        <w:tc>
          <w:tcPr>
            <w:tcW w:w="1555" w:type="dxa"/>
            <w:tcBorders>
              <w:top w:val="nil"/>
              <w:left w:val="single" w:color="000000" w:sz="4" w:space="0"/>
              <w:bottom w:val="nil"/>
              <w:right w:val="nil"/>
            </w:tcBorders>
            <w:vAlign w:val="center"/>
            <w:hideMark/>
          </w:tcPr>
          <w:p w:rsidRPr="00273C02" w:rsidR="003A6546" w:rsidP="003A6546" w:rsidRDefault="003A6546" w14:paraId="07DEBC18" w14:textId="77777777">
            <w:pPr>
              <w:spacing w:after="0" w:line="240" w:lineRule="auto"/>
              <w:jc w:val="center"/>
              <w:rPr>
                <w:rFonts w:ascii="Aptos Narrow" w:hAnsi="Aptos Narrow"/>
                <w:b/>
                <w:bCs/>
                <w:color w:val="000000"/>
                <w:sz w:val="22"/>
                <w:szCs w:val="22"/>
                <w:lang w:eastAsia="fi-FI"/>
              </w:rPr>
            </w:pPr>
          </w:p>
        </w:tc>
        <w:tc>
          <w:tcPr>
            <w:tcW w:w="2551" w:type="dxa"/>
            <w:tcBorders>
              <w:top w:val="nil"/>
              <w:left w:val="nil"/>
              <w:bottom w:val="single" w:color="auto" w:sz="8" w:space="0"/>
              <w:right w:val="nil"/>
            </w:tcBorders>
            <w:shd w:val="clear" w:color="000000" w:fill="F2CEEF"/>
            <w:vAlign w:val="center"/>
            <w:hideMark/>
          </w:tcPr>
          <w:p w:rsidRPr="00273C02" w:rsidR="003A6546" w:rsidP="003A6546" w:rsidRDefault="003A6546" w14:paraId="06E295BA" w14:textId="77777777">
            <w:pPr>
              <w:spacing w:after="0" w:line="240" w:lineRule="auto"/>
              <w:jc w:val="left"/>
              <w:rPr>
                <w:rFonts w:ascii="Aptos Narrow" w:hAnsi="Aptos Narrow"/>
                <w:b/>
                <w:bCs/>
                <w:color w:val="000000"/>
                <w:szCs w:val="24"/>
                <w:lang w:eastAsia="fi-FI"/>
              </w:rPr>
            </w:pPr>
            <w:r w:rsidRPr="00273C02">
              <w:rPr>
                <w:rFonts w:ascii="Aptos Narrow" w:hAnsi="Aptos Narrow"/>
                <w:b/>
                <w:bCs/>
                <w:color w:val="000000"/>
                <w:szCs w:val="24"/>
                <w:lang w:eastAsia="fi-FI"/>
              </w:rPr>
              <w:t>Yhteensä</w:t>
            </w:r>
            <w:r w:rsidRPr="00273C02">
              <w:rPr>
                <w:rFonts w:ascii="Aptos Narrow" w:hAnsi="Aptos Narrow"/>
                <w:color w:val="000000"/>
                <w:szCs w:val="24"/>
                <w:lang w:eastAsia="fi-FI"/>
              </w:rPr>
              <w:t> </w:t>
            </w:r>
          </w:p>
        </w:tc>
        <w:tc>
          <w:tcPr>
            <w:tcW w:w="973" w:type="dxa"/>
            <w:tcBorders>
              <w:top w:val="nil"/>
              <w:left w:val="nil"/>
              <w:bottom w:val="single" w:color="auto" w:sz="8" w:space="0"/>
              <w:right w:val="nil"/>
            </w:tcBorders>
            <w:shd w:val="clear" w:color="000000" w:fill="F2CEEF"/>
            <w:vAlign w:val="center"/>
            <w:hideMark/>
          </w:tcPr>
          <w:p w:rsidRPr="00273C02" w:rsidR="003A6546" w:rsidP="003A6546" w:rsidRDefault="003A6546" w14:paraId="3D96AC1B" w14:textId="77777777">
            <w:pPr>
              <w:spacing w:after="0" w:line="240" w:lineRule="auto"/>
              <w:jc w:val="right"/>
              <w:rPr>
                <w:rFonts w:ascii="Aptos Narrow" w:hAnsi="Aptos Narrow"/>
                <w:b/>
                <w:bCs/>
                <w:color w:val="000000"/>
                <w:sz w:val="22"/>
                <w:szCs w:val="22"/>
                <w:lang w:eastAsia="fi-FI"/>
              </w:rPr>
            </w:pPr>
            <w:r w:rsidRPr="00273C02">
              <w:rPr>
                <w:rFonts w:ascii="Aptos Narrow" w:hAnsi="Aptos Narrow"/>
                <w:b/>
                <w:bCs/>
                <w:color w:val="000000"/>
                <w:sz w:val="22"/>
                <w:szCs w:val="22"/>
                <w:lang w:eastAsia="fi-FI"/>
              </w:rPr>
              <w:t>83</w:t>
            </w:r>
          </w:p>
        </w:tc>
        <w:tc>
          <w:tcPr>
            <w:tcW w:w="758" w:type="dxa"/>
            <w:tcBorders>
              <w:top w:val="nil"/>
              <w:left w:val="nil"/>
              <w:bottom w:val="single" w:color="auto" w:sz="8" w:space="0"/>
              <w:right w:val="nil"/>
            </w:tcBorders>
            <w:shd w:val="clear" w:color="000000" w:fill="F2CEEF"/>
            <w:vAlign w:val="center"/>
            <w:hideMark/>
          </w:tcPr>
          <w:p w:rsidRPr="00273C02" w:rsidR="003A6546" w:rsidP="003A6546" w:rsidRDefault="003A6546" w14:paraId="58554FBD" w14:textId="77777777">
            <w:pPr>
              <w:spacing w:after="0" w:line="240" w:lineRule="auto"/>
              <w:jc w:val="right"/>
              <w:rPr>
                <w:rFonts w:ascii="Aptos Narrow" w:hAnsi="Aptos Narrow"/>
                <w:b/>
                <w:bCs/>
                <w:color w:val="000000"/>
                <w:sz w:val="22"/>
                <w:szCs w:val="22"/>
                <w:lang w:eastAsia="fi-FI"/>
              </w:rPr>
            </w:pPr>
            <w:r w:rsidRPr="00273C02">
              <w:rPr>
                <w:rFonts w:ascii="Aptos Narrow" w:hAnsi="Aptos Narrow"/>
                <w:b/>
                <w:bCs/>
                <w:color w:val="000000"/>
                <w:sz w:val="22"/>
                <w:szCs w:val="22"/>
                <w:lang w:eastAsia="fi-FI"/>
              </w:rPr>
              <w:t>85</w:t>
            </w:r>
          </w:p>
        </w:tc>
        <w:tc>
          <w:tcPr>
            <w:tcW w:w="1128" w:type="dxa"/>
            <w:tcBorders>
              <w:top w:val="nil"/>
              <w:left w:val="nil"/>
              <w:bottom w:val="single" w:color="auto" w:sz="8" w:space="0"/>
              <w:right w:val="nil"/>
            </w:tcBorders>
            <w:shd w:val="clear" w:color="000000" w:fill="F2CEEF"/>
            <w:vAlign w:val="center"/>
            <w:hideMark/>
          </w:tcPr>
          <w:p w:rsidRPr="00273C02" w:rsidR="003A6546" w:rsidP="003A6546" w:rsidRDefault="003A6546" w14:paraId="5BE0EDE2" w14:textId="77777777">
            <w:pPr>
              <w:spacing w:after="0" w:line="240" w:lineRule="auto"/>
              <w:jc w:val="right"/>
              <w:rPr>
                <w:rFonts w:ascii="Aptos Narrow" w:hAnsi="Aptos Narrow"/>
                <w:b/>
                <w:bCs/>
                <w:color w:val="000000"/>
                <w:sz w:val="22"/>
                <w:szCs w:val="22"/>
                <w:lang w:eastAsia="fi-FI"/>
              </w:rPr>
            </w:pPr>
            <w:r w:rsidRPr="00273C02">
              <w:rPr>
                <w:rFonts w:ascii="Aptos Narrow" w:hAnsi="Aptos Narrow"/>
                <w:b/>
                <w:bCs/>
                <w:color w:val="000000"/>
                <w:sz w:val="22"/>
                <w:szCs w:val="22"/>
                <w:lang w:eastAsia="fi-FI"/>
              </w:rPr>
              <w:t>84</w:t>
            </w:r>
          </w:p>
        </w:tc>
        <w:tc>
          <w:tcPr>
            <w:tcW w:w="1268" w:type="dxa"/>
            <w:tcBorders>
              <w:top w:val="nil"/>
              <w:left w:val="nil"/>
              <w:bottom w:val="single" w:color="auto" w:sz="8" w:space="0"/>
              <w:right w:val="nil"/>
            </w:tcBorders>
            <w:shd w:val="clear" w:color="000000" w:fill="F2CEEF"/>
            <w:vAlign w:val="center"/>
            <w:hideMark/>
          </w:tcPr>
          <w:p w:rsidRPr="00273C02" w:rsidR="003A6546" w:rsidP="003A6546" w:rsidRDefault="003A6546" w14:paraId="5F12EA57" w14:textId="77777777">
            <w:pPr>
              <w:spacing w:after="0" w:line="240" w:lineRule="auto"/>
              <w:jc w:val="right"/>
              <w:rPr>
                <w:rFonts w:ascii="Aptos Narrow" w:hAnsi="Aptos Narrow"/>
                <w:b/>
                <w:bCs/>
                <w:color w:val="000000"/>
                <w:sz w:val="22"/>
                <w:szCs w:val="22"/>
                <w:lang w:eastAsia="fi-FI"/>
              </w:rPr>
            </w:pPr>
            <w:r w:rsidRPr="00273C02">
              <w:rPr>
                <w:rFonts w:ascii="Aptos Narrow" w:hAnsi="Aptos Narrow"/>
                <w:b/>
                <w:bCs/>
                <w:color w:val="000000"/>
                <w:sz w:val="22"/>
                <w:szCs w:val="22"/>
                <w:lang w:eastAsia="fi-FI"/>
              </w:rPr>
              <w:t>102</w:t>
            </w:r>
          </w:p>
        </w:tc>
        <w:tc>
          <w:tcPr>
            <w:tcW w:w="1407" w:type="dxa"/>
            <w:gridSpan w:val="2"/>
            <w:tcBorders>
              <w:top w:val="nil"/>
              <w:left w:val="nil"/>
              <w:bottom w:val="single" w:color="auto" w:sz="8" w:space="0"/>
              <w:right w:val="nil"/>
            </w:tcBorders>
            <w:shd w:val="clear" w:color="000000" w:fill="F2CEEF"/>
            <w:vAlign w:val="center"/>
            <w:hideMark/>
          </w:tcPr>
          <w:p w:rsidRPr="00273C02" w:rsidR="003A6546" w:rsidP="003A6546" w:rsidRDefault="003A6546" w14:paraId="73B4F361" w14:textId="77777777">
            <w:pPr>
              <w:spacing w:after="0" w:line="240" w:lineRule="auto"/>
              <w:jc w:val="center"/>
              <w:rPr>
                <w:rFonts w:ascii="Aptos Narrow" w:hAnsi="Aptos Narrow"/>
                <w:b/>
                <w:bCs/>
                <w:color w:val="000000"/>
                <w:sz w:val="22"/>
                <w:szCs w:val="22"/>
                <w:lang w:eastAsia="fi-FI"/>
              </w:rPr>
            </w:pPr>
            <w:r w:rsidRPr="00273C02">
              <w:rPr>
                <w:rFonts w:ascii="Aptos Narrow" w:hAnsi="Aptos Narrow"/>
                <w:b/>
                <w:bCs/>
                <w:color w:val="000000"/>
                <w:sz w:val="22"/>
                <w:szCs w:val="22"/>
                <w:lang w:eastAsia="fi-FI"/>
              </w:rPr>
              <w:t>354</w:t>
            </w:r>
          </w:p>
        </w:tc>
      </w:tr>
      <w:tr w:rsidRPr="00273C02" w:rsidR="003A6546" w:rsidTr="003A6546" w14:paraId="75F55E8C" w14:textId="77777777">
        <w:trPr>
          <w:trHeight w:val="213"/>
        </w:trPr>
        <w:tc>
          <w:tcPr>
            <w:tcW w:w="1555" w:type="dxa"/>
            <w:tcBorders>
              <w:top w:val="nil"/>
              <w:left w:val="single" w:color="000000" w:sz="4" w:space="0"/>
              <w:bottom w:val="nil"/>
              <w:right w:val="nil"/>
            </w:tcBorders>
            <w:shd w:val="clear" w:color="000000" w:fill="D0D0D0"/>
            <w:vAlign w:val="center"/>
            <w:hideMark/>
          </w:tcPr>
          <w:p w:rsidRPr="00273C02" w:rsidR="003A6546" w:rsidP="003A6546" w:rsidRDefault="003A6546" w14:paraId="4578CD0C" w14:textId="77777777">
            <w:pPr>
              <w:spacing w:after="0" w:line="240" w:lineRule="auto"/>
              <w:jc w:val="left"/>
              <w:rPr>
                <w:rFonts w:ascii="Aptos Narrow" w:hAnsi="Aptos Narrow"/>
                <w:b/>
                <w:bCs/>
                <w:color w:val="000000"/>
                <w:szCs w:val="24"/>
                <w:lang w:eastAsia="fi-FI"/>
              </w:rPr>
            </w:pPr>
            <w:r w:rsidRPr="00273C02">
              <w:rPr>
                <w:rFonts w:ascii="Aptos Narrow" w:hAnsi="Aptos Narrow"/>
                <w:b/>
                <w:bCs/>
                <w:color w:val="000000"/>
                <w:szCs w:val="24"/>
                <w:lang w:eastAsia="fi-FI"/>
              </w:rPr>
              <w:t>Pilotointi</w:t>
            </w:r>
            <w:r w:rsidRPr="00273C02">
              <w:rPr>
                <w:rFonts w:ascii="Aptos Narrow" w:hAnsi="Aptos Narrow"/>
                <w:color w:val="000000"/>
                <w:szCs w:val="24"/>
                <w:lang w:eastAsia="fi-FI"/>
              </w:rPr>
              <w:t> </w:t>
            </w:r>
          </w:p>
        </w:tc>
        <w:tc>
          <w:tcPr>
            <w:tcW w:w="2551" w:type="dxa"/>
            <w:tcBorders>
              <w:top w:val="nil"/>
              <w:left w:val="nil"/>
              <w:bottom w:val="nil"/>
              <w:right w:val="nil"/>
            </w:tcBorders>
            <w:shd w:val="clear" w:color="000000" w:fill="D0D0D0"/>
            <w:vAlign w:val="center"/>
            <w:hideMark/>
          </w:tcPr>
          <w:p w:rsidRPr="00273C02" w:rsidR="003A6546" w:rsidP="003A6546" w:rsidRDefault="003A6546" w14:paraId="465F0C9E" w14:textId="77777777">
            <w:pPr>
              <w:spacing w:after="0" w:line="240" w:lineRule="auto"/>
              <w:jc w:val="left"/>
              <w:rPr>
                <w:rFonts w:ascii="Arial" w:hAnsi="Arial" w:cs="Arial"/>
                <w:b/>
                <w:bCs/>
                <w:color w:val="000000"/>
                <w:szCs w:val="24"/>
                <w:lang w:eastAsia="fi-FI"/>
              </w:rPr>
            </w:pPr>
            <w:r w:rsidRPr="00273C02">
              <w:rPr>
                <w:rFonts w:ascii="Arial" w:hAnsi="Arial" w:cs="Arial"/>
                <w:b/>
                <w:bCs/>
                <w:color w:val="000000"/>
                <w:szCs w:val="24"/>
                <w:lang w:eastAsia="fi-FI"/>
              </w:rPr>
              <w:t> </w:t>
            </w:r>
            <w:r w:rsidRPr="00273C02">
              <w:rPr>
                <w:rFonts w:ascii="Aptos Narrow" w:hAnsi="Aptos Narrow" w:cs="Arial"/>
                <w:color w:val="000000"/>
                <w:szCs w:val="24"/>
                <w:lang w:eastAsia="fi-FI"/>
              </w:rPr>
              <w:t> </w:t>
            </w:r>
          </w:p>
        </w:tc>
        <w:tc>
          <w:tcPr>
            <w:tcW w:w="973" w:type="dxa"/>
            <w:tcBorders>
              <w:top w:val="nil"/>
              <w:left w:val="nil"/>
              <w:bottom w:val="nil"/>
              <w:right w:val="nil"/>
            </w:tcBorders>
            <w:shd w:val="clear" w:color="000000" w:fill="D0D0D0"/>
            <w:vAlign w:val="center"/>
            <w:hideMark/>
          </w:tcPr>
          <w:p w:rsidRPr="00273C02" w:rsidR="003A6546" w:rsidP="003A6546" w:rsidRDefault="003A6546" w14:paraId="4773D946" w14:textId="77777777">
            <w:pPr>
              <w:spacing w:after="0" w:line="240" w:lineRule="auto"/>
              <w:jc w:val="left"/>
              <w:rPr>
                <w:rFonts w:ascii="Arial" w:hAnsi="Arial" w:cs="Arial"/>
                <w:b/>
                <w:bCs/>
                <w:color w:val="000000"/>
                <w:szCs w:val="24"/>
                <w:lang w:eastAsia="fi-FI"/>
              </w:rPr>
            </w:pPr>
            <w:r w:rsidRPr="00273C02">
              <w:rPr>
                <w:rFonts w:ascii="Arial" w:hAnsi="Arial" w:cs="Arial"/>
                <w:b/>
                <w:bCs/>
                <w:color w:val="000000"/>
                <w:szCs w:val="24"/>
                <w:lang w:eastAsia="fi-FI"/>
              </w:rPr>
              <w:t> </w:t>
            </w:r>
            <w:r w:rsidRPr="00273C02">
              <w:rPr>
                <w:rFonts w:ascii="Aptos Narrow" w:hAnsi="Aptos Narrow" w:cs="Arial"/>
                <w:color w:val="000000"/>
                <w:szCs w:val="24"/>
                <w:lang w:eastAsia="fi-FI"/>
              </w:rPr>
              <w:t> </w:t>
            </w:r>
          </w:p>
        </w:tc>
        <w:tc>
          <w:tcPr>
            <w:tcW w:w="758" w:type="dxa"/>
            <w:tcBorders>
              <w:top w:val="nil"/>
              <w:left w:val="nil"/>
              <w:bottom w:val="nil"/>
              <w:right w:val="nil"/>
            </w:tcBorders>
            <w:shd w:val="clear" w:color="000000" w:fill="D0D0D0"/>
            <w:vAlign w:val="center"/>
            <w:hideMark/>
          </w:tcPr>
          <w:p w:rsidRPr="00273C02" w:rsidR="003A6546" w:rsidP="003A6546" w:rsidRDefault="003A6546" w14:paraId="42631E08" w14:textId="77777777">
            <w:pPr>
              <w:spacing w:after="0" w:line="240" w:lineRule="auto"/>
              <w:jc w:val="left"/>
              <w:rPr>
                <w:rFonts w:ascii="Arial" w:hAnsi="Arial" w:cs="Arial"/>
                <w:b/>
                <w:bCs/>
                <w:color w:val="000000"/>
                <w:szCs w:val="24"/>
                <w:lang w:eastAsia="fi-FI"/>
              </w:rPr>
            </w:pPr>
            <w:r w:rsidRPr="00273C02">
              <w:rPr>
                <w:rFonts w:ascii="Arial" w:hAnsi="Arial" w:cs="Arial"/>
                <w:b/>
                <w:bCs/>
                <w:color w:val="000000"/>
                <w:szCs w:val="24"/>
                <w:lang w:eastAsia="fi-FI"/>
              </w:rPr>
              <w:t> </w:t>
            </w:r>
            <w:r w:rsidRPr="00273C02">
              <w:rPr>
                <w:rFonts w:ascii="Aptos Narrow" w:hAnsi="Aptos Narrow" w:cs="Arial"/>
                <w:color w:val="000000"/>
                <w:szCs w:val="24"/>
                <w:lang w:eastAsia="fi-FI"/>
              </w:rPr>
              <w:t> </w:t>
            </w:r>
          </w:p>
        </w:tc>
        <w:tc>
          <w:tcPr>
            <w:tcW w:w="1128" w:type="dxa"/>
            <w:tcBorders>
              <w:top w:val="nil"/>
              <w:left w:val="nil"/>
              <w:bottom w:val="nil"/>
              <w:right w:val="nil"/>
            </w:tcBorders>
            <w:shd w:val="clear" w:color="000000" w:fill="D0D0D0"/>
            <w:vAlign w:val="center"/>
            <w:hideMark/>
          </w:tcPr>
          <w:p w:rsidRPr="00273C02" w:rsidR="003A6546" w:rsidP="003A6546" w:rsidRDefault="003A6546" w14:paraId="6F83FD4F" w14:textId="77777777">
            <w:pPr>
              <w:spacing w:after="0" w:line="240" w:lineRule="auto"/>
              <w:jc w:val="left"/>
              <w:rPr>
                <w:rFonts w:ascii="Arial" w:hAnsi="Arial" w:cs="Arial"/>
                <w:b/>
                <w:bCs/>
                <w:color w:val="000000"/>
                <w:szCs w:val="24"/>
                <w:lang w:eastAsia="fi-FI"/>
              </w:rPr>
            </w:pPr>
            <w:r w:rsidRPr="00273C02">
              <w:rPr>
                <w:rFonts w:ascii="Arial" w:hAnsi="Arial" w:cs="Arial"/>
                <w:b/>
                <w:bCs/>
                <w:color w:val="000000"/>
                <w:szCs w:val="24"/>
                <w:lang w:eastAsia="fi-FI"/>
              </w:rPr>
              <w:t> </w:t>
            </w:r>
            <w:r w:rsidRPr="00273C02">
              <w:rPr>
                <w:rFonts w:ascii="Aptos Narrow" w:hAnsi="Aptos Narrow" w:cs="Arial"/>
                <w:color w:val="000000"/>
                <w:szCs w:val="24"/>
                <w:lang w:eastAsia="fi-FI"/>
              </w:rPr>
              <w:t> </w:t>
            </w:r>
          </w:p>
        </w:tc>
        <w:tc>
          <w:tcPr>
            <w:tcW w:w="1268" w:type="dxa"/>
            <w:tcBorders>
              <w:top w:val="nil"/>
              <w:left w:val="nil"/>
              <w:bottom w:val="nil"/>
              <w:right w:val="nil"/>
            </w:tcBorders>
            <w:shd w:val="clear" w:color="000000" w:fill="D0D0D0"/>
            <w:vAlign w:val="center"/>
            <w:hideMark/>
          </w:tcPr>
          <w:p w:rsidRPr="00273C02" w:rsidR="003A6546" w:rsidP="003A6546" w:rsidRDefault="003A6546" w14:paraId="3599A8D3" w14:textId="77777777">
            <w:pPr>
              <w:spacing w:after="0" w:line="240" w:lineRule="auto"/>
              <w:jc w:val="left"/>
              <w:rPr>
                <w:rFonts w:ascii="Arial" w:hAnsi="Arial" w:cs="Arial"/>
                <w:b/>
                <w:bCs/>
                <w:color w:val="000000"/>
                <w:szCs w:val="24"/>
                <w:lang w:eastAsia="fi-FI"/>
              </w:rPr>
            </w:pPr>
            <w:r w:rsidRPr="00273C02">
              <w:rPr>
                <w:rFonts w:ascii="Arial" w:hAnsi="Arial" w:cs="Arial"/>
                <w:b/>
                <w:bCs/>
                <w:color w:val="000000"/>
                <w:szCs w:val="24"/>
                <w:lang w:eastAsia="fi-FI"/>
              </w:rPr>
              <w:t> </w:t>
            </w:r>
            <w:r w:rsidRPr="00273C02">
              <w:rPr>
                <w:rFonts w:ascii="Aptos Narrow" w:hAnsi="Aptos Narrow" w:cs="Arial"/>
                <w:color w:val="000000"/>
                <w:szCs w:val="24"/>
                <w:lang w:eastAsia="fi-FI"/>
              </w:rPr>
              <w:t> </w:t>
            </w:r>
          </w:p>
        </w:tc>
        <w:tc>
          <w:tcPr>
            <w:tcW w:w="973" w:type="dxa"/>
            <w:tcBorders>
              <w:top w:val="nil"/>
              <w:left w:val="nil"/>
              <w:bottom w:val="nil"/>
              <w:right w:val="nil"/>
            </w:tcBorders>
            <w:shd w:val="clear" w:color="000000" w:fill="D0D0D0"/>
            <w:vAlign w:val="center"/>
            <w:hideMark/>
          </w:tcPr>
          <w:p w:rsidRPr="00273C02" w:rsidR="003A6546" w:rsidP="003A6546" w:rsidRDefault="003A6546" w14:paraId="62EE7A7F" w14:textId="77777777">
            <w:pPr>
              <w:spacing w:after="0" w:line="240" w:lineRule="auto"/>
              <w:jc w:val="left"/>
              <w:rPr>
                <w:rFonts w:ascii="Arial" w:hAnsi="Arial" w:cs="Arial"/>
                <w:b/>
                <w:bCs/>
                <w:color w:val="000000"/>
                <w:szCs w:val="24"/>
                <w:lang w:eastAsia="fi-FI"/>
              </w:rPr>
            </w:pPr>
            <w:r w:rsidRPr="00273C02">
              <w:rPr>
                <w:rFonts w:ascii="Arial" w:hAnsi="Arial" w:cs="Arial"/>
                <w:b/>
                <w:bCs/>
                <w:color w:val="000000"/>
                <w:szCs w:val="24"/>
                <w:lang w:eastAsia="fi-FI"/>
              </w:rPr>
              <w:t> </w:t>
            </w:r>
            <w:r w:rsidRPr="00273C02">
              <w:rPr>
                <w:rFonts w:ascii="Aptos Narrow" w:hAnsi="Aptos Narrow" w:cs="Arial"/>
                <w:color w:val="000000"/>
                <w:szCs w:val="24"/>
                <w:lang w:eastAsia="fi-FI"/>
              </w:rPr>
              <w:t> </w:t>
            </w:r>
          </w:p>
        </w:tc>
        <w:tc>
          <w:tcPr>
            <w:tcW w:w="434" w:type="dxa"/>
            <w:tcBorders>
              <w:top w:val="nil"/>
              <w:left w:val="nil"/>
              <w:bottom w:val="nil"/>
              <w:right w:val="single" w:color="000000" w:sz="4" w:space="0"/>
            </w:tcBorders>
            <w:shd w:val="clear" w:color="000000" w:fill="D0D0D0"/>
            <w:vAlign w:val="center"/>
            <w:hideMark/>
          </w:tcPr>
          <w:p w:rsidRPr="00273C02" w:rsidR="003A6546" w:rsidP="003A6546" w:rsidRDefault="003A6546" w14:paraId="71DE3DCA" w14:textId="77777777">
            <w:pPr>
              <w:spacing w:after="0" w:line="240" w:lineRule="auto"/>
              <w:jc w:val="left"/>
              <w:rPr>
                <w:rFonts w:ascii="Arial" w:hAnsi="Arial" w:cs="Arial"/>
                <w:b/>
                <w:bCs/>
                <w:color w:val="000000"/>
                <w:szCs w:val="24"/>
                <w:lang w:eastAsia="fi-FI"/>
              </w:rPr>
            </w:pPr>
            <w:r w:rsidRPr="00273C02">
              <w:rPr>
                <w:rFonts w:ascii="Arial" w:hAnsi="Arial" w:cs="Arial"/>
                <w:b/>
                <w:bCs/>
                <w:color w:val="000000"/>
                <w:szCs w:val="24"/>
                <w:lang w:eastAsia="fi-FI"/>
              </w:rPr>
              <w:t> </w:t>
            </w:r>
            <w:r w:rsidRPr="00273C02">
              <w:rPr>
                <w:rFonts w:ascii="Aptos Narrow" w:hAnsi="Aptos Narrow" w:cs="Arial"/>
                <w:color w:val="000000"/>
                <w:szCs w:val="24"/>
                <w:lang w:eastAsia="fi-FI"/>
              </w:rPr>
              <w:t> </w:t>
            </w:r>
          </w:p>
        </w:tc>
      </w:tr>
      <w:tr w:rsidRPr="00273C02" w:rsidR="003A6546" w:rsidTr="003A6546" w14:paraId="3756351B" w14:textId="77777777">
        <w:trPr>
          <w:trHeight w:val="213"/>
        </w:trPr>
        <w:tc>
          <w:tcPr>
            <w:tcW w:w="1555" w:type="dxa"/>
            <w:tcBorders>
              <w:top w:val="nil"/>
              <w:left w:val="single" w:color="000000" w:sz="4" w:space="0"/>
              <w:bottom w:val="nil"/>
              <w:right w:val="nil"/>
            </w:tcBorders>
            <w:vAlign w:val="center"/>
            <w:hideMark/>
          </w:tcPr>
          <w:p w:rsidRPr="00273C02" w:rsidR="003A6546" w:rsidP="003A6546" w:rsidRDefault="003A6546" w14:paraId="61391DEA" w14:textId="77777777">
            <w:pPr>
              <w:spacing w:after="0" w:line="240" w:lineRule="auto"/>
              <w:jc w:val="left"/>
              <w:rPr>
                <w:rFonts w:ascii="Arial" w:hAnsi="Arial" w:cs="Arial"/>
                <w:b/>
                <w:bCs/>
                <w:color w:val="000000"/>
                <w:szCs w:val="24"/>
                <w:lang w:eastAsia="fi-FI"/>
              </w:rPr>
            </w:pPr>
          </w:p>
        </w:tc>
        <w:tc>
          <w:tcPr>
            <w:tcW w:w="2551" w:type="dxa"/>
            <w:tcBorders>
              <w:top w:val="nil"/>
              <w:left w:val="nil"/>
              <w:bottom w:val="nil"/>
              <w:right w:val="nil"/>
            </w:tcBorders>
            <w:vAlign w:val="center"/>
            <w:hideMark/>
          </w:tcPr>
          <w:p w:rsidRPr="00273C02" w:rsidR="003A6546" w:rsidP="003A6546" w:rsidRDefault="003A6546" w14:paraId="673D79FD" w14:textId="77777777">
            <w:pPr>
              <w:spacing w:after="0" w:line="240" w:lineRule="auto"/>
              <w:jc w:val="left"/>
              <w:rPr>
                <w:rFonts w:ascii="Aptos Narrow" w:hAnsi="Aptos Narrow"/>
                <w:color w:val="000000"/>
                <w:szCs w:val="24"/>
                <w:lang w:eastAsia="fi-FI"/>
              </w:rPr>
            </w:pPr>
            <w:r w:rsidRPr="00273C02">
              <w:rPr>
                <w:rFonts w:ascii="Aptos Narrow" w:hAnsi="Aptos Narrow"/>
                <w:color w:val="000000"/>
                <w:szCs w:val="24"/>
                <w:lang w:eastAsia="fi-FI"/>
              </w:rPr>
              <w:t>Suunnittelu </w:t>
            </w:r>
          </w:p>
        </w:tc>
        <w:tc>
          <w:tcPr>
            <w:tcW w:w="973" w:type="dxa"/>
            <w:tcBorders>
              <w:top w:val="nil"/>
              <w:left w:val="nil"/>
              <w:bottom w:val="nil"/>
              <w:right w:val="nil"/>
            </w:tcBorders>
            <w:vAlign w:val="center"/>
            <w:hideMark/>
          </w:tcPr>
          <w:p w:rsidRPr="00273C02" w:rsidR="003A6546" w:rsidP="003A6546" w:rsidRDefault="003A6546" w14:paraId="3C7DD2E6" w14:textId="77777777">
            <w:pPr>
              <w:spacing w:after="0" w:line="240" w:lineRule="auto"/>
              <w:jc w:val="right"/>
              <w:rPr>
                <w:rFonts w:ascii="Aptos Narrow" w:hAnsi="Aptos Narrow"/>
                <w:color w:val="000000"/>
                <w:sz w:val="22"/>
                <w:szCs w:val="22"/>
                <w:lang w:eastAsia="fi-FI"/>
              </w:rPr>
            </w:pPr>
            <w:r w:rsidRPr="00273C02">
              <w:rPr>
                <w:rFonts w:ascii="Aptos Narrow" w:hAnsi="Aptos Narrow"/>
                <w:color w:val="000000"/>
                <w:sz w:val="22"/>
                <w:szCs w:val="22"/>
                <w:lang w:eastAsia="fi-FI"/>
              </w:rPr>
              <w:t>0</w:t>
            </w:r>
          </w:p>
        </w:tc>
        <w:tc>
          <w:tcPr>
            <w:tcW w:w="758" w:type="dxa"/>
            <w:tcBorders>
              <w:top w:val="nil"/>
              <w:left w:val="nil"/>
              <w:bottom w:val="nil"/>
              <w:right w:val="nil"/>
            </w:tcBorders>
            <w:vAlign w:val="center"/>
            <w:hideMark/>
          </w:tcPr>
          <w:p w:rsidRPr="00273C02" w:rsidR="003A6546" w:rsidP="003A6546" w:rsidRDefault="003A6546" w14:paraId="4210A24A" w14:textId="77777777">
            <w:pPr>
              <w:spacing w:after="0" w:line="240" w:lineRule="auto"/>
              <w:jc w:val="right"/>
              <w:rPr>
                <w:rFonts w:ascii="Aptos Narrow" w:hAnsi="Aptos Narrow"/>
                <w:color w:val="000000"/>
                <w:sz w:val="22"/>
                <w:szCs w:val="22"/>
                <w:lang w:eastAsia="fi-FI"/>
              </w:rPr>
            </w:pPr>
            <w:r w:rsidRPr="00273C02">
              <w:rPr>
                <w:rFonts w:ascii="Aptos Narrow" w:hAnsi="Aptos Narrow"/>
                <w:color w:val="000000"/>
                <w:sz w:val="22"/>
                <w:szCs w:val="22"/>
                <w:lang w:eastAsia="fi-FI"/>
              </w:rPr>
              <w:t>8</w:t>
            </w:r>
          </w:p>
        </w:tc>
        <w:tc>
          <w:tcPr>
            <w:tcW w:w="1128" w:type="dxa"/>
            <w:tcBorders>
              <w:top w:val="nil"/>
              <w:left w:val="nil"/>
              <w:bottom w:val="nil"/>
              <w:right w:val="nil"/>
            </w:tcBorders>
            <w:vAlign w:val="center"/>
            <w:hideMark/>
          </w:tcPr>
          <w:p w:rsidRPr="00273C02" w:rsidR="003A6546" w:rsidP="003A6546" w:rsidRDefault="003A6546" w14:paraId="132EB778" w14:textId="77777777">
            <w:pPr>
              <w:spacing w:after="0" w:line="240" w:lineRule="auto"/>
              <w:jc w:val="right"/>
              <w:rPr>
                <w:rFonts w:ascii="Aptos Narrow" w:hAnsi="Aptos Narrow"/>
                <w:color w:val="000000"/>
                <w:sz w:val="22"/>
                <w:szCs w:val="22"/>
                <w:lang w:eastAsia="fi-FI"/>
              </w:rPr>
            </w:pPr>
            <w:r w:rsidRPr="00273C02">
              <w:rPr>
                <w:rFonts w:ascii="Aptos Narrow" w:hAnsi="Aptos Narrow"/>
                <w:color w:val="000000"/>
                <w:sz w:val="22"/>
                <w:szCs w:val="22"/>
                <w:lang w:eastAsia="fi-FI"/>
              </w:rPr>
              <w:t>0</w:t>
            </w:r>
          </w:p>
        </w:tc>
        <w:tc>
          <w:tcPr>
            <w:tcW w:w="1268" w:type="dxa"/>
            <w:tcBorders>
              <w:top w:val="nil"/>
              <w:left w:val="nil"/>
              <w:bottom w:val="nil"/>
              <w:right w:val="nil"/>
            </w:tcBorders>
            <w:vAlign w:val="center"/>
            <w:hideMark/>
          </w:tcPr>
          <w:p w:rsidRPr="00273C02" w:rsidR="003A6546" w:rsidP="003A6546" w:rsidRDefault="003A6546" w14:paraId="02412E1F" w14:textId="77777777">
            <w:pPr>
              <w:spacing w:after="0" w:line="240" w:lineRule="auto"/>
              <w:jc w:val="right"/>
              <w:rPr>
                <w:rFonts w:ascii="Aptos Narrow" w:hAnsi="Aptos Narrow"/>
                <w:color w:val="000000"/>
                <w:sz w:val="22"/>
                <w:szCs w:val="22"/>
                <w:lang w:eastAsia="fi-FI"/>
              </w:rPr>
            </w:pPr>
            <w:r w:rsidRPr="00273C02">
              <w:rPr>
                <w:rFonts w:ascii="Aptos Narrow" w:hAnsi="Aptos Narrow"/>
                <w:color w:val="000000"/>
                <w:sz w:val="22"/>
                <w:szCs w:val="22"/>
                <w:lang w:eastAsia="fi-FI"/>
              </w:rPr>
              <w:t>0</w:t>
            </w:r>
          </w:p>
        </w:tc>
        <w:tc>
          <w:tcPr>
            <w:tcW w:w="1407" w:type="dxa"/>
            <w:gridSpan w:val="2"/>
            <w:tcBorders>
              <w:top w:val="nil"/>
              <w:left w:val="nil"/>
              <w:bottom w:val="nil"/>
              <w:right w:val="nil"/>
            </w:tcBorders>
            <w:shd w:val="clear" w:color="000000" w:fill="D0D0D0"/>
            <w:vAlign w:val="center"/>
            <w:hideMark/>
          </w:tcPr>
          <w:p w:rsidRPr="00273C02" w:rsidR="003A6546" w:rsidP="003A6546" w:rsidRDefault="003A6546" w14:paraId="1992FF3B" w14:textId="77777777">
            <w:pPr>
              <w:spacing w:after="0" w:line="240" w:lineRule="auto"/>
              <w:jc w:val="center"/>
              <w:rPr>
                <w:rFonts w:ascii="Aptos Narrow" w:hAnsi="Aptos Narrow"/>
                <w:b/>
                <w:bCs/>
                <w:color w:val="000000"/>
                <w:sz w:val="22"/>
                <w:szCs w:val="22"/>
                <w:lang w:eastAsia="fi-FI"/>
              </w:rPr>
            </w:pPr>
            <w:r w:rsidRPr="00273C02">
              <w:rPr>
                <w:rFonts w:ascii="Aptos Narrow" w:hAnsi="Aptos Narrow"/>
                <w:b/>
                <w:bCs/>
                <w:color w:val="000000"/>
                <w:sz w:val="22"/>
                <w:szCs w:val="22"/>
                <w:lang w:eastAsia="fi-FI"/>
              </w:rPr>
              <w:t>8</w:t>
            </w:r>
          </w:p>
        </w:tc>
      </w:tr>
      <w:tr w:rsidRPr="00273C02" w:rsidR="003A6546" w:rsidTr="003A6546" w14:paraId="6EFB7D13" w14:textId="77777777">
        <w:trPr>
          <w:trHeight w:val="108"/>
        </w:trPr>
        <w:tc>
          <w:tcPr>
            <w:tcW w:w="1555" w:type="dxa"/>
            <w:tcBorders>
              <w:top w:val="nil"/>
              <w:left w:val="single" w:color="000000" w:sz="4" w:space="0"/>
              <w:bottom w:val="nil"/>
              <w:right w:val="nil"/>
            </w:tcBorders>
            <w:vAlign w:val="center"/>
            <w:hideMark/>
          </w:tcPr>
          <w:p w:rsidRPr="00273C02" w:rsidR="003A6546" w:rsidP="003A6546" w:rsidRDefault="003A6546" w14:paraId="01401FE9" w14:textId="77777777">
            <w:pPr>
              <w:spacing w:after="0" w:line="240" w:lineRule="auto"/>
              <w:jc w:val="center"/>
              <w:rPr>
                <w:rFonts w:ascii="Aptos Narrow" w:hAnsi="Aptos Narrow"/>
                <w:b/>
                <w:bCs/>
                <w:color w:val="000000"/>
                <w:sz w:val="22"/>
                <w:szCs w:val="22"/>
                <w:lang w:eastAsia="fi-FI"/>
              </w:rPr>
            </w:pPr>
          </w:p>
        </w:tc>
        <w:tc>
          <w:tcPr>
            <w:tcW w:w="2551" w:type="dxa"/>
            <w:tcBorders>
              <w:top w:val="nil"/>
              <w:left w:val="nil"/>
              <w:bottom w:val="nil"/>
              <w:right w:val="nil"/>
            </w:tcBorders>
            <w:vAlign w:val="center"/>
            <w:hideMark/>
          </w:tcPr>
          <w:p w:rsidRPr="00273C02" w:rsidR="003A6546" w:rsidP="003A6546" w:rsidRDefault="003A6546" w14:paraId="1414CB9E" w14:textId="77777777">
            <w:pPr>
              <w:spacing w:after="0" w:line="240" w:lineRule="auto"/>
              <w:jc w:val="left"/>
              <w:rPr>
                <w:rFonts w:ascii="Aptos Narrow" w:hAnsi="Aptos Narrow"/>
                <w:color w:val="000000"/>
                <w:szCs w:val="24"/>
                <w:lang w:eastAsia="fi-FI"/>
              </w:rPr>
            </w:pPr>
            <w:r w:rsidRPr="00273C02">
              <w:rPr>
                <w:rFonts w:ascii="Aptos Narrow" w:hAnsi="Aptos Narrow"/>
                <w:color w:val="000000"/>
                <w:szCs w:val="24"/>
                <w:lang w:eastAsia="fi-FI"/>
              </w:rPr>
              <w:t>Toteutus </w:t>
            </w:r>
          </w:p>
        </w:tc>
        <w:tc>
          <w:tcPr>
            <w:tcW w:w="973" w:type="dxa"/>
            <w:tcBorders>
              <w:top w:val="nil"/>
              <w:left w:val="nil"/>
              <w:bottom w:val="nil"/>
              <w:right w:val="nil"/>
            </w:tcBorders>
            <w:vAlign w:val="center"/>
            <w:hideMark/>
          </w:tcPr>
          <w:p w:rsidRPr="00273C02" w:rsidR="003A6546" w:rsidP="003A6546" w:rsidRDefault="003A6546" w14:paraId="7CD4390C" w14:textId="77777777">
            <w:pPr>
              <w:spacing w:after="0" w:line="240" w:lineRule="auto"/>
              <w:jc w:val="right"/>
              <w:rPr>
                <w:rFonts w:ascii="Aptos Narrow" w:hAnsi="Aptos Narrow"/>
                <w:color w:val="000000"/>
                <w:sz w:val="22"/>
                <w:szCs w:val="22"/>
                <w:lang w:eastAsia="fi-FI"/>
              </w:rPr>
            </w:pPr>
            <w:r w:rsidRPr="00273C02">
              <w:rPr>
                <w:rFonts w:ascii="Aptos Narrow" w:hAnsi="Aptos Narrow"/>
                <w:color w:val="000000"/>
                <w:sz w:val="22"/>
                <w:szCs w:val="22"/>
                <w:lang w:eastAsia="fi-FI"/>
              </w:rPr>
              <w:t>6</w:t>
            </w:r>
          </w:p>
        </w:tc>
        <w:tc>
          <w:tcPr>
            <w:tcW w:w="758" w:type="dxa"/>
            <w:tcBorders>
              <w:top w:val="nil"/>
              <w:left w:val="nil"/>
              <w:bottom w:val="nil"/>
              <w:right w:val="nil"/>
            </w:tcBorders>
            <w:vAlign w:val="center"/>
            <w:hideMark/>
          </w:tcPr>
          <w:p w:rsidRPr="00273C02" w:rsidR="003A6546" w:rsidP="003A6546" w:rsidRDefault="003A6546" w14:paraId="749D8618" w14:textId="77777777">
            <w:pPr>
              <w:spacing w:after="0" w:line="240" w:lineRule="auto"/>
              <w:jc w:val="right"/>
              <w:rPr>
                <w:rFonts w:ascii="Aptos Narrow" w:hAnsi="Aptos Narrow"/>
                <w:color w:val="000000"/>
                <w:sz w:val="22"/>
                <w:szCs w:val="22"/>
                <w:lang w:eastAsia="fi-FI"/>
              </w:rPr>
            </w:pPr>
            <w:r w:rsidRPr="00273C02">
              <w:rPr>
                <w:rFonts w:ascii="Aptos Narrow" w:hAnsi="Aptos Narrow"/>
                <w:color w:val="000000"/>
                <w:sz w:val="22"/>
                <w:szCs w:val="22"/>
                <w:lang w:eastAsia="fi-FI"/>
              </w:rPr>
              <w:t>12</w:t>
            </w:r>
          </w:p>
        </w:tc>
        <w:tc>
          <w:tcPr>
            <w:tcW w:w="1128" w:type="dxa"/>
            <w:tcBorders>
              <w:top w:val="nil"/>
              <w:left w:val="nil"/>
              <w:bottom w:val="nil"/>
              <w:right w:val="nil"/>
            </w:tcBorders>
            <w:vAlign w:val="center"/>
            <w:hideMark/>
          </w:tcPr>
          <w:p w:rsidRPr="00273C02" w:rsidR="003A6546" w:rsidP="003A6546" w:rsidRDefault="003A6546" w14:paraId="5A2E2B32" w14:textId="77777777">
            <w:pPr>
              <w:spacing w:after="0" w:line="240" w:lineRule="auto"/>
              <w:jc w:val="right"/>
              <w:rPr>
                <w:rFonts w:ascii="Aptos Narrow" w:hAnsi="Aptos Narrow"/>
                <w:color w:val="000000"/>
                <w:sz w:val="22"/>
                <w:szCs w:val="22"/>
                <w:lang w:eastAsia="fi-FI"/>
              </w:rPr>
            </w:pPr>
            <w:r w:rsidRPr="00273C02">
              <w:rPr>
                <w:rFonts w:ascii="Aptos Narrow" w:hAnsi="Aptos Narrow"/>
                <w:color w:val="000000"/>
                <w:sz w:val="22"/>
                <w:szCs w:val="22"/>
                <w:lang w:eastAsia="fi-FI"/>
              </w:rPr>
              <w:t>6</w:t>
            </w:r>
          </w:p>
        </w:tc>
        <w:tc>
          <w:tcPr>
            <w:tcW w:w="1268" w:type="dxa"/>
            <w:tcBorders>
              <w:top w:val="nil"/>
              <w:left w:val="nil"/>
              <w:bottom w:val="nil"/>
              <w:right w:val="nil"/>
            </w:tcBorders>
            <w:vAlign w:val="center"/>
            <w:hideMark/>
          </w:tcPr>
          <w:p w:rsidRPr="00273C02" w:rsidR="003A6546" w:rsidP="003A6546" w:rsidRDefault="003A6546" w14:paraId="383C0D55" w14:textId="77777777">
            <w:pPr>
              <w:spacing w:after="0" w:line="240" w:lineRule="auto"/>
              <w:jc w:val="right"/>
              <w:rPr>
                <w:rFonts w:ascii="Aptos Narrow" w:hAnsi="Aptos Narrow"/>
                <w:color w:val="000000"/>
                <w:sz w:val="22"/>
                <w:szCs w:val="22"/>
                <w:lang w:eastAsia="fi-FI"/>
              </w:rPr>
            </w:pPr>
            <w:r w:rsidRPr="00273C02">
              <w:rPr>
                <w:rFonts w:ascii="Aptos Narrow" w:hAnsi="Aptos Narrow"/>
                <w:color w:val="000000"/>
                <w:sz w:val="22"/>
                <w:szCs w:val="22"/>
                <w:lang w:eastAsia="fi-FI"/>
              </w:rPr>
              <w:t>5</w:t>
            </w:r>
          </w:p>
        </w:tc>
        <w:tc>
          <w:tcPr>
            <w:tcW w:w="1407" w:type="dxa"/>
            <w:gridSpan w:val="2"/>
            <w:tcBorders>
              <w:top w:val="nil"/>
              <w:left w:val="nil"/>
              <w:bottom w:val="nil"/>
              <w:right w:val="nil"/>
            </w:tcBorders>
            <w:shd w:val="clear" w:color="000000" w:fill="D0D0D0"/>
            <w:vAlign w:val="center"/>
            <w:hideMark/>
          </w:tcPr>
          <w:p w:rsidRPr="00273C02" w:rsidR="003A6546" w:rsidP="003A6546" w:rsidRDefault="003A6546" w14:paraId="72D84C7E" w14:textId="77777777">
            <w:pPr>
              <w:spacing w:after="0" w:line="240" w:lineRule="auto"/>
              <w:jc w:val="center"/>
              <w:rPr>
                <w:rFonts w:ascii="Aptos Narrow" w:hAnsi="Aptos Narrow"/>
                <w:b/>
                <w:bCs/>
                <w:color w:val="000000"/>
                <w:sz w:val="22"/>
                <w:szCs w:val="22"/>
                <w:lang w:eastAsia="fi-FI"/>
              </w:rPr>
            </w:pPr>
            <w:r w:rsidRPr="00273C02">
              <w:rPr>
                <w:rFonts w:ascii="Aptos Narrow" w:hAnsi="Aptos Narrow"/>
                <w:b/>
                <w:bCs/>
                <w:color w:val="000000"/>
                <w:sz w:val="22"/>
                <w:szCs w:val="22"/>
                <w:lang w:eastAsia="fi-FI"/>
              </w:rPr>
              <w:t>29</w:t>
            </w:r>
          </w:p>
        </w:tc>
      </w:tr>
      <w:tr w:rsidRPr="00273C02" w:rsidR="003A6546" w:rsidTr="003A6546" w14:paraId="20339628" w14:textId="77777777">
        <w:trPr>
          <w:trHeight w:val="217"/>
        </w:trPr>
        <w:tc>
          <w:tcPr>
            <w:tcW w:w="1555" w:type="dxa"/>
            <w:tcBorders>
              <w:top w:val="nil"/>
              <w:left w:val="single" w:color="000000" w:sz="4" w:space="0"/>
              <w:bottom w:val="nil"/>
              <w:right w:val="nil"/>
            </w:tcBorders>
            <w:vAlign w:val="center"/>
            <w:hideMark/>
          </w:tcPr>
          <w:p w:rsidRPr="00273C02" w:rsidR="003A6546" w:rsidP="003A6546" w:rsidRDefault="003A6546" w14:paraId="40FA331F" w14:textId="77777777">
            <w:pPr>
              <w:spacing w:after="0" w:line="240" w:lineRule="auto"/>
              <w:jc w:val="center"/>
              <w:rPr>
                <w:rFonts w:ascii="Aptos Narrow" w:hAnsi="Aptos Narrow"/>
                <w:b/>
                <w:bCs/>
                <w:color w:val="000000"/>
                <w:sz w:val="22"/>
                <w:szCs w:val="22"/>
                <w:lang w:eastAsia="fi-FI"/>
              </w:rPr>
            </w:pPr>
          </w:p>
        </w:tc>
        <w:tc>
          <w:tcPr>
            <w:tcW w:w="2551" w:type="dxa"/>
            <w:tcBorders>
              <w:top w:val="nil"/>
              <w:left w:val="nil"/>
              <w:bottom w:val="single" w:color="auto" w:sz="8" w:space="0"/>
              <w:right w:val="nil"/>
            </w:tcBorders>
            <w:shd w:val="clear" w:color="000000" w:fill="D0D0D0"/>
            <w:vAlign w:val="center"/>
            <w:hideMark/>
          </w:tcPr>
          <w:p w:rsidRPr="00273C02" w:rsidR="003A6546" w:rsidP="003A6546" w:rsidRDefault="003A6546" w14:paraId="5987F16B" w14:textId="77777777">
            <w:pPr>
              <w:spacing w:after="0" w:line="240" w:lineRule="auto"/>
              <w:jc w:val="left"/>
              <w:rPr>
                <w:rFonts w:ascii="Aptos Narrow" w:hAnsi="Aptos Narrow"/>
                <w:b/>
                <w:bCs/>
                <w:color w:val="000000"/>
                <w:szCs w:val="24"/>
                <w:lang w:eastAsia="fi-FI"/>
              </w:rPr>
            </w:pPr>
            <w:r w:rsidRPr="00273C02">
              <w:rPr>
                <w:rFonts w:ascii="Aptos Narrow" w:hAnsi="Aptos Narrow"/>
                <w:b/>
                <w:bCs/>
                <w:color w:val="000000"/>
                <w:szCs w:val="24"/>
                <w:lang w:eastAsia="fi-FI"/>
              </w:rPr>
              <w:t>Yhteensä</w:t>
            </w:r>
            <w:r w:rsidRPr="00273C02">
              <w:rPr>
                <w:rFonts w:ascii="Aptos Narrow" w:hAnsi="Aptos Narrow"/>
                <w:color w:val="000000"/>
                <w:szCs w:val="24"/>
                <w:lang w:eastAsia="fi-FI"/>
              </w:rPr>
              <w:t> </w:t>
            </w:r>
          </w:p>
        </w:tc>
        <w:tc>
          <w:tcPr>
            <w:tcW w:w="973" w:type="dxa"/>
            <w:tcBorders>
              <w:top w:val="nil"/>
              <w:left w:val="nil"/>
              <w:bottom w:val="single" w:color="auto" w:sz="8" w:space="0"/>
              <w:right w:val="nil"/>
            </w:tcBorders>
            <w:shd w:val="clear" w:color="000000" w:fill="D0D0D0"/>
            <w:vAlign w:val="center"/>
            <w:hideMark/>
          </w:tcPr>
          <w:p w:rsidRPr="00273C02" w:rsidR="003A6546" w:rsidP="003A6546" w:rsidRDefault="003A6546" w14:paraId="4F4588CF" w14:textId="77777777">
            <w:pPr>
              <w:spacing w:after="0" w:line="240" w:lineRule="auto"/>
              <w:jc w:val="right"/>
              <w:rPr>
                <w:rFonts w:ascii="Aptos Narrow" w:hAnsi="Aptos Narrow"/>
                <w:b/>
                <w:bCs/>
                <w:color w:val="000000"/>
                <w:sz w:val="22"/>
                <w:szCs w:val="22"/>
                <w:lang w:eastAsia="fi-FI"/>
              </w:rPr>
            </w:pPr>
            <w:r w:rsidRPr="00273C02">
              <w:rPr>
                <w:rFonts w:ascii="Aptos Narrow" w:hAnsi="Aptos Narrow"/>
                <w:b/>
                <w:bCs/>
                <w:color w:val="000000"/>
                <w:sz w:val="22"/>
                <w:szCs w:val="22"/>
                <w:lang w:eastAsia="fi-FI"/>
              </w:rPr>
              <w:t>6</w:t>
            </w:r>
          </w:p>
        </w:tc>
        <w:tc>
          <w:tcPr>
            <w:tcW w:w="758" w:type="dxa"/>
            <w:tcBorders>
              <w:top w:val="nil"/>
              <w:left w:val="nil"/>
              <w:bottom w:val="single" w:color="auto" w:sz="8" w:space="0"/>
              <w:right w:val="nil"/>
            </w:tcBorders>
            <w:shd w:val="clear" w:color="000000" w:fill="D0D0D0"/>
            <w:vAlign w:val="center"/>
            <w:hideMark/>
          </w:tcPr>
          <w:p w:rsidRPr="00273C02" w:rsidR="003A6546" w:rsidP="003A6546" w:rsidRDefault="003A6546" w14:paraId="399E5F77" w14:textId="77777777">
            <w:pPr>
              <w:spacing w:after="0" w:line="240" w:lineRule="auto"/>
              <w:jc w:val="right"/>
              <w:rPr>
                <w:rFonts w:ascii="Aptos Narrow" w:hAnsi="Aptos Narrow"/>
                <w:b/>
                <w:bCs/>
                <w:color w:val="000000"/>
                <w:sz w:val="22"/>
                <w:szCs w:val="22"/>
                <w:lang w:eastAsia="fi-FI"/>
              </w:rPr>
            </w:pPr>
            <w:r w:rsidRPr="00273C02">
              <w:rPr>
                <w:rFonts w:ascii="Aptos Narrow" w:hAnsi="Aptos Narrow"/>
                <w:b/>
                <w:bCs/>
                <w:color w:val="000000"/>
                <w:sz w:val="22"/>
                <w:szCs w:val="22"/>
                <w:lang w:eastAsia="fi-FI"/>
              </w:rPr>
              <w:t>20</w:t>
            </w:r>
          </w:p>
        </w:tc>
        <w:tc>
          <w:tcPr>
            <w:tcW w:w="1128" w:type="dxa"/>
            <w:tcBorders>
              <w:top w:val="nil"/>
              <w:left w:val="nil"/>
              <w:bottom w:val="single" w:color="auto" w:sz="8" w:space="0"/>
              <w:right w:val="nil"/>
            </w:tcBorders>
            <w:shd w:val="clear" w:color="000000" w:fill="D0D0D0"/>
            <w:vAlign w:val="center"/>
            <w:hideMark/>
          </w:tcPr>
          <w:p w:rsidRPr="00273C02" w:rsidR="003A6546" w:rsidP="003A6546" w:rsidRDefault="003A6546" w14:paraId="0BC13226" w14:textId="77777777">
            <w:pPr>
              <w:spacing w:after="0" w:line="240" w:lineRule="auto"/>
              <w:jc w:val="right"/>
              <w:rPr>
                <w:rFonts w:ascii="Aptos Narrow" w:hAnsi="Aptos Narrow"/>
                <w:b/>
                <w:bCs/>
                <w:color w:val="000000"/>
                <w:sz w:val="22"/>
                <w:szCs w:val="22"/>
                <w:lang w:eastAsia="fi-FI"/>
              </w:rPr>
            </w:pPr>
            <w:r w:rsidRPr="00273C02">
              <w:rPr>
                <w:rFonts w:ascii="Aptos Narrow" w:hAnsi="Aptos Narrow"/>
                <w:b/>
                <w:bCs/>
                <w:color w:val="000000"/>
                <w:sz w:val="22"/>
                <w:szCs w:val="22"/>
                <w:lang w:eastAsia="fi-FI"/>
              </w:rPr>
              <w:t>6</w:t>
            </w:r>
          </w:p>
        </w:tc>
        <w:tc>
          <w:tcPr>
            <w:tcW w:w="1268" w:type="dxa"/>
            <w:tcBorders>
              <w:top w:val="nil"/>
              <w:left w:val="nil"/>
              <w:bottom w:val="single" w:color="auto" w:sz="8" w:space="0"/>
              <w:right w:val="nil"/>
            </w:tcBorders>
            <w:shd w:val="clear" w:color="000000" w:fill="D0D0D0"/>
            <w:vAlign w:val="center"/>
            <w:hideMark/>
          </w:tcPr>
          <w:p w:rsidRPr="00273C02" w:rsidR="003A6546" w:rsidP="003A6546" w:rsidRDefault="003A6546" w14:paraId="0DAD8E16" w14:textId="77777777">
            <w:pPr>
              <w:spacing w:after="0" w:line="240" w:lineRule="auto"/>
              <w:jc w:val="right"/>
              <w:rPr>
                <w:rFonts w:ascii="Aptos Narrow" w:hAnsi="Aptos Narrow"/>
                <w:b/>
                <w:bCs/>
                <w:color w:val="000000"/>
                <w:sz w:val="22"/>
                <w:szCs w:val="22"/>
                <w:lang w:eastAsia="fi-FI"/>
              </w:rPr>
            </w:pPr>
            <w:r w:rsidRPr="00273C02">
              <w:rPr>
                <w:rFonts w:ascii="Aptos Narrow" w:hAnsi="Aptos Narrow"/>
                <w:b/>
                <w:bCs/>
                <w:color w:val="000000"/>
                <w:sz w:val="22"/>
                <w:szCs w:val="22"/>
                <w:lang w:eastAsia="fi-FI"/>
              </w:rPr>
              <w:t>5</w:t>
            </w:r>
          </w:p>
        </w:tc>
        <w:tc>
          <w:tcPr>
            <w:tcW w:w="1407" w:type="dxa"/>
            <w:gridSpan w:val="2"/>
            <w:tcBorders>
              <w:top w:val="nil"/>
              <w:left w:val="nil"/>
              <w:bottom w:val="single" w:color="auto" w:sz="8" w:space="0"/>
              <w:right w:val="nil"/>
            </w:tcBorders>
            <w:shd w:val="clear" w:color="000000" w:fill="D0D0D0"/>
            <w:vAlign w:val="center"/>
            <w:hideMark/>
          </w:tcPr>
          <w:p w:rsidRPr="00273C02" w:rsidR="003A6546" w:rsidP="003A6546" w:rsidRDefault="003A6546" w14:paraId="563090E5" w14:textId="77777777">
            <w:pPr>
              <w:spacing w:after="0" w:line="240" w:lineRule="auto"/>
              <w:jc w:val="center"/>
              <w:rPr>
                <w:rFonts w:ascii="Aptos Narrow" w:hAnsi="Aptos Narrow"/>
                <w:b/>
                <w:bCs/>
                <w:color w:val="000000"/>
                <w:sz w:val="22"/>
                <w:szCs w:val="22"/>
                <w:lang w:eastAsia="fi-FI"/>
              </w:rPr>
            </w:pPr>
            <w:r w:rsidRPr="00273C02">
              <w:rPr>
                <w:rFonts w:ascii="Aptos Narrow" w:hAnsi="Aptos Narrow"/>
                <w:b/>
                <w:bCs/>
                <w:color w:val="000000"/>
                <w:sz w:val="22"/>
                <w:szCs w:val="22"/>
                <w:lang w:eastAsia="fi-FI"/>
              </w:rPr>
              <w:t>37</w:t>
            </w:r>
          </w:p>
        </w:tc>
      </w:tr>
      <w:tr w:rsidRPr="00273C02" w:rsidR="003A6546" w:rsidTr="003A6546" w14:paraId="0C4C284D" w14:textId="77777777">
        <w:trPr>
          <w:trHeight w:val="103"/>
        </w:trPr>
        <w:tc>
          <w:tcPr>
            <w:tcW w:w="4106" w:type="dxa"/>
            <w:gridSpan w:val="2"/>
            <w:tcBorders>
              <w:top w:val="nil"/>
              <w:left w:val="single" w:color="000000" w:sz="4" w:space="0"/>
              <w:bottom w:val="nil"/>
              <w:right w:val="nil"/>
            </w:tcBorders>
            <w:shd w:val="clear" w:color="000000" w:fill="DAE9F8"/>
            <w:vAlign w:val="center"/>
            <w:hideMark/>
          </w:tcPr>
          <w:p w:rsidRPr="00273C02" w:rsidR="003A6546" w:rsidP="003A6546" w:rsidRDefault="003A6546" w14:paraId="761444C2" w14:textId="77777777">
            <w:pPr>
              <w:spacing w:after="0" w:line="240" w:lineRule="auto"/>
              <w:jc w:val="left"/>
              <w:rPr>
                <w:rFonts w:ascii="Aptos Narrow" w:hAnsi="Aptos Narrow"/>
                <w:b/>
                <w:bCs/>
                <w:color w:val="000000"/>
                <w:szCs w:val="24"/>
                <w:lang w:eastAsia="fi-FI"/>
              </w:rPr>
            </w:pPr>
            <w:r w:rsidRPr="00273C02">
              <w:rPr>
                <w:rFonts w:ascii="Aptos Narrow" w:hAnsi="Aptos Narrow"/>
                <w:b/>
                <w:bCs/>
                <w:color w:val="000000"/>
                <w:szCs w:val="24"/>
                <w:lang w:eastAsia="fi-FI"/>
              </w:rPr>
              <w:t>Ylläpito-ohjeet</w:t>
            </w:r>
            <w:r w:rsidRPr="00273C02">
              <w:rPr>
                <w:rFonts w:ascii="Aptos Narrow" w:hAnsi="Aptos Narrow"/>
                <w:color w:val="000000"/>
                <w:szCs w:val="24"/>
                <w:lang w:eastAsia="fi-FI"/>
              </w:rPr>
              <w:t> </w:t>
            </w:r>
          </w:p>
        </w:tc>
        <w:tc>
          <w:tcPr>
            <w:tcW w:w="973" w:type="dxa"/>
            <w:tcBorders>
              <w:top w:val="nil"/>
              <w:left w:val="nil"/>
              <w:bottom w:val="nil"/>
              <w:right w:val="nil"/>
            </w:tcBorders>
            <w:shd w:val="clear" w:color="000000" w:fill="DAE9F8"/>
            <w:vAlign w:val="center"/>
            <w:hideMark/>
          </w:tcPr>
          <w:p w:rsidRPr="00273C02" w:rsidR="003A6546" w:rsidP="003A6546" w:rsidRDefault="003A6546" w14:paraId="029ECA94" w14:textId="77777777">
            <w:pPr>
              <w:spacing w:after="0" w:line="240" w:lineRule="auto"/>
              <w:jc w:val="left"/>
              <w:rPr>
                <w:rFonts w:ascii="Arial" w:hAnsi="Arial" w:cs="Arial"/>
                <w:b/>
                <w:bCs/>
                <w:color w:val="000000"/>
                <w:sz w:val="22"/>
                <w:szCs w:val="22"/>
                <w:lang w:eastAsia="fi-FI"/>
              </w:rPr>
            </w:pPr>
            <w:r w:rsidRPr="00273C02">
              <w:rPr>
                <w:rFonts w:ascii="Arial" w:hAnsi="Arial" w:cs="Arial"/>
                <w:b/>
                <w:bCs/>
                <w:color w:val="000000"/>
                <w:sz w:val="22"/>
                <w:szCs w:val="22"/>
                <w:lang w:eastAsia="fi-FI"/>
              </w:rPr>
              <w:t> </w:t>
            </w:r>
            <w:r w:rsidRPr="00273C02">
              <w:rPr>
                <w:rFonts w:ascii="Aptos Narrow" w:hAnsi="Aptos Narrow" w:cs="Arial"/>
                <w:color w:val="000000"/>
                <w:sz w:val="22"/>
                <w:szCs w:val="22"/>
                <w:lang w:eastAsia="fi-FI"/>
              </w:rPr>
              <w:t> </w:t>
            </w:r>
          </w:p>
        </w:tc>
        <w:tc>
          <w:tcPr>
            <w:tcW w:w="758" w:type="dxa"/>
            <w:tcBorders>
              <w:top w:val="nil"/>
              <w:left w:val="nil"/>
              <w:bottom w:val="nil"/>
              <w:right w:val="nil"/>
            </w:tcBorders>
            <w:shd w:val="clear" w:color="000000" w:fill="DAE9F8"/>
            <w:vAlign w:val="center"/>
            <w:hideMark/>
          </w:tcPr>
          <w:p w:rsidRPr="00273C02" w:rsidR="003A6546" w:rsidP="003A6546" w:rsidRDefault="003A6546" w14:paraId="20CE4C3C" w14:textId="77777777">
            <w:pPr>
              <w:spacing w:after="0" w:line="240" w:lineRule="auto"/>
              <w:jc w:val="left"/>
              <w:rPr>
                <w:rFonts w:ascii="Arial" w:hAnsi="Arial" w:cs="Arial"/>
                <w:b/>
                <w:bCs/>
                <w:color w:val="000000"/>
                <w:sz w:val="22"/>
                <w:szCs w:val="22"/>
                <w:lang w:eastAsia="fi-FI"/>
              </w:rPr>
            </w:pPr>
            <w:r w:rsidRPr="00273C02">
              <w:rPr>
                <w:rFonts w:ascii="Arial" w:hAnsi="Arial" w:cs="Arial"/>
                <w:b/>
                <w:bCs/>
                <w:color w:val="000000"/>
                <w:sz w:val="22"/>
                <w:szCs w:val="22"/>
                <w:lang w:eastAsia="fi-FI"/>
              </w:rPr>
              <w:t> </w:t>
            </w:r>
            <w:r w:rsidRPr="00273C02">
              <w:rPr>
                <w:rFonts w:ascii="Aptos Narrow" w:hAnsi="Aptos Narrow" w:cs="Arial"/>
                <w:color w:val="000000"/>
                <w:sz w:val="22"/>
                <w:szCs w:val="22"/>
                <w:lang w:eastAsia="fi-FI"/>
              </w:rPr>
              <w:t> </w:t>
            </w:r>
          </w:p>
        </w:tc>
        <w:tc>
          <w:tcPr>
            <w:tcW w:w="1128" w:type="dxa"/>
            <w:tcBorders>
              <w:top w:val="nil"/>
              <w:left w:val="nil"/>
              <w:bottom w:val="nil"/>
              <w:right w:val="nil"/>
            </w:tcBorders>
            <w:shd w:val="clear" w:color="000000" w:fill="DAE9F8"/>
            <w:vAlign w:val="center"/>
            <w:hideMark/>
          </w:tcPr>
          <w:p w:rsidRPr="00273C02" w:rsidR="003A6546" w:rsidP="003A6546" w:rsidRDefault="003A6546" w14:paraId="254F63AE" w14:textId="77777777">
            <w:pPr>
              <w:spacing w:after="0" w:line="240" w:lineRule="auto"/>
              <w:jc w:val="left"/>
              <w:rPr>
                <w:rFonts w:ascii="Arial" w:hAnsi="Arial" w:cs="Arial"/>
                <w:b/>
                <w:bCs/>
                <w:color w:val="000000"/>
                <w:sz w:val="22"/>
                <w:szCs w:val="22"/>
                <w:lang w:eastAsia="fi-FI"/>
              </w:rPr>
            </w:pPr>
            <w:r w:rsidRPr="00273C02">
              <w:rPr>
                <w:rFonts w:ascii="Arial" w:hAnsi="Arial" w:cs="Arial"/>
                <w:b/>
                <w:bCs/>
                <w:color w:val="000000"/>
                <w:sz w:val="22"/>
                <w:szCs w:val="22"/>
                <w:lang w:eastAsia="fi-FI"/>
              </w:rPr>
              <w:t> </w:t>
            </w:r>
            <w:r w:rsidRPr="00273C02">
              <w:rPr>
                <w:rFonts w:ascii="Aptos Narrow" w:hAnsi="Aptos Narrow" w:cs="Arial"/>
                <w:color w:val="000000"/>
                <w:sz w:val="22"/>
                <w:szCs w:val="22"/>
                <w:lang w:eastAsia="fi-FI"/>
              </w:rPr>
              <w:t> </w:t>
            </w:r>
          </w:p>
        </w:tc>
        <w:tc>
          <w:tcPr>
            <w:tcW w:w="1268" w:type="dxa"/>
            <w:tcBorders>
              <w:top w:val="nil"/>
              <w:left w:val="nil"/>
              <w:bottom w:val="nil"/>
              <w:right w:val="nil"/>
            </w:tcBorders>
            <w:shd w:val="clear" w:color="000000" w:fill="DAE9F8"/>
            <w:vAlign w:val="center"/>
            <w:hideMark/>
          </w:tcPr>
          <w:p w:rsidRPr="00273C02" w:rsidR="003A6546" w:rsidP="003A6546" w:rsidRDefault="003A6546" w14:paraId="71AFD86F" w14:textId="77777777">
            <w:pPr>
              <w:spacing w:after="0" w:line="240" w:lineRule="auto"/>
              <w:jc w:val="left"/>
              <w:rPr>
                <w:rFonts w:ascii="Arial" w:hAnsi="Arial" w:cs="Arial"/>
                <w:b/>
                <w:bCs/>
                <w:color w:val="000000"/>
                <w:sz w:val="22"/>
                <w:szCs w:val="22"/>
                <w:lang w:eastAsia="fi-FI"/>
              </w:rPr>
            </w:pPr>
            <w:r w:rsidRPr="00273C02">
              <w:rPr>
                <w:rFonts w:ascii="Arial" w:hAnsi="Arial" w:cs="Arial"/>
                <w:b/>
                <w:bCs/>
                <w:color w:val="000000"/>
                <w:sz w:val="22"/>
                <w:szCs w:val="22"/>
                <w:lang w:eastAsia="fi-FI"/>
              </w:rPr>
              <w:t> </w:t>
            </w:r>
            <w:r w:rsidRPr="00273C02">
              <w:rPr>
                <w:rFonts w:ascii="Aptos Narrow" w:hAnsi="Aptos Narrow" w:cs="Arial"/>
                <w:color w:val="000000"/>
                <w:sz w:val="22"/>
                <w:szCs w:val="22"/>
                <w:lang w:eastAsia="fi-FI"/>
              </w:rPr>
              <w:t> </w:t>
            </w:r>
          </w:p>
        </w:tc>
        <w:tc>
          <w:tcPr>
            <w:tcW w:w="973" w:type="dxa"/>
            <w:tcBorders>
              <w:top w:val="nil"/>
              <w:left w:val="nil"/>
              <w:bottom w:val="nil"/>
              <w:right w:val="nil"/>
            </w:tcBorders>
            <w:shd w:val="clear" w:color="000000" w:fill="DAE9F8"/>
            <w:vAlign w:val="center"/>
            <w:hideMark/>
          </w:tcPr>
          <w:p w:rsidRPr="00273C02" w:rsidR="003A6546" w:rsidP="003A6546" w:rsidRDefault="003A6546" w14:paraId="020F0C72" w14:textId="77777777">
            <w:pPr>
              <w:spacing w:after="0" w:line="240" w:lineRule="auto"/>
              <w:jc w:val="left"/>
              <w:rPr>
                <w:rFonts w:ascii="Arial" w:hAnsi="Arial" w:cs="Arial"/>
                <w:b/>
                <w:bCs/>
                <w:color w:val="000000"/>
                <w:sz w:val="22"/>
                <w:szCs w:val="22"/>
                <w:lang w:eastAsia="fi-FI"/>
              </w:rPr>
            </w:pPr>
            <w:r w:rsidRPr="00273C02">
              <w:rPr>
                <w:rFonts w:ascii="Arial" w:hAnsi="Arial" w:cs="Arial"/>
                <w:b/>
                <w:bCs/>
                <w:color w:val="000000"/>
                <w:sz w:val="22"/>
                <w:szCs w:val="22"/>
                <w:lang w:eastAsia="fi-FI"/>
              </w:rPr>
              <w:t> </w:t>
            </w:r>
            <w:r w:rsidRPr="00273C02">
              <w:rPr>
                <w:rFonts w:ascii="Aptos Narrow" w:hAnsi="Aptos Narrow" w:cs="Arial"/>
                <w:color w:val="000000"/>
                <w:sz w:val="22"/>
                <w:szCs w:val="22"/>
                <w:lang w:eastAsia="fi-FI"/>
              </w:rPr>
              <w:t> </w:t>
            </w:r>
          </w:p>
        </w:tc>
        <w:tc>
          <w:tcPr>
            <w:tcW w:w="434" w:type="dxa"/>
            <w:tcBorders>
              <w:top w:val="nil"/>
              <w:left w:val="nil"/>
              <w:bottom w:val="nil"/>
              <w:right w:val="single" w:color="000000" w:sz="4" w:space="0"/>
            </w:tcBorders>
            <w:shd w:val="clear" w:color="000000" w:fill="DAE9F8"/>
            <w:vAlign w:val="center"/>
            <w:hideMark/>
          </w:tcPr>
          <w:p w:rsidRPr="00273C02" w:rsidR="003A6546" w:rsidP="003A6546" w:rsidRDefault="003A6546" w14:paraId="165D171B" w14:textId="77777777">
            <w:pPr>
              <w:spacing w:after="0" w:line="240" w:lineRule="auto"/>
              <w:jc w:val="left"/>
              <w:rPr>
                <w:rFonts w:ascii="Arial" w:hAnsi="Arial" w:cs="Arial"/>
                <w:b/>
                <w:bCs/>
                <w:color w:val="000000"/>
                <w:sz w:val="22"/>
                <w:szCs w:val="22"/>
                <w:lang w:eastAsia="fi-FI"/>
              </w:rPr>
            </w:pPr>
            <w:r w:rsidRPr="00273C02">
              <w:rPr>
                <w:rFonts w:ascii="Arial" w:hAnsi="Arial" w:cs="Arial"/>
                <w:b/>
                <w:bCs/>
                <w:color w:val="000000"/>
                <w:sz w:val="22"/>
                <w:szCs w:val="22"/>
                <w:lang w:eastAsia="fi-FI"/>
              </w:rPr>
              <w:t> </w:t>
            </w:r>
            <w:r w:rsidRPr="00273C02">
              <w:rPr>
                <w:rFonts w:ascii="Aptos Narrow" w:hAnsi="Aptos Narrow" w:cs="Arial"/>
                <w:color w:val="000000"/>
                <w:sz w:val="22"/>
                <w:szCs w:val="22"/>
                <w:lang w:eastAsia="fi-FI"/>
              </w:rPr>
              <w:t> </w:t>
            </w:r>
          </w:p>
        </w:tc>
      </w:tr>
      <w:tr w:rsidRPr="00273C02" w:rsidR="003A6546" w:rsidTr="003A6546" w14:paraId="2A1E1FEC" w14:textId="77777777">
        <w:trPr>
          <w:trHeight w:val="213"/>
        </w:trPr>
        <w:tc>
          <w:tcPr>
            <w:tcW w:w="1555" w:type="dxa"/>
            <w:tcBorders>
              <w:top w:val="nil"/>
              <w:left w:val="single" w:color="000000" w:sz="4" w:space="0"/>
              <w:bottom w:val="nil"/>
              <w:right w:val="nil"/>
            </w:tcBorders>
            <w:vAlign w:val="center"/>
            <w:hideMark/>
          </w:tcPr>
          <w:p w:rsidRPr="00273C02" w:rsidR="003A6546" w:rsidP="003A6546" w:rsidRDefault="003A6546" w14:paraId="60B2D302" w14:textId="77777777">
            <w:pPr>
              <w:spacing w:after="0" w:line="240" w:lineRule="auto"/>
              <w:jc w:val="left"/>
              <w:rPr>
                <w:rFonts w:ascii="Arial" w:hAnsi="Arial" w:cs="Arial"/>
                <w:b/>
                <w:bCs/>
                <w:color w:val="000000"/>
                <w:sz w:val="22"/>
                <w:szCs w:val="22"/>
                <w:lang w:eastAsia="fi-FI"/>
              </w:rPr>
            </w:pPr>
          </w:p>
        </w:tc>
        <w:tc>
          <w:tcPr>
            <w:tcW w:w="2551" w:type="dxa"/>
            <w:tcBorders>
              <w:top w:val="nil"/>
              <w:left w:val="nil"/>
              <w:bottom w:val="nil"/>
              <w:right w:val="nil"/>
            </w:tcBorders>
            <w:vAlign w:val="center"/>
            <w:hideMark/>
          </w:tcPr>
          <w:p w:rsidRPr="00273C02" w:rsidR="003A6546" w:rsidP="003A6546" w:rsidRDefault="003A6546" w14:paraId="4755E70B" w14:textId="77777777">
            <w:pPr>
              <w:spacing w:after="0" w:line="240" w:lineRule="auto"/>
              <w:jc w:val="left"/>
              <w:rPr>
                <w:rFonts w:ascii="Aptos Narrow" w:hAnsi="Aptos Narrow"/>
                <w:color w:val="000000"/>
                <w:szCs w:val="24"/>
                <w:lang w:eastAsia="fi-FI"/>
              </w:rPr>
            </w:pPr>
            <w:r w:rsidRPr="00273C02">
              <w:rPr>
                <w:rFonts w:ascii="Aptos Narrow" w:hAnsi="Aptos Narrow"/>
                <w:color w:val="000000"/>
                <w:szCs w:val="24"/>
                <w:lang w:eastAsia="fi-FI"/>
              </w:rPr>
              <w:t>Suunnittelu </w:t>
            </w:r>
          </w:p>
        </w:tc>
        <w:tc>
          <w:tcPr>
            <w:tcW w:w="973" w:type="dxa"/>
            <w:tcBorders>
              <w:top w:val="nil"/>
              <w:left w:val="nil"/>
              <w:bottom w:val="nil"/>
              <w:right w:val="nil"/>
            </w:tcBorders>
            <w:vAlign w:val="center"/>
            <w:hideMark/>
          </w:tcPr>
          <w:p w:rsidRPr="00273C02" w:rsidR="003A6546" w:rsidP="003A6546" w:rsidRDefault="003A6546" w14:paraId="458D5960" w14:textId="77777777">
            <w:pPr>
              <w:spacing w:after="0" w:line="240" w:lineRule="auto"/>
              <w:jc w:val="right"/>
              <w:rPr>
                <w:rFonts w:ascii="Aptos Narrow" w:hAnsi="Aptos Narrow"/>
                <w:color w:val="000000"/>
                <w:sz w:val="22"/>
                <w:szCs w:val="22"/>
                <w:lang w:eastAsia="fi-FI"/>
              </w:rPr>
            </w:pPr>
            <w:r w:rsidRPr="00273C02">
              <w:rPr>
                <w:rFonts w:ascii="Aptos Narrow" w:hAnsi="Aptos Narrow"/>
                <w:color w:val="000000"/>
                <w:sz w:val="22"/>
                <w:szCs w:val="22"/>
                <w:lang w:eastAsia="fi-FI"/>
              </w:rPr>
              <w:t>0</w:t>
            </w:r>
          </w:p>
        </w:tc>
        <w:tc>
          <w:tcPr>
            <w:tcW w:w="758" w:type="dxa"/>
            <w:tcBorders>
              <w:top w:val="nil"/>
              <w:left w:val="nil"/>
              <w:bottom w:val="nil"/>
              <w:right w:val="nil"/>
            </w:tcBorders>
            <w:vAlign w:val="center"/>
            <w:hideMark/>
          </w:tcPr>
          <w:p w:rsidRPr="00273C02" w:rsidR="003A6546" w:rsidP="003A6546" w:rsidRDefault="003A6546" w14:paraId="5AAAA38C" w14:textId="77777777">
            <w:pPr>
              <w:spacing w:after="0" w:line="240" w:lineRule="auto"/>
              <w:jc w:val="right"/>
              <w:rPr>
                <w:rFonts w:ascii="Aptos Narrow" w:hAnsi="Aptos Narrow"/>
                <w:color w:val="000000"/>
                <w:sz w:val="22"/>
                <w:szCs w:val="22"/>
                <w:lang w:eastAsia="fi-FI"/>
              </w:rPr>
            </w:pPr>
            <w:r w:rsidRPr="00273C02">
              <w:rPr>
                <w:rFonts w:ascii="Aptos Narrow" w:hAnsi="Aptos Narrow"/>
                <w:color w:val="000000"/>
                <w:sz w:val="22"/>
                <w:szCs w:val="22"/>
                <w:lang w:eastAsia="fi-FI"/>
              </w:rPr>
              <w:t>1</w:t>
            </w:r>
          </w:p>
        </w:tc>
        <w:tc>
          <w:tcPr>
            <w:tcW w:w="1128" w:type="dxa"/>
            <w:tcBorders>
              <w:top w:val="nil"/>
              <w:left w:val="nil"/>
              <w:bottom w:val="nil"/>
              <w:right w:val="nil"/>
            </w:tcBorders>
            <w:vAlign w:val="center"/>
            <w:hideMark/>
          </w:tcPr>
          <w:p w:rsidRPr="00273C02" w:rsidR="003A6546" w:rsidP="003A6546" w:rsidRDefault="003A6546" w14:paraId="5F510C5F" w14:textId="77777777">
            <w:pPr>
              <w:spacing w:after="0" w:line="240" w:lineRule="auto"/>
              <w:jc w:val="right"/>
              <w:rPr>
                <w:rFonts w:ascii="Aptos Narrow" w:hAnsi="Aptos Narrow"/>
                <w:color w:val="000000"/>
                <w:sz w:val="22"/>
                <w:szCs w:val="22"/>
                <w:lang w:eastAsia="fi-FI"/>
              </w:rPr>
            </w:pPr>
            <w:r w:rsidRPr="00273C02">
              <w:rPr>
                <w:rFonts w:ascii="Aptos Narrow" w:hAnsi="Aptos Narrow"/>
                <w:color w:val="000000"/>
                <w:sz w:val="22"/>
                <w:szCs w:val="22"/>
                <w:lang w:eastAsia="fi-FI"/>
              </w:rPr>
              <w:t>0</w:t>
            </w:r>
          </w:p>
        </w:tc>
        <w:tc>
          <w:tcPr>
            <w:tcW w:w="1268" w:type="dxa"/>
            <w:tcBorders>
              <w:top w:val="nil"/>
              <w:left w:val="nil"/>
              <w:bottom w:val="nil"/>
              <w:right w:val="nil"/>
            </w:tcBorders>
            <w:vAlign w:val="center"/>
            <w:hideMark/>
          </w:tcPr>
          <w:p w:rsidRPr="00273C02" w:rsidR="003A6546" w:rsidP="003A6546" w:rsidRDefault="003A6546" w14:paraId="43548289" w14:textId="77777777">
            <w:pPr>
              <w:spacing w:after="0" w:line="240" w:lineRule="auto"/>
              <w:jc w:val="right"/>
              <w:rPr>
                <w:rFonts w:ascii="Aptos Narrow" w:hAnsi="Aptos Narrow"/>
                <w:color w:val="000000"/>
                <w:sz w:val="22"/>
                <w:szCs w:val="22"/>
                <w:lang w:eastAsia="fi-FI"/>
              </w:rPr>
            </w:pPr>
            <w:r w:rsidRPr="00273C02">
              <w:rPr>
                <w:rFonts w:ascii="Aptos Narrow" w:hAnsi="Aptos Narrow"/>
                <w:color w:val="000000"/>
                <w:sz w:val="22"/>
                <w:szCs w:val="22"/>
                <w:lang w:eastAsia="fi-FI"/>
              </w:rPr>
              <w:t>2</w:t>
            </w:r>
          </w:p>
        </w:tc>
        <w:tc>
          <w:tcPr>
            <w:tcW w:w="1407" w:type="dxa"/>
            <w:gridSpan w:val="2"/>
            <w:tcBorders>
              <w:top w:val="nil"/>
              <w:left w:val="nil"/>
              <w:bottom w:val="nil"/>
              <w:right w:val="nil"/>
            </w:tcBorders>
            <w:shd w:val="clear" w:color="000000" w:fill="DAE9F8"/>
            <w:vAlign w:val="center"/>
            <w:hideMark/>
          </w:tcPr>
          <w:p w:rsidRPr="00273C02" w:rsidR="003A6546" w:rsidP="003A6546" w:rsidRDefault="003A6546" w14:paraId="1C209C6F" w14:textId="77777777">
            <w:pPr>
              <w:spacing w:after="0" w:line="240" w:lineRule="auto"/>
              <w:jc w:val="center"/>
              <w:rPr>
                <w:rFonts w:ascii="Aptos Narrow" w:hAnsi="Aptos Narrow"/>
                <w:b/>
                <w:bCs/>
                <w:color w:val="000000"/>
                <w:sz w:val="22"/>
                <w:szCs w:val="22"/>
                <w:lang w:eastAsia="fi-FI"/>
              </w:rPr>
            </w:pPr>
            <w:r w:rsidRPr="00273C02">
              <w:rPr>
                <w:rFonts w:ascii="Aptos Narrow" w:hAnsi="Aptos Narrow"/>
                <w:b/>
                <w:bCs/>
                <w:color w:val="000000"/>
                <w:sz w:val="22"/>
                <w:szCs w:val="22"/>
                <w:lang w:eastAsia="fi-FI"/>
              </w:rPr>
              <w:t>3</w:t>
            </w:r>
          </w:p>
        </w:tc>
      </w:tr>
      <w:tr w:rsidRPr="00273C02" w:rsidR="003A6546" w:rsidTr="003A6546" w14:paraId="7194B913" w14:textId="77777777">
        <w:trPr>
          <w:trHeight w:val="108"/>
        </w:trPr>
        <w:tc>
          <w:tcPr>
            <w:tcW w:w="1555" w:type="dxa"/>
            <w:tcBorders>
              <w:top w:val="nil"/>
              <w:left w:val="single" w:color="000000" w:sz="4" w:space="0"/>
              <w:bottom w:val="nil"/>
              <w:right w:val="nil"/>
            </w:tcBorders>
            <w:vAlign w:val="center"/>
            <w:hideMark/>
          </w:tcPr>
          <w:p w:rsidRPr="00273C02" w:rsidR="003A6546" w:rsidP="003A6546" w:rsidRDefault="003A6546" w14:paraId="60BB7327" w14:textId="77777777">
            <w:pPr>
              <w:spacing w:after="0" w:line="240" w:lineRule="auto"/>
              <w:jc w:val="center"/>
              <w:rPr>
                <w:rFonts w:ascii="Aptos Narrow" w:hAnsi="Aptos Narrow"/>
                <w:b/>
                <w:bCs/>
                <w:color w:val="000000"/>
                <w:sz w:val="22"/>
                <w:szCs w:val="22"/>
                <w:lang w:eastAsia="fi-FI"/>
              </w:rPr>
            </w:pPr>
          </w:p>
        </w:tc>
        <w:tc>
          <w:tcPr>
            <w:tcW w:w="2551" w:type="dxa"/>
            <w:tcBorders>
              <w:top w:val="nil"/>
              <w:left w:val="nil"/>
              <w:bottom w:val="nil"/>
              <w:right w:val="nil"/>
            </w:tcBorders>
            <w:vAlign w:val="center"/>
            <w:hideMark/>
          </w:tcPr>
          <w:p w:rsidRPr="00273C02" w:rsidR="003A6546" w:rsidP="003A6546" w:rsidRDefault="003A6546" w14:paraId="123D97E1" w14:textId="77777777">
            <w:pPr>
              <w:spacing w:after="0" w:line="240" w:lineRule="auto"/>
              <w:jc w:val="left"/>
              <w:rPr>
                <w:rFonts w:ascii="Aptos Narrow" w:hAnsi="Aptos Narrow"/>
                <w:color w:val="000000"/>
                <w:szCs w:val="24"/>
                <w:lang w:eastAsia="fi-FI"/>
              </w:rPr>
            </w:pPr>
            <w:r w:rsidRPr="00273C02">
              <w:rPr>
                <w:rFonts w:ascii="Aptos Narrow" w:hAnsi="Aptos Narrow"/>
                <w:color w:val="000000"/>
                <w:szCs w:val="24"/>
                <w:lang w:eastAsia="fi-FI"/>
              </w:rPr>
              <w:t>Toteutus </w:t>
            </w:r>
          </w:p>
        </w:tc>
        <w:tc>
          <w:tcPr>
            <w:tcW w:w="973" w:type="dxa"/>
            <w:tcBorders>
              <w:top w:val="nil"/>
              <w:left w:val="nil"/>
              <w:bottom w:val="nil"/>
              <w:right w:val="nil"/>
            </w:tcBorders>
            <w:vAlign w:val="center"/>
            <w:hideMark/>
          </w:tcPr>
          <w:p w:rsidRPr="00273C02" w:rsidR="003A6546" w:rsidP="003A6546" w:rsidRDefault="003A6546" w14:paraId="5FF85E1D" w14:textId="77777777">
            <w:pPr>
              <w:spacing w:after="0" w:line="240" w:lineRule="auto"/>
              <w:jc w:val="right"/>
              <w:rPr>
                <w:rFonts w:ascii="Aptos Narrow" w:hAnsi="Aptos Narrow"/>
                <w:color w:val="000000"/>
                <w:sz w:val="22"/>
                <w:szCs w:val="22"/>
                <w:lang w:eastAsia="fi-FI"/>
              </w:rPr>
            </w:pPr>
            <w:r w:rsidRPr="00273C02">
              <w:rPr>
                <w:rFonts w:ascii="Aptos Narrow" w:hAnsi="Aptos Narrow"/>
                <w:color w:val="000000"/>
                <w:sz w:val="22"/>
                <w:szCs w:val="22"/>
                <w:lang w:eastAsia="fi-FI"/>
              </w:rPr>
              <w:t>4</w:t>
            </w:r>
          </w:p>
        </w:tc>
        <w:tc>
          <w:tcPr>
            <w:tcW w:w="758" w:type="dxa"/>
            <w:tcBorders>
              <w:top w:val="nil"/>
              <w:left w:val="nil"/>
              <w:bottom w:val="nil"/>
              <w:right w:val="nil"/>
            </w:tcBorders>
            <w:vAlign w:val="center"/>
            <w:hideMark/>
          </w:tcPr>
          <w:p w:rsidRPr="00273C02" w:rsidR="003A6546" w:rsidP="003A6546" w:rsidRDefault="003A6546" w14:paraId="563F7465" w14:textId="77777777">
            <w:pPr>
              <w:spacing w:after="0" w:line="240" w:lineRule="auto"/>
              <w:jc w:val="right"/>
              <w:rPr>
                <w:rFonts w:ascii="Aptos Narrow" w:hAnsi="Aptos Narrow"/>
                <w:color w:val="000000"/>
                <w:sz w:val="22"/>
                <w:szCs w:val="22"/>
                <w:lang w:eastAsia="fi-FI"/>
              </w:rPr>
            </w:pPr>
            <w:r w:rsidRPr="00273C02">
              <w:rPr>
                <w:rFonts w:ascii="Aptos Narrow" w:hAnsi="Aptos Narrow"/>
                <w:color w:val="000000"/>
                <w:sz w:val="22"/>
                <w:szCs w:val="22"/>
                <w:lang w:eastAsia="fi-FI"/>
              </w:rPr>
              <w:t>8</w:t>
            </w:r>
          </w:p>
        </w:tc>
        <w:tc>
          <w:tcPr>
            <w:tcW w:w="1128" w:type="dxa"/>
            <w:tcBorders>
              <w:top w:val="nil"/>
              <w:left w:val="nil"/>
              <w:bottom w:val="nil"/>
              <w:right w:val="nil"/>
            </w:tcBorders>
            <w:noWrap/>
            <w:vAlign w:val="center"/>
            <w:hideMark/>
          </w:tcPr>
          <w:p w:rsidRPr="00273C02" w:rsidR="003A6546" w:rsidP="003A6546" w:rsidRDefault="003A6546" w14:paraId="5B613C2D" w14:textId="77777777">
            <w:pPr>
              <w:spacing w:after="0" w:line="240" w:lineRule="auto"/>
              <w:jc w:val="right"/>
              <w:rPr>
                <w:rFonts w:ascii="Aptos Narrow" w:hAnsi="Aptos Narrow"/>
                <w:color w:val="000000"/>
                <w:sz w:val="22"/>
                <w:szCs w:val="22"/>
                <w:lang w:eastAsia="fi-FI"/>
              </w:rPr>
            </w:pPr>
            <w:r w:rsidRPr="00273C02">
              <w:rPr>
                <w:rFonts w:ascii="Aptos Narrow" w:hAnsi="Aptos Narrow"/>
                <w:color w:val="000000"/>
                <w:sz w:val="22"/>
                <w:szCs w:val="22"/>
                <w:lang w:eastAsia="fi-FI"/>
              </w:rPr>
              <w:t>9</w:t>
            </w:r>
          </w:p>
        </w:tc>
        <w:tc>
          <w:tcPr>
            <w:tcW w:w="1268" w:type="dxa"/>
            <w:tcBorders>
              <w:top w:val="nil"/>
              <w:left w:val="nil"/>
              <w:bottom w:val="nil"/>
              <w:right w:val="nil"/>
            </w:tcBorders>
            <w:vAlign w:val="center"/>
            <w:hideMark/>
          </w:tcPr>
          <w:p w:rsidRPr="00273C02" w:rsidR="003A6546" w:rsidP="003A6546" w:rsidRDefault="003A6546" w14:paraId="3C4E835B" w14:textId="77777777">
            <w:pPr>
              <w:spacing w:after="0" w:line="240" w:lineRule="auto"/>
              <w:jc w:val="right"/>
              <w:rPr>
                <w:rFonts w:ascii="Aptos Narrow" w:hAnsi="Aptos Narrow"/>
                <w:color w:val="000000"/>
                <w:sz w:val="22"/>
                <w:szCs w:val="22"/>
                <w:lang w:eastAsia="fi-FI"/>
              </w:rPr>
            </w:pPr>
            <w:r w:rsidRPr="00273C02">
              <w:rPr>
                <w:rFonts w:ascii="Aptos Narrow" w:hAnsi="Aptos Narrow"/>
                <w:color w:val="000000"/>
                <w:sz w:val="22"/>
                <w:szCs w:val="22"/>
                <w:lang w:eastAsia="fi-FI"/>
              </w:rPr>
              <w:t>4</w:t>
            </w:r>
          </w:p>
        </w:tc>
        <w:tc>
          <w:tcPr>
            <w:tcW w:w="1407" w:type="dxa"/>
            <w:gridSpan w:val="2"/>
            <w:tcBorders>
              <w:top w:val="nil"/>
              <w:left w:val="nil"/>
              <w:bottom w:val="nil"/>
              <w:right w:val="nil"/>
            </w:tcBorders>
            <w:shd w:val="clear" w:color="000000" w:fill="DAE9F8"/>
            <w:vAlign w:val="center"/>
            <w:hideMark/>
          </w:tcPr>
          <w:p w:rsidRPr="00273C02" w:rsidR="003A6546" w:rsidP="003A6546" w:rsidRDefault="003A6546" w14:paraId="2B122150" w14:textId="77777777">
            <w:pPr>
              <w:spacing w:after="0" w:line="240" w:lineRule="auto"/>
              <w:jc w:val="center"/>
              <w:rPr>
                <w:rFonts w:ascii="Aptos Narrow" w:hAnsi="Aptos Narrow"/>
                <w:b/>
                <w:bCs/>
                <w:color w:val="000000"/>
                <w:sz w:val="22"/>
                <w:szCs w:val="22"/>
                <w:lang w:eastAsia="fi-FI"/>
              </w:rPr>
            </w:pPr>
            <w:r w:rsidRPr="00273C02">
              <w:rPr>
                <w:rFonts w:ascii="Aptos Narrow" w:hAnsi="Aptos Narrow"/>
                <w:b/>
                <w:bCs/>
                <w:color w:val="000000"/>
                <w:sz w:val="22"/>
                <w:szCs w:val="22"/>
                <w:lang w:eastAsia="fi-FI"/>
              </w:rPr>
              <w:t>25</w:t>
            </w:r>
          </w:p>
        </w:tc>
      </w:tr>
      <w:tr w:rsidRPr="00273C02" w:rsidR="003A6546" w:rsidTr="003A6546" w14:paraId="4A3AD7FC" w14:textId="77777777">
        <w:trPr>
          <w:trHeight w:val="169"/>
        </w:trPr>
        <w:tc>
          <w:tcPr>
            <w:tcW w:w="1555" w:type="dxa"/>
            <w:tcBorders>
              <w:top w:val="nil"/>
              <w:left w:val="single" w:color="000000" w:sz="4" w:space="0"/>
              <w:bottom w:val="nil"/>
              <w:right w:val="nil"/>
            </w:tcBorders>
            <w:vAlign w:val="center"/>
            <w:hideMark/>
          </w:tcPr>
          <w:p w:rsidRPr="00273C02" w:rsidR="003A6546" w:rsidP="003A6546" w:rsidRDefault="003A6546" w14:paraId="718D04E3" w14:textId="77777777">
            <w:pPr>
              <w:spacing w:after="0" w:line="240" w:lineRule="auto"/>
              <w:jc w:val="center"/>
              <w:rPr>
                <w:rFonts w:ascii="Aptos Narrow" w:hAnsi="Aptos Narrow"/>
                <w:b/>
                <w:bCs/>
                <w:color w:val="000000"/>
                <w:sz w:val="22"/>
                <w:szCs w:val="22"/>
                <w:lang w:eastAsia="fi-FI"/>
              </w:rPr>
            </w:pPr>
          </w:p>
        </w:tc>
        <w:tc>
          <w:tcPr>
            <w:tcW w:w="2551" w:type="dxa"/>
            <w:tcBorders>
              <w:top w:val="nil"/>
              <w:left w:val="nil"/>
              <w:bottom w:val="nil"/>
              <w:right w:val="nil"/>
            </w:tcBorders>
            <w:vAlign w:val="center"/>
            <w:hideMark/>
          </w:tcPr>
          <w:p w:rsidRPr="00273C02" w:rsidR="003A6546" w:rsidP="003A6546" w:rsidRDefault="003A6546" w14:paraId="4A016363" w14:textId="77777777">
            <w:pPr>
              <w:spacing w:after="0" w:line="240" w:lineRule="auto"/>
              <w:jc w:val="left"/>
              <w:rPr>
                <w:rFonts w:ascii="Aptos Narrow" w:hAnsi="Aptos Narrow"/>
                <w:color w:val="000000"/>
                <w:szCs w:val="24"/>
                <w:lang w:eastAsia="fi-FI"/>
              </w:rPr>
            </w:pPr>
            <w:r w:rsidRPr="00273C02">
              <w:rPr>
                <w:rFonts w:ascii="Aptos Narrow" w:hAnsi="Aptos Narrow"/>
                <w:color w:val="000000"/>
                <w:szCs w:val="24"/>
                <w:lang w:eastAsia="fi-FI"/>
              </w:rPr>
              <w:t>Koulutus </w:t>
            </w:r>
          </w:p>
        </w:tc>
        <w:tc>
          <w:tcPr>
            <w:tcW w:w="973" w:type="dxa"/>
            <w:tcBorders>
              <w:top w:val="nil"/>
              <w:left w:val="nil"/>
              <w:bottom w:val="nil"/>
              <w:right w:val="nil"/>
            </w:tcBorders>
            <w:vAlign w:val="center"/>
            <w:hideMark/>
          </w:tcPr>
          <w:p w:rsidRPr="00273C02" w:rsidR="003A6546" w:rsidP="003A6546" w:rsidRDefault="003A6546" w14:paraId="324EAE99" w14:textId="77777777">
            <w:pPr>
              <w:spacing w:after="0" w:line="240" w:lineRule="auto"/>
              <w:jc w:val="right"/>
              <w:rPr>
                <w:rFonts w:ascii="Aptos Narrow" w:hAnsi="Aptos Narrow"/>
                <w:color w:val="000000"/>
                <w:sz w:val="22"/>
                <w:szCs w:val="22"/>
                <w:lang w:eastAsia="fi-FI"/>
              </w:rPr>
            </w:pPr>
            <w:r w:rsidRPr="00273C02">
              <w:rPr>
                <w:rFonts w:ascii="Aptos Narrow" w:hAnsi="Aptos Narrow"/>
                <w:color w:val="000000"/>
                <w:sz w:val="22"/>
                <w:szCs w:val="22"/>
                <w:lang w:eastAsia="fi-FI"/>
              </w:rPr>
              <w:t>2</w:t>
            </w:r>
          </w:p>
        </w:tc>
        <w:tc>
          <w:tcPr>
            <w:tcW w:w="758" w:type="dxa"/>
            <w:tcBorders>
              <w:top w:val="nil"/>
              <w:left w:val="nil"/>
              <w:bottom w:val="nil"/>
              <w:right w:val="nil"/>
            </w:tcBorders>
            <w:vAlign w:val="center"/>
            <w:hideMark/>
          </w:tcPr>
          <w:p w:rsidRPr="00273C02" w:rsidR="003A6546" w:rsidP="003A6546" w:rsidRDefault="003A6546" w14:paraId="0F8CF110" w14:textId="77777777">
            <w:pPr>
              <w:spacing w:after="0" w:line="240" w:lineRule="auto"/>
              <w:jc w:val="right"/>
              <w:rPr>
                <w:rFonts w:ascii="Aptos Narrow" w:hAnsi="Aptos Narrow"/>
                <w:color w:val="000000"/>
                <w:sz w:val="22"/>
                <w:szCs w:val="22"/>
                <w:lang w:eastAsia="fi-FI"/>
              </w:rPr>
            </w:pPr>
            <w:r w:rsidRPr="00273C02">
              <w:rPr>
                <w:rFonts w:ascii="Aptos Narrow" w:hAnsi="Aptos Narrow"/>
                <w:color w:val="000000"/>
                <w:sz w:val="22"/>
                <w:szCs w:val="22"/>
                <w:lang w:eastAsia="fi-FI"/>
              </w:rPr>
              <w:t>3</w:t>
            </w:r>
          </w:p>
        </w:tc>
        <w:tc>
          <w:tcPr>
            <w:tcW w:w="1128" w:type="dxa"/>
            <w:tcBorders>
              <w:top w:val="nil"/>
              <w:left w:val="nil"/>
              <w:bottom w:val="nil"/>
              <w:right w:val="nil"/>
            </w:tcBorders>
            <w:vAlign w:val="center"/>
            <w:hideMark/>
          </w:tcPr>
          <w:p w:rsidRPr="00273C02" w:rsidR="003A6546" w:rsidP="003A6546" w:rsidRDefault="003A6546" w14:paraId="2D089F3F" w14:textId="77777777">
            <w:pPr>
              <w:spacing w:after="0" w:line="240" w:lineRule="auto"/>
              <w:jc w:val="right"/>
              <w:rPr>
                <w:rFonts w:ascii="Aptos Narrow" w:hAnsi="Aptos Narrow"/>
                <w:color w:val="000000"/>
                <w:sz w:val="22"/>
                <w:szCs w:val="22"/>
                <w:lang w:eastAsia="fi-FI"/>
              </w:rPr>
            </w:pPr>
            <w:r w:rsidRPr="00273C02">
              <w:rPr>
                <w:rFonts w:ascii="Aptos Narrow" w:hAnsi="Aptos Narrow"/>
                <w:color w:val="000000"/>
                <w:sz w:val="22"/>
                <w:szCs w:val="22"/>
                <w:lang w:eastAsia="fi-FI"/>
              </w:rPr>
              <w:t>0</w:t>
            </w:r>
          </w:p>
        </w:tc>
        <w:tc>
          <w:tcPr>
            <w:tcW w:w="1268" w:type="dxa"/>
            <w:tcBorders>
              <w:top w:val="nil"/>
              <w:left w:val="nil"/>
              <w:bottom w:val="nil"/>
              <w:right w:val="nil"/>
            </w:tcBorders>
            <w:vAlign w:val="center"/>
            <w:hideMark/>
          </w:tcPr>
          <w:p w:rsidRPr="00273C02" w:rsidR="003A6546" w:rsidP="003A6546" w:rsidRDefault="003A6546" w14:paraId="3ED202B6" w14:textId="77777777">
            <w:pPr>
              <w:spacing w:after="0" w:line="240" w:lineRule="auto"/>
              <w:jc w:val="right"/>
              <w:rPr>
                <w:rFonts w:ascii="Aptos Narrow" w:hAnsi="Aptos Narrow"/>
                <w:color w:val="000000"/>
                <w:sz w:val="22"/>
                <w:szCs w:val="22"/>
                <w:lang w:eastAsia="fi-FI"/>
              </w:rPr>
            </w:pPr>
            <w:r w:rsidRPr="00273C02">
              <w:rPr>
                <w:rFonts w:ascii="Aptos Narrow" w:hAnsi="Aptos Narrow"/>
                <w:color w:val="000000"/>
                <w:sz w:val="22"/>
                <w:szCs w:val="22"/>
                <w:lang w:eastAsia="fi-FI"/>
              </w:rPr>
              <w:t>1</w:t>
            </w:r>
          </w:p>
        </w:tc>
        <w:tc>
          <w:tcPr>
            <w:tcW w:w="1407" w:type="dxa"/>
            <w:gridSpan w:val="2"/>
            <w:tcBorders>
              <w:top w:val="nil"/>
              <w:left w:val="nil"/>
              <w:bottom w:val="nil"/>
              <w:right w:val="nil"/>
            </w:tcBorders>
            <w:shd w:val="clear" w:color="000000" w:fill="DAE9F8"/>
            <w:vAlign w:val="center"/>
            <w:hideMark/>
          </w:tcPr>
          <w:p w:rsidRPr="00273C02" w:rsidR="003A6546" w:rsidP="003A6546" w:rsidRDefault="003A6546" w14:paraId="19BEDD41" w14:textId="77777777">
            <w:pPr>
              <w:spacing w:after="0" w:line="240" w:lineRule="auto"/>
              <w:jc w:val="center"/>
              <w:rPr>
                <w:rFonts w:ascii="Aptos Narrow" w:hAnsi="Aptos Narrow"/>
                <w:b/>
                <w:bCs/>
                <w:color w:val="000000"/>
                <w:sz w:val="22"/>
                <w:szCs w:val="22"/>
                <w:lang w:eastAsia="fi-FI"/>
              </w:rPr>
            </w:pPr>
            <w:r w:rsidRPr="00273C02">
              <w:rPr>
                <w:rFonts w:ascii="Aptos Narrow" w:hAnsi="Aptos Narrow"/>
                <w:b/>
                <w:bCs/>
                <w:color w:val="000000"/>
                <w:sz w:val="22"/>
                <w:szCs w:val="22"/>
                <w:lang w:eastAsia="fi-FI"/>
              </w:rPr>
              <w:t>6</w:t>
            </w:r>
          </w:p>
        </w:tc>
      </w:tr>
      <w:tr w:rsidRPr="00273C02" w:rsidR="003A6546" w:rsidTr="003A6546" w14:paraId="1DC65E4D" w14:textId="77777777">
        <w:trPr>
          <w:trHeight w:val="217"/>
        </w:trPr>
        <w:tc>
          <w:tcPr>
            <w:tcW w:w="1555" w:type="dxa"/>
            <w:tcBorders>
              <w:top w:val="nil"/>
              <w:left w:val="single" w:color="000000" w:sz="4" w:space="0"/>
              <w:bottom w:val="nil"/>
              <w:right w:val="nil"/>
            </w:tcBorders>
            <w:vAlign w:val="center"/>
            <w:hideMark/>
          </w:tcPr>
          <w:p w:rsidRPr="00273C02" w:rsidR="003A6546" w:rsidP="003A6546" w:rsidRDefault="003A6546" w14:paraId="4E7CC26D" w14:textId="77777777">
            <w:pPr>
              <w:spacing w:after="0" w:line="240" w:lineRule="auto"/>
              <w:jc w:val="center"/>
              <w:rPr>
                <w:rFonts w:ascii="Aptos Narrow" w:hAnsi="Aptos Narrow"/>
                <w:b/>
                <w:bCs/>
                <w:color w:val="000000"/>
                <w:sz w:val="22"/>
                <w:szCs w:val="22"/>
                <w:lang w:eastAsia="fi-FI"/>
              </w:rPr>
            </w:pPr>
          </w:p>
        </w:tc>
        <w:tc>
          <w:tcPr>
            <w:tcW w:w="2551" w:type="dxa"/>
            <w:tcBorders>
              <w:top w:val="nil"/>
              <w:left w:val="nil"/>
              <w:bottom w:val="single" w:color="auto" w:sz="8" w:space="0"/>
              <w:right w:val="nil"/>
            </w:tcBorders>
            <w:shd w:val="clear" w:color="000000" w:fill="DAE9F8"/>
            <w:vAlign w:val="center"/>
            <w:hideMark/>
          </w:tcPr>
          <w:p w:rsidRPr="00273C02" w:rsidR="003A6546" w:rsidP="003A6546" w:rsidRDefault="003A6546" w14:paraId="233BAE4F" w14:textId="77777777">
            <w:pPr>
              <w:spacing w:after="0" w:line="240" w:lineRule="auto"/>
              <w:jc w:val="left"/>
              <w:rPr>
                <w:rFonts w:ascii="Aptos Narrow" w:hAnsi="Aptos Narrow"/>
                <w:b/>
                <w:bCs/>
                <w:color w:val="000000"/>
                <w:szCs w:val="24"/>
                <w:lang w:eastAsia="fi-FI"/>
              </w:rPr>
            </w:pPr>
            <w:r w:rsidRPr="00273C02">
              <w:rPr>
                <w:rFonts w:ascii="Aptos Narrow" w:hAnsi="Aptos Narrow"/>
                <w:b/>
                <w:bCs/>
                <w:color w:val="000000"/>
                <w:szCs w:val="24"/>
                <w:lang w:eastAsia="fi-FI"/>
              </w:rPr>
              <w:t>Yhteensä</w:t>
            </w:r>
            <w:r w:rsidRPr="00273C02">
              <w:rPr>
                <w:rFonts w:ascii="Aptos Narrow" w:hAnsi="Aptos Narrow"/>
                <w:color w:val="000000"/>
                <w:szCs w:val="24"/>
                <w:lang w:eastAsia="fi-FI"/>
              </w:rPr>
              <w:t> </w:t>
            </w:r>
          </w:p>
        </w:tc>
        <w:tc>
          <w:tcPr>
            <w:tcW w:w="973" w:type="dxa"/>
            <w:tcBorders>
              <w:top w:val="nil"/>
              <w:left w:val="nil"/>
              <w:bottom w:val="single" w:color="auto" w:sz="8" w:space="0"/>
              <w:right w:val="nil"/>
            </w:tcBorders>
            <w:shd w:val="clear" w:color="000000" w:fill="DAE9F8"/>
            <w:vAlign w:val="center"/>
            <w:hideMark/>
          </w:tcPr>
          <w:p w:rsidRPr="00273C02" w:rsidR="003A6546" w:rsidP="003A6546" w:rsidRDefault="003A6546" w14:paraId="439AD6F4" w14:textId="77777777">
            <w:pPr>
              <w:spacing w:after="0" w:line="240" w:lineRule="auto"/>
              <w:jc w:val="right"/>
              <w:rPr>
                <w:rFonts w:ascii="Aptos Narrow" w:hAnsi="Aptos Narrow"/>
                <w:b/>
                <w:bCs/>
                <w:color w:val="000000"/>
                <w:sz w:val="22"/>
                <w:szCs w:val="22"/>
                <w:lang w:eastAsia="fi-FI"/>
              </w:rPr>
            </w:pPr>
            <w:r w:rsidRPr="00273C02">
              <w:rPr>
                <w:rFonts w:ascii="Aptos Narrow" w:hAnsi="Aptos Narrow"/>
                <w:b/>
                <w:bCs/>
                <w:color w:val="000000"/>
                <w:sz w:val="22"/>
                <w:szCs w:val="22"/>
                <w:lang w:eastAsia="fi-FI"/>
              </w:rPr>
              <w:t>6</w:t>
            </w:r>
          </w:p>
        </w:tc>
        <w:tc>
          <w:tcPr>
            <w:tcW w:w="758" w:type="dxa"/>
            <w:tcBorders>
              <w:top w:val="nil"/>
              <w:left w:val="nil"/>
              <w:bottom w:val="single" w:color="auto" w:sz="8" w:space="0"/>
              <w:right w:val="nil"/>
            </w:tcBorders>
            <w:shd w:val="clear" w:color="000000" w:fill="DAE9F8"/>
            <w:vAlign w:val="center"/>
            <w:hideMark/>
          </w:tcPr>
          <w:p w:rsidRPr="00273C02" w:rsidR="003A6546" w:rsidP="003A6546" w:rsidRDefault="003A6546" w14:paraId="263528B5" w14:textId="77777777">
            <w:pPr>
              <w:spacing w:after="0" w:line="240" w:lineRule="auto"/>
              <w:jc w:val="right"/>
              <w:rPr>
                <w:rFonts w:ascii="Aptos Narrow" w:hAnsi="Aptos Narrow"/>
                <w:b/>
                <w:bCs/>
                <w:color w:val="000000"/>
                <w:sz w:val="22"/>
                <w:szCs w:val="22"/>
                <w:lang w:eastAsia="fi-FI"/>
              </w:rPr>
            </w:pPr>
            <w:r w:rsidRPr="00273C02">
              <w:rPr>
                <w:rFonts w:ascii="Aptos Narrow" w:hAnsi="Aptos Narrow"/>
                <w:b/>
                <w:bCs/>
                <w:color w:val="000000"/>
                <w:sz w:val="22"/>
                <w:szCs w:val="22"/>
                <w:lang w:eastAsia="fi-FI"/>
              </w:rPr>
              <w:t>12</w:t>
            </w:r>
          </w:p>
        </w:tc>
        <w:tc>
          <w:tcPr>
            <w:tcW w:w="1128" w:type="dxa"/>
            <w:tcBorders>
              <w:top w:val="nil"/>
              <w:left w:val="nil"/>
              <w:bottom w:val="single" w:color="auto" w:sz="8" w:space="0"/>
              <w:right w:val="nil"/>
            </w:tcBorders>
            <w:shd w:val="clear" w:color="000000" w:fill="DAE9F8"/>
            <w:vAlign w:val="center"/>
            <w:hideMark/>
          </w:tcPr>
          <w:p w:rsidRPr="00273C02" w:rsidR="003A6546" w:rsidP="003A6546" w:rsidRDefault="003A6546" w14:paraId="606767F7" w14:textId="77777777">
            <w:pPr>
              <w:spacing w:after="0" w:line="240" w:lineRule="auto"/>
              <w:jc w:val="right"/>
              <w:rPr>
                <w:rFonts w:ascii="Aptos Narrow" w:hAnsi="Aptos Narrow"/>
                <w:b/>
                <w:bCs/>
                <w:color w:val="000000"/>
                <w:sz w:val="22"/>
                <w:szCs w:val="22"/>
                <w:lang w:eastAsia="fi-FI"/>
              </w:rPr>
            </w:pPr>
            <w:r w:rsidRPr="00273C02">
              <w:rPr>
                <w:rFonts w:ascii="Aptos Narrow" w:hAnsi="Aptos Narrow"/>
                <w:b/>
                <w:bCs/>
                <w:color w:val="000000"/>
                <w:sz w:val="22"/>
                <w:szCs w:val="22"/>
                <w:lang w:eastAsia="fi-FI"/>
              </w:rPr>
              <w:t>9</w:t>
            </w:r>
          </w:p>
        </w:tc>
        <w:tc>
          <w:tcPr>
            <w:tcW w:w="1268" w:type="dxa"/>
            <w:tcBorders>
              <w:top w:val="nil"/>
              <w:left w:val="nil"/>
              <w:bottom w:val="single" w:color="auto" w:sz="8" w:space="0"/>
              <w:right w:val="nil"/>
            </w:tcBorders>
            <w:shd w:val="clear" w:color="000000" w:fill="DAE9F8"/>
            <w:vAlign w:val="center"/>
            <w:hideMark/>
          </w:tcPr>
          <w:p w:rsidRPr="00273C02" w:rsidR="003A6546" w:rsidP="003A6546" w:rsidRDefault="003A6546" w14:paraId="7A0C621E" w14:textId="77777777">
            <w:pPr>
              <w:spacing w:after="0" w:line="240" w:lineRule="auto"/>
              <w:jc w:val="right"/>
              <w:rPr>
                <w:rFonts w:ascii="Aptos Narrow" w:hAnsi="Aptos Narrow"/>
                <w:b/>
                <w:bCs/>
                <w:color w:val="000000"/>
                <w:sz w:val="22"/>
                <w:szCs w:val="22"/>
                <w:lang w:eastAsia="fi-FI"/>
              </w:rPr>
            </w:pPr>
            <w:r w:rsidRPr="00273C02">
              <w:rPr>
                <w:rFonts w:ascii="Aptos Narrow" w:hAnsi="Aptos Narrow"/>
                <w:b/>
                <w:bCs/>
                <w:color w:val="000000"/>
                <w:sz w:val="22"/>
                <w:szCs w:val="22"/>
                <w:lang w:eastAsia="fi-FI"/>
              </w:rPr>
              <w:t>7</w:t>
            </w:r>
          </w:p>
        </w:tc>
        <w:tc>
          <w:tcPr>
            <w:tcW w:w="1407" w:type="dxa"/>
            <w:gridSpan w:val="2"/>
            <w:tcBorders>
              <w:top w:val="nil"/>
              <w:left w:val="nil"/>
              <w:bottom w:val="single" w:color="auto" w:sz="8" w:space="0"/>
              <w:right w:val="nil"/>
            </w:tcBorders>
            <w:shd w:val="clear" w:color="000000" w:fill="DAE9F8"/>
            <w:vAlign w:val="center"/>
            <w:hideMark/>
          </w:tcPr>
          <w:p w:rsidRPr="00273C02" w:rsidR="003A6546" w:rsidP="003A6546" w:rsidRDefault="003A6546" w14:paraId="481D0E9C" w14:textId="77777777">
            <w:pPr>
              <w:spacing w:after="0" w:line="240" w:lineRule="auto"/>
              <w:jc w:val="center"/>
              <w:rPr>
                <w:rFonts w:ascii="Aptos Narrow" w:hAnsi="Aptos Narrow"/>
                <w:b/>
                <w:bCs/>
                <w:color w:val="000000"/>
                <w:sz w:val="22"/>
                <w:szCs w:val="22"/>
                <w:lang w:eastAsia="fi-FI"/>
              </w:rPr>
            </w:pPr>
            <w:r w:rsidRPr="00273C02">
              <w:rPr>
                <w:rFonts w:ascii="Aptos Narrow" w:hAnsi="Aptos Narrow"/>
                <w:b/>
                <w:bCs/>
                <w:color w:val="000000"/>
                <w:sz w:val="22"/>
                <w:szCs w:val="22"/>
                <w:lang w:eastAsia="fi-FI"/>
              </w:rPr>
              <w:t>34</w:t>
            </w:r>
          </w:p>
        </w:tc>
      </w:tr>
      <w:tr w:rsidRPr="00273C02" w:rsidR="003A6546" w:rsidTr="003A6546" w14:paraId="0353969E" w14:textId="77777777">
        <w:trPr>
          <w:trHeight w:val="103"/>
        </w:trPr>
        <w:tc>
          <w:tcPr>
            <w:tcW w:w="9640" w:type="dxa"/>
            <w:gridSpan w:val="8"/>
            <w:tcBorders>
              <w:top w:val="nil"/>
              <w:left w:val="single" w:color="000000" w:sz="4" w:space="0"/>
              <w:bottom w:val="nil"/>
              <w:right w:val="nil"/>
            </w:tcBorders>
            <w:shd w:val="clear" w:color="000000" w:fill="FBE2D5"/>
            <w:vAlign w:val="center"/>
            <w:hideMark/>
          </w:tcPr>
          <w:p w:rsidRPr="00273C02" w:rsidR="003A6546" w:rsidP="003A6546" w:rsidRDefault="003A6546" w14:paraId="5E1C6B77" w14:textId="77777777">
            <w:pPr>
              <w:spacing w:after="0" w:line="240" w:lineRule="auto"/>
              <w:jc w:val="left"/>
              <w:rPr>
                <w:rFonts w:ascii="Aptos Narrow" w:hAnsi="Aptos Narrow"/>
                <w:b/>
                <w:bCs/>
                <w:color w:val="000000"/>
                <w:szCs w:val="24"/>
                <w:lang w:eastAsia="fi-FI"/>
              </w:rPr>
            </w:pPr>
            <w:r w:rsidRPr="00273C02">
              <w:rPr>
                <w:rFonts w:ascii="Aptos Narrow" w:hAnsi="Aptos Narrow"/>
                <w:b/>
                <w:bCs/>
                <w:color w:val="000000"/>
                <w:szCs w:val="24"/>
                <w:lang w:eastAsia="fi-FI"/>
              </w:rPr>
              <w:t>Muutokset</w:t>
            </w:r>
            <w:r w:rsidRPr="00273C02">
              <w:rPr>
                <w:rFonts w:ascii="Aptos Narrow" w:hAnsi="Aptos Narrow"/>
                <w:color w:val="000000"/>
                <w:szCs w:val="24"/>
                <w:lang w:eastAsia="fi-FI"/>
              </w:rPr>
              <w:t> </w:t>
            </w:r>
          </w:p>
        </w:tc>
      </w:tr>
      <w:tr w:rsidRPr="00273C02" w:rsidR="003A6546" w:rsidTr="003A6546" w14:paraId="43BE9EB7" w14:textId="77777777">
        <w:trPr>
          <w:trHeight w:val="108"/>
        </w:trPr>
        <w:tc>
          <w:tcPr>
            <w:tcW w:w="1555" w:type="dxa"/>
            <w:tcBorders>
              <w:top w:val="nil"/>
              <w:left w:val="single" w:color="000000" w:sz="4" w:space="0"/>
              <w:bottom w:val="nil"/>
              <w:right w:val="nil"/>
            </w:tcBorders>
            <w:vAlign w:val="center"/>
            <w:hideMark/>
          </w:tcPr>
          <w:p w:rsidRPr="00273C02" w:rsidR="003A6546" w:rsidP="003A6546" w:rsidRDefault="003A6546" w14:paraId="38C5CB78" w14:textId="77777777">
            <w:pPr>
              <w:spacing w:after="0" w:line="240" w:lineRule="auto"/>
              <w:jc w:val="left"/>
              <w:rPr>
                <w:rFonts w:ascii="Aptos Narrow" w:hAnsi="Aptos Narrow"/>
                <w:b/>
                <w:bCs/>
                <w:color w:val="000000"/>
                <w:szCs w:val="24"/>
                <w:lang w:eastAsia="fi-FI"/>
              </w:rPr>
            </w:pPr>
          </w:p>
        </w:tc>
        <w:tc>
          <w:tcPr>
            <w:tcW w:w="2551" w:type="dxa"/>
            <w:tcBorders>
              <w:top w:val="nil"/>
              <w:left w:val="nil"/>
              <w:bottom w:val="nil"/>
              <w:right w:val="nil"/>
            </w:tcBorders>
            <w:vAlign w:val="center"/>
            <w:hideMark/>
          </w:tcPr>
          <w:p w:rsidRPr="00273C02" w:rsidR="003A6546" w:rsidP="003A6546" w:rsidRDefault="003A6546" w14:paraId="171B8A8C" w14:textId="77777777">
            <w:pPr>
              <w:spacing w:after="0" w:line="240" w:lineRule="auto"/>
              <w:jc w:val="left"/>
              <w:rPr>
                <w:rFonts w:ascii="Aptos Narrow" w:hAnsi="Aptos Narrow"/>
                <w:color w:val="000000"/>
                <w:szCs w:val="24"/>
                <w:lang w:eastAsia="fi-FI"/>
              </w:rPr>
            </w:pPr>
            <w:r w:rsidRPr="00273C02">
              <w:rPr>
                <w:rFonts w:ascii="Aptos Narrow" w:hAnsi="Aptos Narrow"/>
                <w:color w:val="000000"/>
                <w:szCs w:val="24"/>
                <w:lang w:eastAsia="fi-FI"/>
              </w:rPr>
              <w:t>Toteutus </w:t>
            </w:r>
          </w:p>
        </w:tc>
        <w:tc>
          <w:tcPr>
            <w:tcW w:w="973" w:type="dxa"/>
            <w:tcBorders>
              <w:top w:val="nil"/>
              <w:left w:val="nil"/>
              <w:bottom w:val="nil"/>
              <w:right w:val="nil"/>
            </w:tcBorders>
            <w:shd w:val="clear" w:color="000000" w:fill="FFFFFF"/>
            <w:vAlign w:val="center"/>
            <w:hideMark/>
          </w:tcPr>
          <w:p w:rsidRPr="00273C02" w:rsidR="003A6546" w:rsidP="003A6546" w:rsidRDefault="003A6546" w14:paraId="169EE013" w14:textId="77777777">
            <w:pPr>
              <w:spacing w:after="0" w:line="240" w:lineRule="auto"/>
              <w:jc w:val="right"/>
              <w:rPr>
                <w:rFonts w:ascii="Aptos Narrow" w:hAnsi="Aptos Narrow"/>
                <w:color w:val="000000"/>
                <w:sz w:val="22"/>
                <w:szCs w:val="22"/>
                <w:lang w:eastAsia="fi-FI"/>
              </w:rPr>
            </w:pPr>
            <w:r w:rsidRPr="00273C02">
              <w:rPr>
                <w:rFonts w:ascii="Aptos Narrow" w:hAnsi="Aptos Narrow"/>
                <w:color w:val="000000"/>
                <w:sz w:val="22"/>
                <w:szCs w:val="22"/>
                <w:lang w:eastAsia="fi-FI"/>
              </w:rPr>
              <w:t>21</w:t>
            </w:r>
          </w:p>
        </w:tc>
        <w:tc>
          <w:tcPr>
            <w:tcW w:w="758" w:type="dxa"/>
            <w:tcBorders>
              <w:top w:val="nil"/>
              <w:left w:val="nil"/>
              <w:bottom w:val="nil"/>
              <w:right w:val="nil"/>
            </w:tcBorders>
            <w:shd w:val="clear" w:color="000000" w:fill="FFFFFF"/>
            <w:vAlign w:val="center"/>
            <w:hideMark/>
          </w:tcPr>
          <w:p w:rsidRPr="00273C02" w:rsidR="003A6546" w:rsidP="003A6546" w:rsidRDefault="003A6546" w14:paraId="6806E9C1" w14:textId="77777777">
            <w:pPr>
              <w:spacing w:after="0" w:line="240" w:lineRule="auto"/>
              <w:jc w:val="right"/>
              <w:rPr>
                <w:rFonts w:ascii="Aptos Narrow" w:hAnsi="Aptos Narrow"/>
                <w:color w:val="000000"/>
                <w:sz w:val="22"/>
                <w:szCs w:val="22"/>
                <w:lang w:eastAsia="fi-FI"/>
              </w:rPr>
            </w:pPr>
            <w:r w:rsidRPr="00273C02">
              <w:rPr>
                <w:rFonts w:ascii="Aptos Narrow" w:hAnsi="Aptos Narrow"/>
                <w:color w:val="000000"/>
                <w:sz w:val="22"/>
                <w:szCs w:val="22"/>
                <w:lang w:eastAsia="fi-FI"/>
              </w:rPr>
              <w:t>20</w:t>
            </w:r>
          </w:p>
        </w:tc>
        <w:tc>
          <w:tcPr>
            <w:tcW w:w="1128" w:type="dxa"/>
            <w:tcBorders>
              <w:top w:val="nil"/>
              <w:left w:val="nil"/>
              <w:bottom w:val="nil"/>
              <w:right w:val="nil"/>
            </w:tcBorders>
            <w:shd w:val="clear" w:color="000000" w:fill="FFFFFF"/>
            <w:vAlign w:val="center"/>
            <w:hideMark/>
          </w:tcPr>
          <w:p w:rsidRPr="00273C02" w:rsidR="003A6546" w:rsidP="003A6546" w:rsidRDefault="003A6546" w14:paraId="6C427B6F" w14:textId="77777777">
            <w:pPr>
              <w:spacing w:after="0" w:line="240" w:lineRule="auto"/>
              <w:jc w:val="right"/>
              <w:rPr>
                <w:rFonts w:ascii="Aptos Narrow" w:hAnsi="Aptos Narrow"/>
                <w:color w:val="000000"/>
                <w:sz w:val="22"/>
                <w:szCs w:val="22"/>
                <w:lang w:eastAsia="fi-FI"/>
              </w:rPr>
            </w:pPr>
            <w:r w:rsidRPr="00273C02">
              <w:rPr>
                <w:rFonts w:ascii="Aptos Narrow" w:hAnsi="Aptos Narrow"/>
                <w:color w:val="000000"/>
                <w:sz w:val="22"/>
                <w:szCs w:val="22"/>
                <w:lang w:eastAsia="fi-FI"/>
              </w:rPr>
              <w:t>26</w:t>
            </w:r>
          </w:p>
        </w:tc>
        <w:tc>
          <w:tcPr>
            <w:tcW w:w="1268" w:type="dxa"/>
            <w:tcBorders>
              <w:top w:val="nil"/>
              <w:left w:val="nil"/>
              <w:bottom w:val="nil"/>
              <w:right w:val="nil"/>
            </w:tcBorders>
            <w:shd w:val="clear" w:color="000000" w:fill="FFFFFF"/>
            <w:vAlign w:val="center"/>
            <w:hideMark/>
          </w:tcPr>
          <w:p w:rsidRPr="00273C02" w:rsidR="003A6546" w:rsidP="003A6546" w:rsidRDefault="003A6546" w14:paraId="4D8647DC" w14:textId="77777777">
            <w:pPr>
              <w:spacing w:after="0" w:line="240" w:lineRule="auto"/>
              <w:jc w:val="right"/>
              <w:rPr>
                <w:rFonts w:ascii="Aptos Narrow" w:hAnsi="Aptos Narrow"/>
                <w:color w:val="000000"/>
                <w:sz w:val="22"/>
                <w:szCs w:val="22"/>
                <w:lang w:eastAsia="fi-FI"/>
              </w:rPr>
            </w:pPr>
            <w:r w:rsidRPr="00273C02">
              <w:rPr>
                <w:rFonts w:ascii="Aptos Narrow" w:hAnsi="Aptos Narrow"/>
                <w:color w:val="000000"/>
                <w:sz w:val="22"/>
                <w:szCs w:val="22"/>
                <w:lang w:eastAsia="fi-FI"/>
              </w:rPr>
              <w:t>27</w:t>
            </w:r>
          </w:p>
        </w:tc>
        <w:tc>
          <w:tcPr>
            <w:tcW w:w="1407" w:type="dxa"/>
            <w:gridSpan w:val="2"/>
            <w:tcBorders>
              <w:top w:val="nil"/>
              <w:left w:val="nil"/>
              <w:bottom w:val="nil"/>
              <w:right w:val="nil"/>
            </w:tcBorders>
            <w:shd w:val="clear" w:color="000000" w:fill="FBE2D5"/>
            <w:vAlign w:val="center"/>
            <w:hideMark/>
          </w:tcPr>
          <w:p w:rsidRPr="00273C02" w:rsidR="003A6546" w:rsidP="003A6546" w:rsidRDefault="003A6546" w14:paraId="337FAA8C" w14:textId="77777777">
            <w:pPr>
              <w:spacing w:after="0" w:line="240" w:lineRule="auto"/>
              <w:jc w:val="center"/>
              <w:rPr>
                <w:rFonts w:ascii="Aptos Narrow" w:hAnsi="Aptos Narrow"/>
                <w:b/>
                <w:bCs/>
                <w:color w:val="000000"/>
                <w:sz w:val="22"/>
                <w:szCs w:val="22"/>
                <w:lang w:eastAsia="fi-FI"/>
              </w:rPr>
            </w:pPr>
            <w:r w:rsidRPr="00273C02">
              <w:rPr>
                <w:rFonts w:ascii="Aptos Narrow" w:hAnsi="Aptos Narrow"/>
                <w:b/>
                <w:bCs/>
                <w:color w:val="000000"/>
                <w:sz w:val="22"/>
                <w:szCs w:val="22"/>
                <w:lang w:eastAsia="fi-FI"/>
              </w:rPr>
              <w:t>94</w:t>
            </w:r>
          </w:p>
        </w:tc>
      </w:tr>
      <w:tr w:rsidRPr="00273C02" w:rsidR="003A6546" w:rsidTr="003A6546" w14:paraId="0AFFE5A7" w14:textId="77777777">
        <w:trPr>
          <w:trHeight w:val="153"/>
        </w:trPr>
        <w:tc>
          <w:tcPr>
            <w:tcW w:w="1555" w:type="dxa"/>
            <w:tcBorders>
              <w:top w:val="nil"/>
              <w:left w:val="single" w:color="000000" w:sz="4" w:space="0"/>
              <w:bottom w:val="nil"/>
              <w:right w:val="nil"/>
            </w:tcBorders>
            <w:vAlign w:val="center"/>
            <w:hideMark/>
          </w:tcPr>
          <w:p w:rsidRPr="00273C02" w:rsidR="003A6546" w:rsidP="003A6546" w:rsidRDefault="003A6546" w14:paraId="02DBB4DE" w14:textId="77777777">
            <w:pPr>
              <w:spacing w:after="0" w:line="240" w:lineRule="auto"/>
              <w:jc w:val="center"/>
              <w:rPr>
                <w:rFonts w:ascii="Aptos Narrow" w:hAnsi="Aptos Narrow"/>
                <w:b/>
                <w:bCs/>
                <w:color w:val="000000"/>
                <w:sz w:val="22"/>
                <w:szCs w:val="22"/>
                <w:lang w:eastAsia="fi-FI"/>
              </w:rPr>
            </w:pPr>
          </w:p>
        </w:tc>
        <w:tc>
          <w:tcPr>
            <w:tcW w:w="2551" w:type="dxa"/>
            <w:tcBorders>
              <w:top w:val="nil"/>
              <w:left w:val="nil"/>
              <w:bottom w:val="single" w:color="auto" w:sz="8" w:space="0"/>
              <w:right w:val="nil"/>
            </w:tcBorders>
            <w:shd w:val="clear" w:color="000000" w:fill="FBE2D5"/>
            <w:vAlign w:val="center"/>
            <w:hideMark/>
          </w:tcPr>
          <w:p w:rsidRPr="00273C02" w:rsidR="003A6546" w:rsidP="003A6546" w:rsidRDefault="003A6546" w14:paraId="41B648B8" w14:textId="77777777">
            <w:pPr>
              <w:spacing w:after="0" w:line="240" w:lineRule="auto"/>
              <w:jc w:val="left"/>
              <w:rPr>
                <w:rFonts w:ascii="Aptos Narrow" w:hAnsi="Aptos Narrow"/>
                <w:b/>
                <w:bCs/>
                <w:color w:val="000000"/>
                <w:szCs w:val="24"/>
                <w:lang w:eastAsia="fi-FI"/>
              </w:rPr>
            </w:pPr>
            <w:r w:rsidRPr="00273C02">
              <w:rPr>
                <w:rFonts w:ascii="Aptos Narrow" w:hAnsi="Aptos Narrow"/>
                <w:b/>
                <w:bCs/>
                <w:color w:val="000000"/>
                <w:szCs w:val="24"/>
                <w:lang w:eastAsia="fi-FI"/>
              </w:rPr>
              <w:t>Yhteensä</w:t>
            </w:r>
            <w:r w:rsidRPr="00273C02">
              <w:rPr>
                <w:rFonts w:ascii="Aptos Narrow" w:hAnsi="Aptos Narrow"/>
                <w:color w:val="000000"/>
                <w:szCs w:val="24"/>
                <w:lang w:eastAsia="fi-FI"/>
              </w:rPr>
              <w:t> </w:t>
            </w:r>
          </w:p>
        </w:tc>
        <w:tc>
          <w:tcPr>
            <w:tcW w:w="973" w:type="dxa"/>
            <w:tcBorders>
              <w:top w:val="nil"/>
              <w:left w:val="nil"/>
              <w:bottom w:val="single" w:color="auto" w:sz="8" w:space="0"/>
              <w:right w:val="nil"/>
            </w:tcBorders>
            <w:shd w:val="clear" w:color="000000" w:fill="FBE2D5"/>
            <w:vAlign w:val="center"/>
            <w:hideMark/>
          </w:tcPr>
          <w:p w:rsidRPr="00273C02" w:rsidR="003A6546" w:rsidP="003A6546" w:rsidRDefault="003A6546" w14:paraId="09108ACC" w14:textId="77777777">
            <w:pPr>
              <w:spacing w:after="0" w:line="240" w:lineRule="auto"/>
              <w:jc w:val="right"/>
              <w:rPr>
                <w:rFonts w:ascii="Aptos Narrow" w:hAnsi="Aptos Narrow"/>
                <w:b/>
                <w:bCs/>
                <w:color w:val="000000"/>
                <w:sz w:val="22"/>
                <w:szCs w:val="22"/>
                <w:lang w:eastAsia="fi-FI"/>
              </w:rPr>
            </w:pPr>
            <w:r w:rsidRPr="00273C02">
              <w:rPr>
                <w:rFonts w:ascii="Aptos Narrow" w:hAnsi="Aptos Narrow"/>
                <w:b/>
                <w:bCs/>
                <w:color w:val="000000"/>
                <w:sz w:val="22"/>
                <w:szCs w:val="22"/>
                <w:lang w:eastAsia="fi-FI"/>
              </w:rPr>
              <w:t>21</w:t>
            </w:r>
          </w:p>
        </w:tc>
        <w:tc>
          <w:tcPr>
            <w:tcW w:w="758" w:type="dxa"/>
            <w:tcBorders>
              <w:top w:val="nil"/>
              <w:left w:val="nil"/>
              <w:bottom w:val="single" w:color="auto" w:sz="8" w:space="0"/>
              <w:right w:val="nil"/>
            </w:tcBorders>
            <w:shd w:val="clear" w:color="000000" w:fill="FBE2D5"/>
            <w:vAlign w:val="center"/>
            <w:hideMark/>
          </w:tcPr>
          <w:p w:rsidRPr="00273C02" w:rsidR="003A6546" w:rsidP="003A6546" w:rsidRDefault="003A6546" w14:paraId="5AA97752" w14:textId="77777777">
            <w:pPr>
              <w:spacing w:after="0" w:line="240" w:lineRule="auto"/>
              <w:jc w:val="right"/>
              <w:rPr>
                <w:rFonts w:ascii="Aptos Narrow" w:hAnsi="Aptos Narrow"/>
                <w:b/>
                <w:bCs/>
                <w:color w:val="000000"/>
                <w:sz w:val="22"/>
                <w:szCs w:val="22"/>
                <w:lang w:eastAsia="fi-FI"/>
              </w:rPr>
            </w:pPr>
            <w:r w:rsidRPr="00273C02">
              <w:rPr>
                <w:rFonts w:ascii="Aptos Narrow" w:hAnsi="Aptos Narrow"/>
                <w:b/>
                <w:bCs/>
                <w:color w:val="000000"/>
                <w:sz w:val="22"/>
                <w:szCs w:val="22"/>
                <w:lang w:eastAsia="fi-FI"/>
              </w:rPr>
              <w:t>20</w:t>
            </w:r>
          </w:p>
        </w:tc>
        <w:tc>
          <w:tcPr>
            <w:tcW w:w="1128" w:type="dxa"/>
            <w:tcBorders>
              <w:top w:val="nil"/>
              <w:left w:val="nil"/>
              <w:bottom w:val="single" w:color="auto" w:sz="8" w:space="0"/>
              <w:right w:val="nil"/>
            </w:tcBorders>
            <w:shd w:val="clear" w:color="000000" w:fill="FBE2D5"/>
            <w:vAlign w:val="center"/>
            <w:hideMark/>
          </w:tcPr>
          <w:p w:rsidRPr="00273C02" w:rsidR="003A6546" w:rsidP="003A6546" w:rsidRDefault="003A6546" w14:paraId="32535C02" w14:textId="77777777">
            <w:pPr>
              <w:spacing w:after="0" w:line="240" w:lineRule="auto"/>
              <w:jc w:val="right"/>
              <w:rPr>
                <w:rFonts w:ascii="Aptos Narrow" w:hAnsi="Aptos Narrow"/>
                <w:color w:val="000000"/>
                <w:sz w:val="22"/>
                <w:szCs w:val="22"/>
                <w:lang w:eastAsia="fi-FI"/>
              </w:rPr>
            </w:pPr>
            <w:r w:rsidRPr="00273C02">
              <w:rPr>
                <w:rFonts w:ascii="Aptos Narrow" w:hAnsi="Aptos Narrow"/>
                <w:color w:val="000000"/>
                <w:sz w:val="22"/>
                <w:szCs w:val="22"/>
                <w:lang w:eastAsia="fi-FI"/>
              </w:rPr>
              <w:t>26</w:t>
            </w:r>
          </w:p>
        </w:tc>
        <w:tc>
          <w:tcPr>
            <w:tcW w:w="1268" w:type="dxa"/>
            <w:tcBorders>
              <w:top w:val="nil"/>
              <w:left w:val="nil"/>
              <w:bottom w:val="single" w:color="auto" w:sz="8" w:space="0"/>
              <w:right w:val="nil"/>
            </w:tcBorders>
            <w:shd w:val="clear" w:color="000000" w:fill="FBE2D5"/>
            <w:vAlign w:val="center"/>
            <w:hideMark/>
          </w:tcPr>
          <w:p w:rsidRPr="00273C02" w:rsidR="003A6546" w:rsidP="003A6546" w:rsidRDefault="003A6546" w14:paraId="42FD7CB0" w14:textId="77777777">
            <w:pPr>
              <w:spacing w:after="0" w:line="240" w:lineRule="auto"/>
              <w:jc w:val="right"/>
              <w:rPr>
                <w:rFonts w:ascii="Aptos Narrow" w:hAnsi="Aptos Narrow"/>
                <w:b/>
                <w:bCs/>
                <w:color w:val="000000"/>
                <w:sz w:val="22"/>
                <w:szCs w:val="22"/>
                <w:lang w:eastAsia="fi-FI"/>
              </w:rPr>
            </w:pPr>
            <w:r w:rsidRPr="00273C02">
              <w:rPr>
                <w:rFonts w:ascii="Aptos Narrow" w:hAnsi="Aptos Narrow"/>
                <w:b/>
                <w:bCs/>
                <w:color w:val="000000"/>
                <w:sz w:val="22"/>
                <w:szCs w:val="22"/>
                <w:lang w:eastAsia="fi-FI"/>
              </w:rPr>
              <w:t>27</w:t>
            </w:r>
          </w:p>
        </w:tc>
        <w:tc>
          <w:tcPr>
            <w:tcW w:w="1407" w:type="dxa"/>
            <w:gridSpan w:val="2"/>
            <w:tcBorders>
              <w:top w:val="nil"/>
              <w:left w:val="nil"/>
              <w:bottom w:val="single" w:color="auto" w:sz="8" w:space="0"/>
              <w:right w:val="nil"/>
            </w:tcBorders>
            <w:shd w:val="clear" w:color="000000" w:fill="FBE2D5"/>
            <w:vAlign w:val="center"/>
            <w:hideMark/>
          </w:tcPr>
          <w:p w:rsidRPr="00273C02" w:rsidR="003A6546" w:rsidP="003A6546" w:rsidRDefault="003A6546" w14:paraId="11A53C1D" w14:textId="77777777">
            <w:pPr>
              <w:spacing w:after="0" w:line="240" w:lineRule="auto"/>
              <w:jc w:val="center"/>
              <w:rPr>
                <w:rFonts w:ascii="Aptos Narrow" w:hAnsi="Aptos Narrow"/>
                <w:b/>
                <w:bCs/>
                <w:color w:val="000000"/>
                <w:sz w:val="22"/>
                <w:szCs w:val="22"/>
                <w:lang w:eastAsia="fi-FI"/>
              </w:rPr>
            </w:pPr>
            <w:r w:rsidRPr="00273C02">
              <w:rPr>
                <w:rFonts w:ascii="Aptos Narrow" w:hAnsi="Aptos Narrow"/>
                <w:b/>
                <w:bCs/>
                <w:color w:val="000000"/>
                <w:sz w:val="22"/>
                <w:szCs w:val="22"/>
                <w:lang w:eastAsia="fi-FI"/>
              </w:rPr>
              <w:t>94</w:t>
            </w:r>
          </w:p>
        </w:tc>
      </w:tr>
      <w:tr w:rsidRPr="00273C02" w:rsidR="003A6546" w:rsidTr="003A6546" w14:paraId="5CEB25A1" w14:textId="77777777">
        <w:trPr>
          <w:trHeight w:val="98"/>
        </w:trPr>
        <w:tc>
          <w:tcPr>
            <w:tcW w:w="1555" w:type="dxa"/>
            <w:tcBorders>
              <w:top w:val="nil"/>
              <w:left w:val="single" w:color="000000" w:sz="4" w:space="0"/>
              <w:bottom w:val="nil"/>
              <w:right w:val="nil"/>
            </w:tcBorders>
            <w:vAlign w:val="center"/>
            <w:hideMark/>
          </w:tcPr>
          <w:p w:rsidRPr="00273C02" w:rsidR="003A6546" w:rsidP="003A6546" w:rsidRDefault="003A6546" w14:paraId="1619E53A" w14:textId="77777777">
            <w:pPr>
              <w:spacing w:after="0" w:line="240" w:lineRule="auto"/>
              <w:jc w:val="center"/>
              <w:rPr>
                <w:rFonts w:ascii="Aptos Narrow" w:hAnsi="Aptos Narrow"/>
                <w:b/>
                <w:bCs/>
                <w:color w:val="000000"/>
                <w:sz w:val="22"/>
                <w:szCs w:val="22"/>
                <w:lang w:eastAsia="fi-FI"/>
              </w:rPr>
            </w:pPr>
          </w:p>
        </w:tc>
        <w:tc>
          <w:tcPr>
            <w:tcW w:w="2551" w:type="dxa"/>
            <w:tcBorders>
              <w:top w:val="nil"/>
              <w:left w:val="nil"/>
              <w:bottom w:val="nil"/>
              <w:right w:val="nil"/>
            </w:tcBorders>
            <w:vAlign w:val="center"/>
            <w:hideMark/>
          </w:tcPr>
          <w:p w:rsidRPr="00273C02" w:rsidR="003A6546" w:rsidP="003A6546" w:rsidRDefault="003A6546" w14:paraId="7A7BA654" w14:textId="77777777">
            <w:pPr>
              <w:spacing w:after="0" w:line="240" w:lineRule="auto"/>
              <w:jc w:val="center"/>
              <w:rPr>
                <w:sz w:val="20"/>
                <w:lang w:eastAsia="fi-FI"/>
              </w:rPr>
            </w:pPr>
          </w:p>
        </w:tc>
        <w:tc>
          <w:tcPr>
            <w:tcW w:w="973" w:type="dxa"/>
            <w:tcBorders>
              <w:top w:val="nil"/>
              <w:left w:val="nil"/>
              <w:bottom w:val="nil"/>
              <w:right w:val="nil"/>
            </w:tcBorders>
            <w:vAlign w:val="center"/>
            <w:hideMark/>
          </w:tcPr>
          <w:p w:rsidRPr="00273C02" w:rsidR="003A6546" w:rsidP="003A6546" w:rsidRDefault="003A6546" w14:paraId="74A8D08F" w14:textId="77777777">
            <w:pPr>
              <w:spacing w:after="0" w:line="240" w:lineRule="auto"/>
              <w:jc w:val="left"/>
              <w:rPr>
                <w:sz w:val="20"/>
                <w:lang w:eastAsia="fi-FI"/>
              </w:rPr>
            </w:pPr>
          </w:p>
        </w:tc>
        <w:tc>
          <w:tcPr>
            <w:tcW w:w="758" w:type="dxa"/>
            <w:tcBorders>
              <w:top w:val="nil"/>
              <w:left w:val="nil"/>
              <w:bottom w:val="nil"/>
              <w:right w:val="nil"/>
            </w:tcBorders>
            <w:vAlign w:val="center"/>
            <w:hideMark/>
          </w:tcPr>
          <w:p w:rsidRPr="00273C02" w:rsidR="003A6546" w:rsidP="003A6546" w:rsidRDefault="003A6546" w14:paraId="0B55FB75" w14:textId="77777777">
            <w:pPr>
              <w:spacing w:after="0" w:line="240" w:lineRule="auto"/>
              <w:jc w:val="left"/>
              <w:rPr>
                <w:sz w:val="20"/>
                <w:lang w:eastAsia="fi-FI"/>
              </w:rPr>
            </w:pPr>
          </w:p>
        </w:tc>
        <w:tc>
          <w:tcPr>
            <w:tcW w:w="1128" w:type="dxa"/>
            <w:tcBorders>
              <w:top w:val="nil"/>
              <w:left w:val="nil"/>
              <w:bottom w:val="nil"/>
              <w:right w:val="nil"/>
            </w:tcBorders>
            <w:vAlign w:val="center"/>
            <w:hideMark/>
          </w:tcPr>
          <w:p w:rsidRPr="00273C02" w:rsidR="003A6546" w:rsidP="003A6546" w:rsidRDefault="003A6546" w14:paraId="7C9C7491" w14:textId="77777777">
            <w:pPr>
              <w:spacing w:after="0" w:line="240" w:lineRule="auto"/>
              <w:jc w:val="left"/>
              <w:rPr>
                <w:sz w:val="20"/>
                <w:lang w:eastAsia="fi-FI"/>
              </w:rPr>
            </w:pPr>
          </w:p>
        </w:tc>
        <w:tc>
          <w:tcPr>
            <w:tcW w:w="1268" w:type="dxa"/>
            <w:tcBorders>
              <w:top w:val="nil"/>
              <w:left w:val="nil"/>
              <w:bottom w:val="nil"/>
              <w:right w:val="nil"/>
            </w:tcBorders>
            <w:vAlign w:val="center"/>
            <w:hideMark/>
          </w:tcPr>
          <w:p w:rsidRPr="00273C02" w:rsidR="003A6546" w:rsidP="003A6546" w:rsidRDefault="003A6546" w14:paraId="1930E04E" w14:textId="77777777">
            <w:pPr>
              <w:spacing w:after="0" w:line="240" w:lineRule="auto"/>
              <w:jc w:val="left"/>
              <w:rPr>
                <w:sz w:val="20"/>
                <w:lang w:eastAsia="fi-FI"/>
              </w:rPr>
            </w:pPr>
          </w:p>
        </w:tc>
        <w:tc>
          <w:tcPr>
            <w:tcW w:w="973" w:type="dxa"/>
            <w:tcBorders>
              <w:top w:val="nil"/>
              <w:left w:val="nil"/>
              <w:bottom w:val="nil"/>
              <w:right w:val="nil"/>
            </w:tcBorders>
            <w:vAlign w:val="center"/>
            <w:hideMark/>
          </w:tcPr>
          <w:p w:rsidRPr="00273C02" w:rsidR="003A6546" w:rsidP="003A6546" w:rsidRDefault="003A6546" w14:paraId="0319CD1B" w14:textId="77777777">
            <w:pPr>
              <w:spacing w:after="0" w:line="240" w:lineRule="auto"/>
              <w:jc w:val="left"/>
              <w:rPr>
                <w:sz w:val="20"/>
                <w:lang w:eastAsia="fi-FI"/>
              </w:rPr>
            </w:pPr>
          </w:p>
        </w:tc>
        <w:tc>
          <w:tcPr>
            <w:tcW w:w="434" w:type="dxa"/>
            <w:tcBorders>
              <w:top w:val="nil"/>
              <w:left w:val="nil"/>
              <w:bottom w:val="nil"/>
              <w:right w:val="single" w:color="000000" w:sz="4" w:space="0"/>
            </w:tcBorders>
            <w:vAlign w:val="center"/>
            <w:hideMark/>
          </w:tcPr>
          <w:p w:rsidRPr="00273C02" w:rsidR="003A6546" w:rsidP="003A6546" w:rsidRDefault="003A6546" w14:paraId="0FDE4434" w14:textId="77777777">
            <w:pPr>
              <w:spacing w:after="0" w:line="240" w:lineRule="auto"/>
              <w:jc w:val="left"/>
              <w:rPr>
                <w:sz w:val="20"/>
                <w:lang w:eastAsia="fi-FI"/>
              </w:rPr>
            </w:pPr>
          </w:p>
        </w:tc>
      </w:tr>
      <w:tr w:rsidRPr="00273C02" w:rsidR="003A6546" w:rsidTr="003A6546" w14:paraId="7984F131" w14:textId="77777777">
        <w:trPr>
          <w:trHeight w:val="213"/>
        </w:trPr>
        <w:tc>
          <w:tcPr>
            <w:tcW w:w="1555" w:type="dxa"/>
            <w:tcBorders>
              <w:top w:val="nil"/>
              <w:left w:val="single" w:color="000000" w:sz="4" w:space="0"/>
              <w:bottom w:val="single" w:color="000000" w:sz="4" w:space="0"/>
              <w:right w:val="nil"/>
            </w:tcBorders>
            <w:vAlign w:val="center"/>
            <w:hideMark/>
          </w:tcPr>
          <w:p w:rsidRPr="00273C02" w:rsidR="003A6546" w:rsidP="003A6546" w:rsidRDefault="003A6546" w14:paraId="440F7ECF" w14:textId="77777777">
            <w:pPr>
              <w:spacing w:after="0" w:line="240" w:lineRule="auto"/>
              <w:jc w:val="left"/>
              <w:rPr>
                <w:sz w:val="20"/>
                <w:lang w:eastAsia="fi-FI"/>
              </w:rPr>
            </w:pPr>
          </w:p>
        </w:tc>
        <w:tc>
          <w:tcPr>
            <w:tcW w:w="2551" w:type="dxa"/>
            <w:tcBorders>
              <w:top w:val="nil"/>
              <w:left w:val="nil"/>
              <w:bottom w:val="single" w:color="000000" w:sz="4" w:space="0"/>
              <w:right w:val="nil"/>
            </w:tcBorders>
            <w:shd w:val="clear" w:color="000000" w:fill="83E28E"/>
            <w:vAlign w:val="center"/>
            <w:hideMark/>
          </w:tcPr>
          <w:p w:rsidRPr="00273C02" w:rsidR="003A6546" w:rsidP="003A6546" w:rsidRDefault="003A6546" w14:paraId="2180A591" w14:textId="77777777">
            <w:pPr>
              <w:spacing w:after="0" w:line="240" w:lineRule="auto"/>
              <w:jc w:val="left"/>
              <w:rPr>
                <w:rFonts w:ascii="Aptos Narrow" w:hAnsi="Aptos Narrow"/>
                <w:b/>
                <w:bCs/>
                <w:color w:val="000000"/>
                <w:szCs w:val="24"/>
                <w:lang w:eastAsia="fi-FI"/>
              </w:rPr>
            </w:pPr>
            <w:r w:rsidRPr="00273C02">
              <w:rPr>
                <w:rFonts w:ascii="Aptos Narrow" w:hAnsi="Aptos Narrow"/>
                <w:b/>
                <w:bCs/>
                <w:color w:val="000000"/>
                <w:szCs w:val="24"/>
                <w:lang w:eastAsia="fi-FI"/>
              </w:rPr>
              <w:t>Yhteensä</w:t>
            </w:r>
            <w:r w:rsidRPr="00273C02">
              <w:rPr>
                <w:rFonts w:ascii="Aptos Narrow" w:hAnsi="Aptos Narrow"/>
                <w:color w:val="000000"/>
                <w:szCs w:val="24"/>
                <w:lang w:eastAsia="fi-FI"/>
              </w:rPr>
              <w:t> </w:t>
            </w:r>
          </w:p>
        </w:tc>
        <w:tc>
          <w:tcPr>
            <w:tcW w:w="973" w:type="dxa"/>
            <w:tcBorders>
              <w:top w:val="nil"/>
              <w:left w:val="nil"/>
              <w:bottom w:val="single" w:color="000000" w:sz="4" w:space="0"/>
              <w:right w:val="nil"/>
            </w:tcBorders>
            <w:shd w:val="clear" w:color="000000" w:fill="83E28E"/>
            <w:vAlign w:val="center"/>
            <w:hideMark/>
          </w:tcPr>
          <w:p w:rsidRPr="00273C02" w:rsidR="003A6546" w:rsidP="003A6546" w:rsidRDefault="003A6546" w14:paraId="5F5C6166" w14:textId="77777777">
            <w:pPr>
              <w:spacing w:after="0" w:line="240" w:lineRule="auto"/>
              <w:jc w:val="right"/>
              <w:rPr>
                <w:rFonts w:ascii="Aptos Narrow" w:hAnsi="Aptos Narrow"/>
                <w:b/>
                <w:bCs/>
                <w:color w:val="000000"/>
                <w:sz w:val="22"/>
                <w:szCs w:val="22"/>
                <w:lang w:eastAsia="fi-FI"/>
              </w:rPr>
            </w:pPr>
            <w:r w:rsidRPr="00273C02">
              <w:rPr>
                <w:rFonts w:ascii="Aptos Narrow" w:hAnsi="Aptos Narrow"/>
                <w:b/>
                <w:bCs/>
                <w:color w:val="000000"/>
                <w:sz w:val="22"/>
                <w:szCs w:val="22"/>
                <w:lang w:eastAsia="fi-FI"/>
              </w:rPr>
              <w:t>257</w:t>
            </w:r>
          </w:p>
        </w:tc>
        <w:tc>
          <w:tcPr>
            <w:tcW w:w="758" w:type="dxa"/>
            <w:tcBorders>
              <w:top w:val="nil"/>
              <w:left w:val="nil"/>
              <w:bottom w:val="single" w:color="000000" w:sz="4" w:space="0"/>
              <w:right w:val="nil"/>
            </w:tcBorders>
            <w:shd w:val="clear" w:color="000000" w:fill="83E28E"/>
            <w:vAlign w:val="center"/>
            <w:hideMark/>
          </w:tcPr>
          <w:p w:rsidRPr="00273C02" w:rsidR="003A6546" w:rsidP="003A6546" w:rsidRDefault="003A6546" w14:paraId="761168F5" w14:textId="77777777">
            <w:pPr>
              <w:spacing w:after="0" w:line="240" w:lineRule="auto"/>
              <w:jc w:val="right"/>
              <w:rPr>
                <w:rFonts w:ascii="Aptos Narrow" w:hAnsi="Aptos Narrow"/>
                <w:b/>
                <w:bCs/>
                <w:color w:val="000000"/>
                <w:sz w:val="22"/>
                <w:szCs w:val="22"/>
                <w:lang w:eastAsia="fi-FI"/>
              </w:rPr>
            </w:pPr>
            <w:r w:rsidRPr="00273C02">
              <w:rPr>
                <w:rFonts w:ascii="Aptos Narrow" w:hAnsi="Aptos Narrow"/>
                <w:b/>
                <w:bCs/>
                <w:color w:val="000000"/>
                <w:sz w:val="22"/>
                <w:szCs w:val="22"/>
                <w:lang w:eastAsia="fi-FI"/>
              </w:rPr>
              <w:t>255</w:t>
            </w:r>
          </w:p>
        </w:tc>
        <w:tc>
          <w:tcPr>
            <w:tcW w:w="1128" w:type="dxa"/>
            <w:tcBorders>
              <w:top w:val="nil"/>
              <w:left w:val="nil"/>
              <w:bottom w:val="single" w:color="000000" w:sz="4" w:space="0"/>
              <w:right w:val="nil"/>
            </w:tcBorders>
            <w:shd w:val="clear" w:color="000000" w:fill="83E28E"/>
            <w:vAlign w:val="center"/>
            <w:hideMark/>
          </w:tcPr>
          <w:p w:rsidRPr="00273C02" w:rsidR="003A6546" w:rsidP="003A6546" w:rsidRDefault="003A6546" w14:paraId="14F47638" w14:textId="77777777">
            <w:pPr>
              <w:spacing w:after="0" w:line="240" w:lineRule="auto"/>
              <w:jc w:val="right"/>
              <w:rPr>
                <w:rFonts w:ascii="Aptos Narrow" w:hAnsi="Aptos Narrow"/>
                <w:b/>
                <w:bCs/>
                <w:color w:val="000000"/>
                <w:sz w:val="22"/>
                <w:szCs w:val="22"/>
                <w:lang w:eastAsia="fi-FI"/>
              </w:rPr>
            </w:pPr>
            <w:r w:rsidRPr="00273C02">
              <w:rPr>
                <w:rFonts w:ascii="Aptos Narrow" w:hAnsi="Aptos Narrow"/>
                <w:b/>
                <w:bCs/>
                <w:color w:val="000000"/>
                <w:sz w:val="22"/>
                <w:szCs w:val="22"/>
                <w:lang w:eastAsia="fi-FI"/>
              </w:rPr>
              <w:t>269</w:t>
            </w:r>
          </w:p>
        </w:tc>
        <w:tc>
          <w:tcPr>
            <w:tcW w:w="1268" w:type="dxa"/>
            <w:tcBorders>
              <w:top w:val="nil"/>
              <w:left w:val="nil"/>
              <w:bottom w:val="single" w:color="000000" w:sz="4" w:space="0"/>
              <w:right w:val="nil"/>
            </w:tcBorders>
            <w:shd w:val="clear" w:color="000000" w:fill="83E28E"/>
            <w:vAlign w:val="center"/>
            <w:hideMark/>
          </w:tcPr>
          <w:p w:rsidRPr="00273C02" w:rsidR="003A6546" w:rsidP="003A6546" w:rsidRDefault="003A6546" w14:paraId="0167F586" w14:textId="77777777">
            <w:pPr>
              <w:spacing w:after="0" w:line="240" w:lineRule="auto"/>
              <w:jc w:val="right"/>
              <w:rPr>
                <w:rFonts w:ascii="Aptos Narrow" w:hAnsi="Aptos Narrow"/>
                <w:b/>
                <w:bCs/>
                <w:color w:val="000000"/>
                <w:sz w:val="22"/>
                <w:szCs w:val="22"/>
                <w:lang w:eastAsia="fi-FI"/>
              </w:rPr>
            </w:pPr>
            <w:r w:rsidRPr="00273C02">
              <w:rPr>
                <w:rFonts w:ascii="Aptos Narrow" w:hAnsi="Aptos Narrow"/>
                <w:b/>
                <w:bCs/>
                <w:color w:val="000000"/>
                <w:sz w:val="22"/>
                <w:szCs w:val="22"/>
                <w:lang w:eastAsia="fi-FI"/>
              </w:rPr>
              <w:t>256</w:t>
            </w:r>
          </w:p>
        </w:tc>
        <w:tc>
          <w:tcPr>
            <w:tcW w:w="1407" w:type="dxa"/>
            <w:gridSpan w:val="2"/>
            <w:tcBorders>
              <w:top w:val="nil"/>
              <w:left w:val="nil"/>
              <w:bottom w:val="single" w:color="000000" w:sz="4" w:space="0"/>
              <w:right w:val="nil"/>
            </w:tcBorders>
            <w:shd w:val="clear" w:color="000000" w:fill="83E28E"/>
            <w:vAlign w:val="center"/>
            <w:hideMark/>
          </w:tcPr>
          <w:p w:rsidRPr="00273C02" w:rsidR="003A6546" w:rsidP="003A6546" w:rsidRDefault="003A6546" w14:paraId="0C42CB7B" w14:textId="77777777">
            <w:pPr>
              <w:spacing w:after="0" w:line="240" w:lineRule="auto"/>
              <w:jc w:val="center"/>
              <w:rPr>
                <w:rFonts w:ascii="Aptos Narrow" w:hAnsi="Aptos Narrow"/>
                <w:b/>
                <w:bCs/>
                <w:color w:val="000000"/>
                <w:sz w:val="22"/>
                <w:szCs w:val="22"/>
                <w:lang w:eastAsia="fi-FI"/>
              </w:rPr>
            </w:pPr>
            <w:r w:rsidRPr="00273C02">
              <w:rPr>
                <w:rFonts w:ascii="Aptos Narrow" w:hAnsi="Aptos Narrow"/>
                <w:b/>
                <w:bCs/>
                <w:color w:val="000000"/>
                <w:sz w:val="22"/>
                <w:szCs w:val="22"/>
                <w:lang w:eastAsia="fi-FI"/>
              </w:rPr>
              <w:t>1037</w:t>
            </w:r>
          </w:p>
        </w:tc>
      </w:tr>
    </w:tbl>
    <w:p w:rsidR="00580F16" w:rsidP="00580F16" w:rsidRDefault="003A6546" w14:paraId="5D73A370" w14:textId="7C87416A">
      <w:pPr>
        <w:pStyle w:val="Taulukonotsikko"/>
      </w:pPr>
      <w:bookmarkStart w:name="_Toc198846081" w:id="31"/>
      <w:r>
        <w:t>Toteutuneet työtunnit</w:t>
      </w:r>
      <w:bookmarkEnd w:id="31"/>
    </w:p>
    <w:p w:rsidRPr="00DC21E1" w:rsidR="00653931" w:rsidP="00653931" w:rsidRDefault="00653931" w14:paraId="679AC9EE" w14:textId="4BE5217B">
      <w:pPr>
        <w:pStyle w:val="Heading3"/>
      </w:pPr>
      <w:bookmarkStart w:name="_Toc198846104" w:id="32"/>
      <w:r>
        <w:t>Projektin hallinta</w:t>
      </w:r>
      <w:bookmarkEnd w:id="32"/>
    </w:p>
    <w:p w:rsidR="005E3124" w:rsidP="00946E3D" w:rsidRDefault="005D47AF" w14:paraId="4D17740A" w14:textId="25502BC5">
      <w:r>
        <w:t xml:space="preserve">Projektihallintaan meni kokonaisuudessa </w:t>
      </w:r>
      <w:r w:rsidR="2A38B26D">
        <w:t xml:space="preserve">yli </w:t>
      </w:r>
      <w:r w:rsidR="0051018F">
        <w:t>3</w:t>
      </w:r>
      <w:r w:rsidR="2A38B26D">
        <w:t xml:space="preserve">0 tuntia enemmän aikaa kuin alun perin oli </w:t>
      </w:r>
      <w:r>
        <w:t>suunniteltu</w:t>
      </w:r>
      <w:r w:rsidR="2A38B26D">
        <w:t>.</w:t>
      </w:r>
      <w:r>
        <w:t xml:space="preserve"> Ne jakaantuivat hieman eri tavalla kuin suunnitelmassa. </w:t>
      </w:r>
      <w:r w:rsidR="00946E3D">
        <w:t>Projekti</w:t>
      </w:r>
      <w:r w:rsidR="008633AF">
        <w:t>suunnitelma</w:t>
      </w:r>
      <w:r w:rsidR="00783EE8">
        <w:t>an käytettiin puolet siihen varatusta ajasta</w:t>
      </w:r>
      <w:r w:rsidR="005B145A">
        <w:t xml:space="preserve">. Projektisuunnitelman tekemiseen </w:t>
      </w:r>
      <w:r w:rsidR="00976653">
        <w:t>oli ajateltua helpompi, jonka vuoksi tunteja käytettiin vähemmän.</w:t>
      </w:r>
      <w:r w:rsidR="00783EE8">
        <w:t xml:space="preserve"> </w:t>
      </w:r>
      <w:r w:rsidR="008264C6">
        <w:t>Projektihallintaa</w:t>
      </w:r>
      <w:r>
        <w:t>n</w:t>
      </w:r>
      <w:r w:rsidR="008264C6">
        <w:t xml:space="preserve"> käytettiin aikaa huomattavasti enemmän kuin suunnitellusti.</w:t>
      </w:r>
      <w:r w:rsidR="0044365D">
        <w:t xml:space="preserve"> </w:t>
      </w:r>
    </w:p>
    <w:p w:rsidR="0020635D" w:rsidP="00946E3D" w:rsidRDefault="0044365D" w14:paraId="39C65A15" w14:textId="59B41EBB">
      <w:r>
        <w:t>Projektihallin</w:t>
      </w:r>
      <w:r w:rsidR="005D47AF">
        <w:t>ta sisälsi</w:t>
      </w:r>
      <w:r>
        <w:t xml:space="preserve"> muun muassa työaikaseurantaa ja sen korjauksia</w:t>
      </w:r>
      <w:r w:rsidR="0081650C">
        <w:t xml:space="preserve">, sekä </w:t>
      </w:r>
      <w:r w:rsidR="00957A4A">
        <w:t xml:space="preserve">projektin omien verkkosivujen päivittämistä. </w:t>
      </w:r>
      <w:r w:rsidR="00C70DF5">
        <w:t>Verkkosivujen päivittämiseen ei</w:t>
      </w:r>
      <w:r w:rsidR="00037524">
        <w:t xml:space="preserve"> oltu </w:t>
      </w:r>
      <w:r w:rsidR="006F2970">
        <w:t>projektinhallintaan varattu aikaa</w:t>
      </w:r>
      <w:r w:rsidR="00FE2713">
        <w:t xml:space="preserve">, sekä </w:t>
      </w:r>
      <w:r w:rsidR="004F23E1">
        <w:t>työaikaseura</w:t>
      </w:r>
      <w:r w:rsidR="00D00DAA">
        <w:t>nnan</w:t>
      </w:r>
      <w:r w:rsidR="004F23E1">
        <w:t xml:space="preserve"> korjau</w:t>
      </w:r>
      <w:r w:rsidR="00BD3FD3">
        <w:t>kset</w:t>
      </w:r>
      <w:r w:rsidR="0013473C">
        <w:t xml:space="preserve"> </w:t>
      </w:r>
      <w:r w:rsidR="00D00DAA">
        <w:t>ja tarkistukset veivät huomattavasti enemmän</w:t>
      </w:r>
      <w:r w:rsidR="00B31FE9">
        <w:t xml:space="preserve"> aikaa</w:t>
      </w:r>
      <w:r w:rsidR="00D00DAA">
        <w:t xml:space="preserve"> kuin suunniteltu. </w:t>
      </w:r>
    </w:p>
    <w:p w:rsidR="00E55DB4" w:rsidP="00946E3D" w:rsidRDefault="008633AF" w14:paraId="40E7D6A9" w14:textId="0F005D10">
      <w:r>
        <w:t>Projektiraport</w:t>
      </w:r>
      <w:r w:rsidR="0044365D">
        <w:t xml:space="preserve">in kirjoittamiseen </w:t>
      </w:r>
      <w:r w:rsidR="00D57C86">
        <w:t xml:space="preserve">käytettiin lähes kaikki sille käytetty aika. Osa ajasta meni uusien kuvioiden </w:t>
      </w:r>
      <w:r w:rsidR="00EB1262">
        <w:t xml:space="preserve">päivittämiseen ja korjauksiin. </w:t>
      </w:r>
    </w:p>
    <w:p w:rsidR="001A6C8B" w:rsidP="00946E3D" w:rsidRDefault="001A6C8B" w14:paraId="4E89D23D" w14:textId="6AA27235">
      <w:r w:rsidRPr="001A6C8B">
        <w:t>Sisäisiin palavereihin k</w:t>
      </w:r>
      <w:r w:rsidR="00E34A20">
        <w:t>äytettiin</w:t>
      </w:r>
      <w:r w:rsidRPr="001A6C8B">
        <w:t xml:space="preserve"> </w:t>
      </w:r>
      <w:r w:rsidR="00373349">
        <w:t xml:space="preserve">huomattavasti </w:t>
      </w:r>
      <w:r w:rsidRPr="001A6C8B">
        <w:t xml:space="preserve">enemmän aikaa kuin alun perin </w:t>
      </w:r>
      <w:r w:rsidR="00484F10">
        <w:t>oli suunniteltu</w:t>
      </w:r>
      <w:r w:rsidRPr="001A6C8B">
        <w:t>. Näihin palavereihin sisältyivät sekä projektiryhmän sisäiset kokoukset että viikoittaiset tapaamiset ohjaajan kanssa. Suurin osa näistä palavereista käsitteli kulloinkin käynnissä olleita projektin vaiheita, kuten verkkokoulutuksen pedagogista suunnittelua, teknistä toteutusta, pilotointia, kokouksi</w:t>
      </w:r>
      <w:r w:rsidR="00EC3488">
        <w:t>a</w:t>
      </w:r>
      <w:r w:rsidRPr="001A6C8B">
        <w:t xml:space="preserve"> sekä muutoksi</w:t>
      </w:r>
      <w:r w:rsidR="00471BB6">
        <w:t>a</w:t>
      </w:r>
      <w:r w:rsidRPr="001A6C8B">
        <w:t>. Tästä syystä sisäisiin palavereihin käytetty aika kasvoi merkittävästi alkuperäisestä arviosta</w:t>
      </w:r>
      <w:r w:rsidR="00CE6869">
        <w:t xml:space="preserve">. </w:t>
      </w:r>
    </w:p>
    <w:p w:rsidR="00522691" w:rsidP="00946E3D" w:rsidRDefault="00522691" w14:paraId="3C948B29" w14:textId="502AA468">
      <w:r w:rsidRPr="00522691">
        <w:t>Viestintään käytettiin lopulta</w:t>
      </w:r>
      <w:r w:rsidR="00CE6869">
        <w:t xml:space="preserve"> huomattavasti</w:t>
      </w:r>
      <w:r w:rsidRPr="00522691">
        <w:t xml:space="preserve"> vähemmän aikaa kuin alun perin suunniteltiin. Osa viestinnästä tapahtui sisäisten palavereiden yhteydessä, </w:t>
      </w:r>
      <w:r w:rsidR="005A595D">
        <w:t xml:space="preserve">kun esimerkiksi viikkotiedotteita suunniteltiin niissä. </w:t>
      </w:r>
      <w:r w:rsidR="004C09D9">
        <w:t>Lisäksi osa viestintään varatusta ajasta</w:t>
      </w:r>
      <w:r w:rsidRPr="00522691">
        <w:t xml:space="preserve"> sisältyi muiden tehtävien, kuten suunnittelun tai toteutuksen, yhteyteen.</w:t>
      </w:r>
    </w:p>
    <w:p w:rsidRPr="00DC21E1" w:rsidR="008633AF" w:rsidP="00946E3D" w:rsidRDefault="008633AF" w14:paraId="364DA50F" w14:textId="12310B66">
      <w:r>
        <w:t>Oppimispäiväkirja</w:t>
      </w:r>
      <w:r w:rsidR="005D47AF">
        <w:t xml:space="preserve">n kirjoittamiseen meni kaikilla </w:t>
      </w:r>
      <w:r w:rsidR="00977721">
        <w:t>projekti</w:t>
      </w:r>
      <w:r w:rsidR="005D47AF">
        <w:t>ryhmän jäsenillä vähemmän aikaa kuin</w:t>
      </w:r>
      <w:r w:rsidR="00CD4962">
        <w:t xml:space="preserve"> oli</w:t>
      </w:r>
      <w:r w:rsidR="005D47AF">
        <w:t xml:space="preserve"> suunniteltu. </w:t>
      </w:r>
      <w:r>
        <w:t>Opintojakson opetu</w:t>
      </w:r>
      <w:r w:rsidR="005D47AF">
        <w:t xml:space="preserve">kseen meni lähes kaikilla </w:t>
      </w:r>
      <w:r w:rsidR="00EB25F2">
        <w:t>proj</w:t>
      </w:r>
      <w:r w:rsidR="008D3E6F">
        <w:t>ekti</w:t>
      </w:r>
      <w:r w:rsidR="005D47AF">
        <w:t xml:space="preserve">ryhmäläisillä kaksi tuntia enemmän, koska loppuesittelyä ei ollut laskettu opintojakson opetuskertoihin suunnitelmassa. </w:t>
      </w:r>
    </w:p>
    <w:p w:rsidRPr="00DC21E1" w:rsidR="00653931" w:rsidP="00653931" w:rsidRDefault="00653931" w14:paraId="7AB9A89B" w14:textId="3ACA7BF6">
      <w:pPr>
        <w:pStyle w:val="Heading3"/>
      </w:pPr>
      <w:bookmarkStart w:name="_Toc198846105" w:id="33"/>
      <w:r>
        <w:t>Kokoukset</w:t>
      </w:r>
      <w:bookmarkEnd w:id="33"/>
    </w:p>
    <w:p w:rsidRPr="00DC21E1" w:rsidR="006C0F84" w:rsidP="00DC20C2" w:rsidRDefault="005D47AF" w14:paraId="08356828" w14:textId="3A01DDA0">
      <w:r w:rsidRPr="00DC21E1">
        <w:t xml:space="preserve">Kokouksiin käytettiin </w:t>
      </w:r>
      <w:r w:rsidR="000622CA">
        <w:t xml:space="preserve">noin </w:t>
      </w:r>
      <w:r w:rsidR="00833009">
        <w:t>viisitoista</w:t>
      </w:r>
      <w:r w:rsidR="000622CA">
        <w:t xml:space="preserve"> tuntia vähemmän kuin suunniteltiin</w:t>
      </w:r>
      <w:r w:rsidRPr="00DC21E1">
        <w:t xml:space="preserve">. Kokouksia projektin aikana oli </w:t>
      </w:r>
      <w:r w:rsidRPr="00DC21E1" w:rsidR="006C0F84">
        <w:t xml:space="preserve">9. mukaan lukien projektin aloitus- ja lopetuskokoukset. Kaikkien kokouksien kesto oli noin 1.5 tunnista </w:t>
      </w:r>
      <w:r w:rsidRPr="00DC21E1" w:rsidR="00D046B3">
        <w:t>kahteen</w:t>
      </w:r>
      <w:r w:rsidRPr="00DC21E1" w:rsidR="006C0F84">
        <w:t xml:space="preserve"> tuntiin. </w:t>
      </w:r>
      <w:r w:rsidRPr="00C20BE4" w:rsidR="00C20BE4">
        <w:t>Ajankäytön erittelyssä</w:t>
      </w:r>
      <w:r w:rsidRPr="00DC21E1" w:rsidR="00D046B3">
        <w:t xml:space="preserve"> esityslistojen laatimiseen </w:t>
      </w:r>
      <w:r w:rsidRPr="00C20BE4" w:rsidR="00C20BE4">
        <w:t xml:space="preserve">varattua aikaa </w:t>
      </w:r>
      <w:r w:rsidRPr="00DC21E1" w:rsidR="00D046B3">
        <w:t xml:space="preserve">käytettiin </w:t>
      </w:r>
      <w:r w:rsidRPr="00C20BE4" w:rsidR="00C20BE4">
        <w:t>enemmän kuin alun perin oli suunniteltu</w:t>
      </w:r>
      <w:r w:rsidR="00C20BE4">
        <w:t>.</w:t>
      </w:r>
      <w:r w:rsidRPr="00DC21E1" w:rsidR="006C0F84">
        <w:t xml:space="preserve"> Kokouksiin käytettiin</w:t>
      </w:r>
      <w:r w:rsidRPr="00DC21E1" w:rsidR="00D046B3">
        <w:t xml:space="preserve"> </w:t>
      </w:r>
      <w:r w:rsidR="00D472EF">
        <w:t>vähemmän, kuin</w:t>
      </w:r>
      <w:r w:rsidRPr="00DC21E1" w:rsidR="006C0F84">
        <w:t xml:space="preserve"> siihen </w:t>
      </w:r>
      <w:r w:rsidR="00D472EF">
        <w:t>oli</w:t>
      </w:r>
      <w:r w:rsidRPr="00DC21E1" w:rsidR="006C0F84">
        <w:t xml:space="preserve"> varattu aika. Pöytäkirjojen kirjoittamiseen ja kokouksiin käytettiin vähemmän aikaa kuin suunnitellussa varattu. </w:t>
      </w:r>
    </w:p>
    <w:p w:rsidRPr="00DC21E1" w:rsidR="00D046B3" w:rsidP="00D046B3" w:rsidRDefault="00653931" w14:paraId="38F37E02" w14:textId="71E5A065">
      <w:pPr>
        <w:pStyle w:val="Heading3"/>
      </w:pPr>
      <w:bookmarkStart w:name="_Toc198846106" w:id="34"/>
      <w:r>
        <w:t>Pedagogis-tekninen suunnittelu</w:t>
      </w:r>
      <w:r w:rsidR="004A0145">
        <w:t xml:space="preserve"> </w:t>
      </w:r>
      <w:r w:rsidR="008709AD">
        <w:t>ja toteutus</w:t>
      </w:r>
      <w:bookmarkEnd w:id="34"/>
    </w:p>
    <w:p w:rsidR="007365FD" w:rsidP="00D046B3" w:rsidRDefault="007365FD" w14:paraId="79AC6DE3" w14:textId="785ECAE5">
      <w:r w:rsidRPr="007365FD">
        <w:t xml:space="preserve">Pedagogis-teknisen toteutuksen kokonaisuuteen käytettiin huomattavasti vähemmän aikaa kuin alkuperäisessä suunnitelmassa oli varattu. Toteutuneiden tuntien määrä alitti suunnitellun </w:t>
      </w:r>
      <w:r w:rsidR="0000637F">
        <w:t xml:space="preserve">noin </w:t>
      </w:r>
      <w:r w:rsidRPr="007365FD">
        <w:t>sadalla tunnilla.</w:t>
      </w:r>
    </w:p>
    <w:p w:rsidR="007365FD" w:rsidP="00D046B3" w:rsidRDefault="0000637F" w14:paraId="59BD8BE2" w14:textId="512378B2">
      <w:r>
        <w:t xml:space="preserve">Materiaaliin tutustuminen vei paljon vähemmän aikaa, kuin suunnitellusti. Projektiryhmä sai valmiin </w:t>
      </w:r>
      <w:r w:rsidR="00DC1B64">
        <w:t xml:space="preserve">materiaalin, jona toimi </w:t>
      </w:r>
      <w:r w:rsidRPr="00DC1B64" w:rsidR="00DC1B64">
        <w:rPr>
          <w:i/>
          <w:iCs/>
        </w:rPr>
        <w:t>Turvallisesti yhdessä -ohje</w:t>
      </w:r>
      <w:r w:rsidR="00DC1B64">
        <w:rPr>
          <w:i/>
          <w:iCs/>
        </w:rPr>
        <w:t xml:space="preserve">. </w:t>
      </w:r>
      <w:r w:rsidRPr="00DC1B64" w:rsidR="00DC1B64">
        <w:t>Aine</w:t>
      </w:r>
      <w:r w:rsidR="00DC1B64">
        <w:t xml:space="preserve">isto jaettiin kaikkien projektiryhmäläisten kesken, joka vähensi myös perehtymistä, sillä jokainen tutustui ja vastasi omasta osuudestaan. </w:t>
      </w:r>
      <w:r w:rsidR="00C8214A">
        <w:t>Projektiryhmä sai myös tilaajilta valmii</w:t>
      </w:r>
      <w:r w:rsidR="009114E7">
        <w:t>na käsikirjoituksen</w:t>
      </w:r>
      <w:r w:rsidR="00410C6E">
        <w:t xml:space="preserve"> ja </w:t>
      </w:r>
      <w:r w:rsidR="00280096">
        <w:t>ABC-mallin,</w:t>
      </w:r>
      <w:r w:rsidR="009114E7">
        <w:t xml:space="preserve"> joka sisälsi case-esimerkkejä</w:t>
      </w:r>
      <w:r w:rsidR="007264AE">
        <w:t xml:space="preserve"> tehtäviin</w:t>
      </w:r>
      <w:r w:rsidR="008D46EA">
        <w:t xml:space="preserve">, toivomuksia osioiden </w:t>
      </w:r>
      <w:r w:rsidR="00C90864">
        <w:t>tehtäviin.</w:t>
      </w:r>
    </w:p>
    <w:p w:rsidR="00A2094F" w:rsidP="00D046B3" w:rsidRDefault="005D7C13" w14:paraId="4EC11D67" w14:textId="77777777">
      <w:r w:rsidRPr="005D7C13">
        <w:t>Suunnitteluun käytettiin huomattavasti enemmän aikaa kuin alkuperäisessä suunnitelmassa oli arvioitu. Suunnitteluvaiheessa tuotettiin muun muassa visuaalisen ilmeen esitys, pedagoginen käsikirja ja tekninen suunnitelma. Näiden laatiminen vei odotettua enemmän aikaa, sillä tuotoksia esiteltiin ja käsiteltiin useissa kokouksissa. Lisäksi kahden eri Moodlen päivitysversion eroavaisuuksien vertailu osoittautui työlääksi ja lisäsi suunnitteluvaiheen työmäärää. Vertailuun sisältyi esimerkiksi erilaisten aktiviteettien</w:t>
      </w:r>
      <w:r w:rsidR="00700541">
        <w:t xml:space="preserve"> toimivuuden</w:t>
      </w:r>
      <w:r w:rsidRPr="005D7C13">
        <w:t xml:space="preserve"> kokeilu molemmissa Moodle-versioissa. Suunnitteluun kului aikaa myös Boostrapiin tutustumiseen sekä HTML-lähdekoodin hyödyntämiseen visuaalisen ilmeen parantamiseksi.</w:t>
      </w:r>
    </w:p>
    <w:p w:rsidR="005C6C7B" w:rsidP="00D046B3" w:rsidRDefault="00786097" w14:paraId="0B4887F5" w14:textId="04928260">
      <w:r>
        <w:t xml:space="preserve">Toteutukseen oli varattu alkuperäisessä suunnitelmassa 86 tuntia, mutta todellisuudessa siihen kului huomattavasti enemmän aikaa yhteensä 146 tuntia. Ylitykseen vaikutti muun muassa se, että verkkokoulutusta rakennettiin ja kopioitiin useissa eri Moodlen työtiloissa. </w:t>
      </w:r>
      <w:r>
        <w:t>Projektiryhmällä oli käytössään kolme työtilaa: kaksi Partion Moodlessa ja yksi Jyväskylän yliopiston Moodlessa. Toteutusvaiheessa aikaa kului myös erilaisten H5P-elementtien luomiseen, mikä osoittautui työlääksi ja aikaa vieväksi.</w:t>
      </w:r>
      <w:r w:rsidR="003E6D3A">
        <w:t xml:space="preserve"> Toteutuksen tunteihin oli myös sisällytetty muun muassa kuvituskuvien tekemistä</w:t>
      </w:r>
      <w:r w:rsidR="00982DC8">
        <w:t xml:space="preserve"> ja erila</w:t>
      </w:r>
      <w:r w:rsidR="00181D78">
        <w:t xml:space="preserve">isien virheilmoituksien selvittämistä. </w:t>
      </w:r>
    </w:p>
    <w:p w:rsidR="0067748E" w:rsidP="00D046B3" w:rsidRDefault="0067748E" w14:paraId="13132EE3" w14:textId="6E959652">
      <w:r w:rsidRPr="0067748E">
        <w:t xml:space="preserve">Projektiryhmä tuotti verkkokoulutuksiin vain rajallisesti varsinaista </w:t>
      </w:r>
      <w:r w:rsidR="003301E7">
        <w:t xml:space="preserve">uutta </w:t>
      </w:r>
      <w:r w:rsidRPr="0067748E">
        <w:t>sisältöä, minkä vuoksi sisällöntuotantoon käytetty tuntimäärä jäi vähäiseksi. Tuotettu sisältö rajoittui pääasiassa case-esimerkkeihin sekä tekstien muokkaukseen.</w:t>
      </w:r>
      <w:r>
        <w:t xml:space="preserve"> </w:t>
      </w:r>
    </w:p>
    <w:p w:rsidR="00561E5A" w:rsidP="00D046B3" w:rsidRDefault="00D046B3" w14:paraId="4E1E6F2E" w14:textId="7C127781">
      <w:r w:rsidRPr="00DC21E1">
        <w:t>Multimediakomponenttien toteutukseen käytetty aika jäi suunniteltua</w:t>
      </w:r>
      <w:r w:rsidR="00D64185">
        <w:t xml:space="preserve"> huomattavasti</w:t>
      </w:r>
      <w:r w:rsidRPr="00DC21E1">
        <w:t xml:space="preserve"> pienemmäks</w:t>
      </w:r>
      <w:r w:rsidR="007D5240">
        <w:t xml:space="preserve">i. Tähän oli varattu suunnitelmassa 101 tuntia ja niistä käytettiin vain 13 tuntia.  </w:t>
      </w:r>
      <w:r w:rsidR="00366C5C">
        <w:t>Multimediakomponentteja</w:t>
      </w:r>
      <w:r w:rsidR="00561E5A">
        <w:t xml:space="preserve"> tehtiin kuvien ja videoiden muodossa, mutta osa näistä tunneista merkittiin suunniteluun tai muutoksen kokonaisuuteen. </w:t>
      </w:r>
    </w:p>
    <w:p w:rsidR="009D3E08" w:rsidP="4E034B1B" w:rsidRDefault="009D3E08" w14:paraId="0C961F32" w14:textId="0D9985C0">
      <w:r>
        <w:t>Testauksen ja analysointi</w:t>
      </w:r>
      <w:r w:rsidR="00FC6018">
        <w:t>inkin kului huomattavasti vähemmän aikaa kuin alun perin oli suunniteltu.</w:t>
      </w:r>
      <w:r w:rsidRPr="3FF897B0" w:rsidR="00FC6018">
        <w:rPr>
          <w:szCs w:val="24"/>
        </w:rPr>
        <w:t xml:space="preserve"> </w:t>
      </w:r>
      <w:r w:rsidRPr="3FF897B0" w:rsidR="60DA6614">
        <w:rPr>
          <w:szCs w:val="24"/>
        </w:rPr>
        <w:t xml:space="preserve">Testaus ja analysointi aloitettiin vasta kurssin ollessa lähes valmis, mikä vaikutti tähän käytettyyn aikaan. Jos kurssia olisi testattu ja analysoitu systemaattisesti projektin jokaisessa vaiheessa, olisi tähän tehtävään kulunut enemmän aikaa jo prosessin aikana.  </w:t>
      </w:r>
    </w:p>
    <w:p w:rsidR="00E13237" w:rsidP="00E13237" w:rsidRDefault="00D046B3" w14:paraId="20ECD50D" w14:textId="48505F99">
      <w:pPr>
        <w:pStyle w:val="Heading3"/>
      </w:pPr>
      <w:bookmarkStart w:name="_Toc198846107" w:id="35"/>
      <w:r>
        <w:t>Pilotointi</w:t>
      </w:r>
      <w:bookmarkEnd w:id="35"/>
    </w:p>
    <w:p w:rsidRPr="00E13237" w:rsidR="00E13237" w:rsidP="00E13237" w:rsidRDefault="00E13237" w14:paraId="4290DDAD" w14:textId="108EE141">
      <w:r w:rsidRPr="00E13237">
        <w:t>Pilotointiin kului kokonaisuudessaan noin neljä tuntia enemmän kuin oli suunniteltu, joten pilotointiin varattu aika osoittautui melko hyvin vastaavaksi todellista tarvetta. Sen sijaan pilotoinnin eri osa-alueiden ajankäytössä oli vaihtelua: suunnitteluun kului vain noin puolet suunnitellusta ajasta, kun taas toteutusvaihe vei huomattavasti enemmän aikaa. Pilotoinnin toteutus sisälsi muun muassa osallistujilta saadun palautteen seurantaa ja läpikäyntiä.</w:t>
      </w:r>
    </w:p>
    <w:p w:rsidR="00D522C1" w:rsidP="00E13237" w:rsidRDefault="00D522C1" w14:paraId="074D9478" w14:textId="106DFD6E">
      <w:r>
        <w:t>Pilotoinnissa saatiin palautetta 61 pil</w:t>
      </w:r>
      <w:r w:rsidR="00F80D20">
        <w:t xml:space="preserve">ottiin osallistuneelta partiolaiselta tai partiotyöntekijältä. </w:t>
      </w:r>
      <w:r w:rsidR="009A3E7C">
        <w:t xml:space="preserve">Koska pilottiin osallistui odotettua isompi joukko kouluttautujia, projektiryhmä halusi käyttää aikaa </w:t>
      </w:r>
      <w:r w:rsidR="00156139">
        <w:t xml:space="preserve">määrällisten ja etenkin laadullisten palautteiden analysointiin. Palautteissa korostui koulutuksen teknisen </w:t>
      </w:r>
      <w:r w:rsidR="00C0427A">
        <w:t>toimivuuden ongelmat, kuten eteneminen koulutuksen lukit</w:t>
      </w:r>
      <w:r w:rsidR="00343C29">
        <w:t>usta osiosta toiseen, erilaisten tehtävätyyppien tekeminen</w:t>
      </w:r>
      <w:r w:rsidR="00E1599D">
        <w:t xml:space="preserve"> sekä</w:t>
      </w:r>
      <w:r w:rsidR="00FB5666">
        <w:t xml:space="preserve"> merkitse tehdyksi -painikkeen ominaisuus, jossa sivu päivittää itsensä painamisen jälkeen ja käyttäjä palaa sivun alkuun. </w:t>
      </w:r>
    </w:p>
    <w:p w:rsidRPr="00E13237" w:rsidR="001003F9" w:rsidP="00E13237" w:rsidRDefault="001003F9" w14:paraId="4BB43820" w14:textId="0557E1AF">
      <w:r>
        <w:t xml:space="preserve">Pilotoinnin jälkeen projektiryhmä totesi, että pilotointi olisi kannattanut toteuttaa kahdessa </w:t>
      </w:r>
      <w:r w:rsidR="00366697">
        <w:t xml:space="preserve">osassa: ensimmäisessä osassa olisi voinut olla vain muutama käyttäjä, jotka olisivat antaneet palautetta teknisestä käytettävyydestä. </w:t>
      </w:r>
      <w:r w:rsidR="0048596C">
        <w:t>Ensimmäisessä osiossa saatujen palautteiden pohjalta koulutusta olisi voitu korjata, jolloin pilotin toisessa osassa iso pilotoijajoukko olisi voinut keskittyä koulutu</w:t>
      </w:r>
      <w:r w:rsidR="00CC54EE">
        <w:t>ksen sisällöllisiin ja pedagogisiin ominaisuuksiin.</w:t>
      </w:r>
    </w:p>
    <w:p w:rsidR="00B721BE" w:rsidP="00B721BE" w:rsidRDefault="00DC20C2" w14:paraId="246A3BBF" w14:textId="5C98B205">
      <w:pPr>
        <w:pStyle w:val="Heading3"/>
      </w:pPr>
      <w:bookmarkStart w:name="_Toc198846108" w:id="36"/>
      <w:r>
        <w:t>Ylläpito-ohjeet</w:t>
      </w:r>
      <w:bookmarkEnd w:id="36"/>
    </w:p>
    <w:p w:rsidRPr="00DC21E1" w:rsidR="00B873FB" w:rsidP="00B721BE" w:rsidRDefault="00B873FB" w14:paraId="6DE55157" w14:textId="4EA5A394">
      <w:r w:rsidRPr="00B873FB">
        <w:t xml:space="preserve">Ylläpito-ohjeen </w:t>
      </w:r>
      <w:r>
        <w:t>kokonaisuuteen</w:t>
      </w:r>
      <w:r w:rsidRPr="00B873FB">
        <w:t xml:space="preserve"> käytettiin huomattavasti vähemmän aikaa kuin siihen oli alun perin varattu. Suunnitteluvaihe jäi kokonaan pois, sillä projektiryhmällä oli yhteinen näkemys siitä, kuinka ohjetta ryhdytään rakentamaan Word-dokumenttiin ja miten kaikki oleelliset ylläpitoon liittyvät tiedostot toimitetaan tilaajalle. Koulutuksen suunnitteluun liittyvät tehtävät kirjattiin koulutuksen</w:t>
      </w:r>
      <w:r w:rsidR="00446F29">
        <w:t xml:space="preserve"> käytettyyn </w:t>
      </w:r>
      <w:r w:rsidRPr="00B873FB">
        <w:t>aikaan. Myös ylläpidon toteutukseen kului vähemmän aikaa kuin suunnitelmassa oli arvioitu, kun taas koulutukseen käytettiin täsmälleen suunniteltu määrä tunteja.</w:t>
      </w:r>
    </w:p>
    <w:p w:rsidRPr="00DC21E1" w:rsidR="00B721BE" w:rsidP="00B721BE" w:rsidRDefault="00B721BE" w14:paraId="2767D509" w14:textId="31B8A5E0">
      <w:pPr>
        <w:pStyle w:val="Heading3"/>
      </w:pPr>
      <w:bookmarkStart w:name="_Toc198846109" w:id="37"/>
      <w:r>
        <w:t>Muutokset</w:t>
      </w:r>
      <w:bookmarkEnd w:id="37"/>
    </w:p>
    <w:p w:rsidRPr="00DC21E1" w:rsidR="00750D3E" w:rsidP="00DC20C2" w:rsidRDefault="00750D3E" w14:paraId="3D3C86FA" w14:textId="359D3346">
      <w:r w:rsidRPr="00750D3E">
        <w:t>Muutosten toteutukseen käytettiin yli kaksinkertainen määrä aikaa verrattuna alkuperäiseen suunnitelmaan. Tämä johtui ensisijaisesti siitä, että projektiryhmä halusi toteuttaa mahdollisimman suuren osan pilotoinnista saadusta palautteesta nousseista kehitysehdotuksista. Lisäksi ryhmä aloitti saavutettavuuden parantamisen hyödyntämällä tekoälyllä tuotettuja äänityksiä. Saavutettavuuden parantamistarpeet nousivat esiin pilotointivaiheen palautteissa.</w:t>
      </w:r>
    </w:p>
    <w:p w:rsidRPr="00DC21E1" w:rsidR="008C339E" w:rsidP="008C339E" w:rsidRDefault="0029082C" w14:paraId="26A40B5C" w14:textId="524F39E7">
      <w:pPr>
        <w:pStyle w:val="Heading2"/>
      </w:pPr>
      <w:bookmarkStart w:name="_Toc198846110" w:id="38"/>
      <w:r>
        <w:t>Projektiryhmän ajankäyttö</w:t>
      </w:r>
      <w:r w:rsidR="005F062D">
        <w:t xml:space="preserve"> viikoittain ja tehtäväkokonaisuuksittain</w:t>
      </w:r>
      <w:bookmarkEnd w:id="38"/>
    </w:p>
    <w:p w:rsidR="00CD08BA" w:rsidP="393AB50D" w:rsidRDefault="008C339E" w14:paraId="0C33177D" w14:textId="203F5852">
      <w:r>
        <w:t xml:space="preserve">Projektiryhmällä oli käytävissä koko projektiin noin 1080 tuntia eli 270 tuntia jokaista projektiryhmäläistä kohti. Kuviossa </w:t>
      </w:r>
      <w:r w:rsidR="00AB3744">
        <w:t>4</w:t>
      </w:r>
      <w:r>
        <w:t xml:space="preserve"> näkyy, miten ajankäyttö jakaantuu viikoittain projektin aikana. </w:t>
      </w:r>
      <w:r w:rsidR="005F1177">
        <w:t>Projektin alussa projektiin käytettyjä tunteja kertyi vähemmän, koska aloituskokous</w:t>
      </w:r>
      <w:r w:rsidR="00001B0A">
        <w:t xml:space="preserve"> pidettiin</w:t>
      </w:r>
      <w:r w:rsidR="005F1177">
        <w:t xml:space="preserve"> tammikuun 24. päivä eli viikolla 4</w:t>
      </w:r>
      <w:r w:rsidR="000D50D4">
        <w:t xml:space="preserve">, tämän jälkeen päästiin varsinaiseen työhön. Ensimmäisillä viikoilla projektiryhmäläiset tutustuivat annettuihin ennakkomateriaaleihin ja aloitettiin projektisuunnitelman kirjoittamista. Viikon 4 jälkeen työtunnit kasvoivat loppua </w:t>
      </w:r>
      <w:r w:rsidR="000D50D4">
        <w:t>kohti. Pieniä notkahduksia tuli esimerkiksi viikolla 16, jolloin oli pääsiäinen ja</w:t>
      </w:r>
      <w:r w:rsidR="62779D47">
        <w:t xml:space="preserve"> projektin</w:t>
      </w:r>
      <w:r w:rsidR="000D50D4">
        <w:t xml:space="preserve"> pilotti menossa. Tällöin </w:t>
      </w:r>
      <w:r w:rsidR="00421D43">
        <w:t>projekti</w:t>
      </w:r>
      <w:r w:rsidR="000D50D4">
        <w:t xml:space="preserve">ryhmäläisten piti odottaa palautteita, eikä tunteja kertynyt niin paljon. Seuraavilla viikoilla taas työtunteja tuli enemmän, kun aloitettiin muutoksien toteuttaminen. </w:t>
      </w:r>
      <w:r w:rsidRPr="005A2C42" w:rsidR="005A2C42">
        <w:t>Projektiin käytettiin aikaa yhteensä 1031 tuntia</w:t>
      </w:r>
      <w:r w:rsidR="00471F36">
        <w:t xml:space="preserve">. </w:t>
      </w:r>
      <w:r w:rsidRPr="005A2C42" w:rsidR="005A2C42">
        <w:t>Taulukossa 4</w:t>
      </w:r>
      <w:r w:rsidR="00471F36">
        <w:t>.</w:t>
      </w:r>
      <w:r w:rsidRPr="005A2C42" w:rsidR="005A2C42">
        <w:t xml:space="preserve"> esitetyt toteutuneet tunnit ovat noin 1037, mikä johtuu tuntien pyöristämisestä. Taulukoissa esitetyt luvut on pyöristetty lähimpään kokonaislukuun</w:t>
      </w:r>
      <w:r w:rsidR="003C40F3">
        <w:t xml:space="preserve">, mikä selittää pienen eroavaisuuden todellisen käytetyn ajan kanssa. </w:t>
      </w:r>
    </w:p>
    <w:p w:rsidRPr="00DC21E1" w:rsidR="007B5B33" w:rsidP="393AB50D" w:rsidRDefault="007B5B33" w14:paraId="5BDBFF70" w14:textId="77777777">
      <w:pPr>
        <w:rPr>
          <w:highlight w:val="yellow"/>
        </w:rPr>
      </w:pPr>
    </w:p>
    <w:p w:rsidRPr="00DC21E1" w:rsidR="008C339E" w:rsidP="008C339E" w:rsidRDefault="00A14CC6" w14:paraId="61EEAA92" w14:textId="242FDB09">
      <w:r>
        <w:rPr>
          <w:noProof/>
        </w:rPr>
        <w:drawing>
          <wp:inline distT="0" distB="0" distL="0" distR="0" wp14:anchorId="5AF2A602" wp14:editId="60FDB09E">
            <wp:extent cx="5887508" cy="3996266"/>
            <wp:effectExtent l="0" t="0" r="18415" b="4445"/>
            <wp:docPr id="331685514" name="Kaavio 1">
              <a:extLst xmlns:a="http://schemas.openxmlformats.org/drawingml/2006/main">
                <a:ext uri="{FF2B5EF4-FFF2-40B4-BE49-F238E27FC236}">
                  <a16:creationId xmlns:a16="http://schemas.microsoft.com/office/drawing/2014/main" id="{482C867E-F70E-204C-E79E-82052469279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5F062D" w:rsidP="005F062D" w:rsidRDefault="008C339E" w14:paraId="5B4C4435" w14:textId="6B32C582">
      <w:pPr>
        <w:pStyle w:val="Kuvionotsikko"/>
      </w:pPr>
      <w:bookmarkStart w:name="_Toc198846068" w:id="39"/>
      <w:r>
        <w:t>Ajankäyt</w:t>
      </w:r>
      <w:r w:rsidR="005F1177">
        <w:t xml:space="preserve">tö </w:t>
      </w:r>
      <w:r>
        <w:t>viikoittain</w:t>
      </w:r>
      <w:bookmarkEnd w:id="39"/>
      <w:r w:rsidR="005F1177">
        <w:t xml:space="preserve"> </w:t>
      </w:r>
    </w:p>
    <w:p w:rsidRPr="00450D84" w:rsidR="00450D84" w:rsidP="00450D84" w:rsidRDefault="00450D84" w14:paraId="69B8E6DC" w14:textId="77777777"/>
    <w:p w:rsidRPr="00DC21E1" w:rsidR="005F062D" w:rsidP="005F062D" w:rsidRDefault="58A54A67" w14:paraId="36EACEED" w14:textId="52F4E2AC">
      <w:r>
        <w:t>Kuviossa 5 näkyy</w:t>
      </w:r>
      <w:r w:rsidR="005F062D">
        <w:t xml:space="preserve"> projektiryhmäläisten työmäärä eri osa-alueilla. Työmäärät jakautuivat tasaisesti eri </w:t>
      </w:r>
      <w:r w:rsidR="00421D43">
        <w:t>projekti</w:t>
      </w:r>
      <w:r w:rsidR="005F062D">
        <w:t xml:space="preserve">ryhmäläisten kesken. </w:t>
      </w:r>
      <w:r w:rsidR="009F5C07">
        <w:t xml:space="preserve">Pilotoinnista vastasi Elli-Noora, joka näkyy hänen </w:t>
      </w:r>
      <w:r w:rsidR="000F4C10">
        <w:t>työmääräs</w:t>
      </w:r>
      <w:r w:rsidR="001E556D">
        <w:t>sään verrattuna muihin</w:t>
      </w:r>
      <w:r w:rsidR="009F5C07">
        <w:t xml:space="preserve">. </w:t>
      </w:r>
      <w:r w:rsidR="005657A7">
        <w:t xml:space="preserve">Elli-Noora </w:t>
      </w:r>
      <w:r w:rsidR="00C61C40">
        <w:t xml:space="preserve">teki loppu vaiheessa </w:t>
      </w:r>
      <w:r w:rsidR="001E556D">
        <w:t xml:space="preserve">projektia </w:t>
      </w:r>
      <w:r w:rsidR="00C61C40">
        <w:t xml:space="preserve">paljon muutos </w:t>
      </w:r>
      <w:r w:rsidR="00C61C40">
        <w:t>töitä, kuten uudet videoinnit</w:t>
      </w:r>
      <w:r w:rsidR="00452FAC">
        <w:t>. T</w:t>
      </w:r>
      <w:r w:rsidR="00C61C40">
        <w:t>ämän vuoksi</w:t>
      </w:r>
      <w:r w:rsidR="00797891">
        <w:t xml:space="preserve"> </w:t>
      </w:r>
      <w:r w:rsidR="00452FAC">
        <w:t>Elli-Noora</w:t>
      </w:r>
      <w:r w:rsidR="00797891">
        <w:t xml:space="preserve"> ei osallistunut niin paljon loppuraportin kirjoittamiseen</w:t>
      </w:r>
      <w:r w:rsidR="001E556D">
        <w:t xml:space="preserve"> ja projektihallintaan</w:t>
      </w:r>
      <w:r w:rsidR="00797891">
        <w:t xml:space="preserve">. </w:t>
      </w:r>
      <w:r w:rsidR="009F5C07">
        <w:t>Johanna toimi projektipäällikkönä,</w:t>
      </w:r>
      <w:r w:rsidR="00452FAC">
        <w:t xml:space="preserve"> </w:t>
      </w:r>
      <w:r w:rsidR="009F5C07">
        <w:t>mutta Petterille kertyi enemmän</w:t>
      </w:r>
      <w:r w:rsidR="000F4C10">
        <w:t xml:space="preserve"> hieman enemmän tunteja, johtuen m</w:t>
      </w:r>
      <w:r w:rsidR="00452FAC">
        <w:t>uun muassa, että hän vastasi</w:t>
      </w:r>
      <w:r w:rsidR="000F4C10">
        <w:t xml:space="preserve"> projektin verkkosivujen luomisesta</w:t>
      </w:r>
      <w:r w:rsidR="00776954">
        <w:t xml:space="preserve">. Verkkosivujen luomiseen ei ollut suunniteltu erikseen aikaa. </w:t>
      </w:r>
    </w:p>
    <w:p w:rsidR="006E4107" w:rsidP="005F062D" w:rsidRDefault="006E4107" w14:paraId="7B7BDE13" w14:textId="494E504C"/>
    <w:p w:rsidRPr="00DC21E1" w:rsidR="006E4107" w:rsidP="005F062D" w:rsidRDefault="008E3032" w14:paraId="3685FBE5" w14:textId="2B26E3CF">
      <w:r>
        <w:rPr>
          <w:noProof/>
        </w:rPr>
        <w:drawing>
          <wp:inline distT="0" distB="0" distL="0" distR="0" wp14:anchorId="0DFE530B" wp14:editId="2133ED31">
            <wp:extent cx="6104467" cy="3996267"/>
            <wp:effectExtent l="0" t="0" r="10795" b="4445"/>
            <wp:docPr id="60540906" name="Kaavio 1">
              <a:extLst xmlns:a="http://schemas.openxmlformats.org/drawingml/2006/main">
                <a:ext uri="{FF2B5EF4-FFF2-40B4-BE49-F238E27FC236}">
                  <a16:creationId xmlns:a16="http://schemas.microsoft.com/office/drawing/2014/main" id="{770C08A1-9824-510E-064C-9B68B91D5F4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Pr="00DC21E1" w:rsidR="005F062D" w:rsidP="005F062D" w:rsidRDefault="00421D43" w14:paraId="69111956" w14:textId="14722BC2">
      <w:pPr>
        <w:pStyle w:val="Kuvionotsikko"/>
      </w:pPr>
      <w:bookmarkStart w:name="_Toc198846069" w:id="40"/>
      <w:r>
        <w:t>Projektir</w:t>
      </w:r>
      <w:r w:rsidRPr="00DC21E1" w:rsidR="005F062D">
        <w:t>yhmäläisten ajankäyttö vaiheittain</w:t>
      </w:r>
      <w:bookmarkEnd w:id="40"/>
      <w:r w:rsidRPr="00DC21E1" w:rsidR="005F062D">
        <w:t xml:space="preserve"> </w:t>
      </w:r>
    </w:p>
    <w:p w:rsidRPr="00DC21E1" w:rsidR="000D50D4" w:rsidP="000D50D4" w:rsidRDefault="000D50D4" w14:paraId="2B43BB53" w14:textId="77777777"/>
    <w:p w:rsidRPr="00DC21E1" w:rsidR="0029082C" w:rsidP="0029082C" w:rsidRDefault="0029082C" w14:paraId="1AEC56A2" w14:textId="3D71A712">
      <w:pPr>
        <w:pStyle w:val="Heading3"/>
      </w:pPr>
      <w:bookmarkStart w:name="_Toc198846111" w:id="41"/>
      <w:r>
        <w:t>Johanna Mähönen</w:t>
      </w:r>
      <w:bookmarkEnd w:id="41"/>
    </w:p>
    <w:p w:rsidRPr="00DC21E1" w:rsidR="00E209FA" w:rsidP="000D50D4" w:rsidRDefault="00E209FA" w14:paraId="4E644D8C" w14:textId="34257056">
      <w:r>
        <w:t>Johanna Mähösen viikoittainen ajankäyttö näkyy kuviossa 6. Ensimmäisillä kolmella viikolla tuntimäärät olivat matalat. Viikon neljä jälkeen tuntimäärät alkoivat nousta</w:t>
      </w:r>
      <w:r w:rsidR="006114B6">
        <w:t xml:space="preserve"> tasaisesti</w:t>
      </w:r>
      <w:r>
        <w:t xml:space="preserve">. Viikon 10 tunnit jäivät muita viikkoja matalammaksi omien menojen vuoksi, mutta tätä </w:t>
      </w:r>
      <w:r>
        <w:t>kompensoi muilla viikoilla tehdyt työtunnit. Viikolla 1</w:t>
      </w:r>
      <w:r w:rsidR="006114B6">
        <w:t>5 lopussa</w:t>
      </w:r>
      <w:r>
        <w:t xml:space="preserve"> alkoi </w:t>
      </w:r>
      <w:r w:rsidR="006114B6">
        <w:t xml:space="preserve">projektin pilotointi, jonka aikana ei kertynyt niin paljon tunteja, kun odotettiin palautteita koulutuksesta. </w:t>
      </w:r>
      <w:r w:rsidR="00773DD7">
        <w:t xml:space="preserve"> Loppuprojektista Johannan </w:t>
      </w:r>
      <w:r w:rsidR="00EF6E5E">
        <w:t xml:space="preserve">vastasi projektissa loppuraportin kirjoittamisesta, jonka vuoksi viimeisillä viikoilla tuntimäärät nousivat </w:t>
      </w:r>
      <w:r w:rsidR="00BF3EAE">
        <w:t>huomattavasti. T</w:t>
      </w:r>
      <w:r w:rsidR="009C3AAA">
        <w:t>e</w:t>
      </w:r>
      <w:r w:rsidR="00F42E0B">
        <w:t>hdyt</w:t>
      </w:r>
      <w:r w:rsidR="009C3AAA">
        <w:t xml:space="preserve"> viikko tuntimäärät</w:t>
      </w:r>
      <w:r w:rsidR="00BF3EAE">
        <w:t xml:space="preserve"> vaihtelivat projektin aikana Johannalla viiden tunnin ja kahdenkymmenviiden tunnin välillä. </w:t>
      </w:r>
      <w:r w:rsidR="00F42E0B">
        <w:t>Tämä riippui paljon</w:t>
      </w:r>
      <w:r w:rsidR="00DF07F2">
        <w:t xml:space="preserve"> projektin</w:t>
      </w:r>
      <w:r w:rsidR="00F42E0B">
        <w:t xml:space="preserve"> </w:t>
      </w:r>
      <w:r w:rsidR="00DF07F2">
        <w:t xml:space="preserve">vaiheesta. </w:t>
      </w:r>
    </w:p>
    <w:p w:rsidRPr="00DC21E1" w:rsidR="006114B6" w:rsidP="000D50D4" w:rsidRDefault="006114B6" w14:paraId="470EEB13" w14:textId="77777777"/>
    <w:p w:rsidRPr="00DC21E1" w:rsidR="00A21D9B" w:rsidP="000D50D4" w:rsidRDefault="00166FB4" w14:paraId="4E0325BD" w14:textId="35AE3C6A">
      <w:r>
        <w:rPr>
          <w:noProof/>
        </w:rPr>
        <w:drawing>
          <wp:inline distT="0" distB="0" distL="0" distR="0" wp14:anchorId="076FA3FE" wp14:editId="7E613936">
            <wp:extent cx="6086475" cy="3629025"/>
            <wp:effectExtent l="0" t="0" r="9525" b="9525"/>
            <wp:docPr id="1918385940" name="Kaavio 1">
              <a:extLst xmlns:a="http://schemas.openxmlformats.org/drawingml/2006/main">
                <a:ext uri="{FF2B5EF4-FFF2-40B4-BE49-F238E27FC236}">
                  <a16:creationId xmlns:a16="http://schemas.microsoft.com/office/drawing/2014/main" id="{1260D7AE-ECA3-F8B4-F92B-702D49FC048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Pr="00DC21E1" w:rsidR="00F675A1" w:rsidP="00F675A1" w:rsidRDefault="000D50D4" w14:paraId="0DA035D0" w14:textId="2DCD8700">
      <w:pPr>
        <w:pStyle w:val="Kuvionotsikko"/>
      </w:pPr>
      <w:bookmarkStart w:name="_Toc198846070" w:id="42"/>
      <w:r w:rsidRPr="00DC21E1">
        <w:t>Johanna Mähösen ajankäyttö viikoittain</w:t>
      </w:r>
      <w:bookmarkEnd w:id="42"/>
    </w:p>
    <w:p w:rsidRPr="00DC21E1" w:rsidR="00753438" w:rsidP="00753438" w:rsidRDefault="00753438" w14:paraId="5AC92E72" w14:textId="77777777"/>
    <w:p w:rsidR="002165E3" w:rsidP="004307E1" w:rsidRDefault="004307E1" w14:paraId="512A2B63" w14:textId="097BA58F">
      <w:r>
        <w:t xml:space="preserve">Kuviossa 7 on esitetty Johannan ajankäyttö projektin eri osa-alueisiin. Kuvion perusteella eniten aikaa kului projektinhallintaan sekä pedagogis-tekniseen suunnitteluun, kun taas pilotointiin Johanna käytti vähiten tunteja. Projektipäällikkönä Johannan suurin ajankäytön osa kohdistui projektinhallintaan. Tämä sisälsi projektisuunnitelman ja -raportin laatimisen, sisäiset palaverit sekä projektipäällikön vastuulle kuuluvat tilannekatsaukset ja ajankäytön seurannan. Näistä erityisesti sisäiset palaverit veivät paljon aikaa, sillä niissä käsiteltiin </w:t>
      </w:r>
      <w:r>
        <w:t>laajasti eri vaiheiden suunnittelua</w:t>
      </w:r>
      <w:r w:rsidR="005078EC">
        <w:t xml:space="preserve"> ja toteutusta</w:t>
      </w:r>
      <w:r>
        <w:t>. Projektiraportin kirjoittaminen oli ajallisesti toiseksi suurin yksittäinen tehtävä projektinhallinnan sisällä, ja siihen Johanna käytti yli 20 tuntia.</w:t>
      </w:r>
      <w:r w:rsidR="005078EC">
        <w:t xml:space="preserve"> </w:t>
      </w:r>
      <w:r>
        <w:t>Toiseksi eniten aikaa Johanna käytti pedagogis-tekniseen suunnitteluun. Hän vastasi omasta sisällöllisestä osuudestaan sekä koulutuksen kuvituskuvien tuottamisest</w:t>
      </w:r>
      <w:r w:rsidR="005078EC">
        <w:t>a Moodlen koulutukseen</w:t>
      </w:r>
      <w:r>
        <w:t>.</w:t>
      </w:r>
    </w:p>
    <w:p w:rsidRPr="00DC21E1" w:rsidR="000E4F3F" w:rsidP="00316E3D" w:rsidRDefault="00716405" w14:paraId="4C5D0730" w14:textId="4485D043">
      <w:r>
        <w:rPr>
          <w:noProof/>
        </w:rPr>
        <w:drawing>
          <wp:inline distT="0" distB="0" distL="0" distR="0" wp14:anchorId="093DD00B" wp14:editId="7FDC1B49">
            <wp:extent cx="6019800" cy="3733800"/>
            <wp:effectExtent l="0" t="0" r="0" b="0"/>
            <wp:docPr id="69102445" name="Kaavio 1">
              <a:extLst xmlns:a="http://schemas.openxmlformats.org/drawingml/2006/main">
                <a:ext uri="{FF2B5EF4-FFF2-40B4-BE49-F238E27FC236}">
                  <a16:creationId xmlns:a16="http://schemas.microsoft.com/office/drawing/2014/main" id="{42EA3CF9-9D8C-DC48-784E-B6A8F95DD49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Pr="00716405" w:rsidR="00716405" w:rsidP="00716405" w:rsidRDefault="00316E3D" w14:paraId="5CC1AC23" w14:textId="02A698ED">
      <w:pPr>
        <w:pStyle w:val="Kuvionotsikko"/>
      </w:pPr>
      <w:bookmarkStart w:name="_Toc198846071" w:id="43"/>
      <w:r w:rsidRPr="00DC21E1">
        <w:t>Johanna Mähösen ajankäyttö vaiheittain</w:t>
      </w:r>
      <w:bookmarkEnd w:id="43"/>
    </w:p>
    <w:p w:rsidRPr="00DC21E1" w:rsidR="00316E3D" w:rsidP="00316E3D" w:rsidRDefault="0029082C" w14:paraId="7EA49A60" w14:textId="1BA6B373">
      <w:pPr>
        <w:pStyle w:val="Heading3"/>
      </w:pPr>
      <w:bookmarkStart w:name="_Toc198846112" w:id="44"/>
      <w:r>
        <w:t>Elli-Noora Lassy</w:t>
      </w:r>
      <w:bookmarkEnd w:id="44"/>
    </w:p>
    <w:p w:rsidR="00E209FA" w:rsidP="00316E3D" w:rsidRDefault="00E209FA" w14:paraId="29D53917" w14:textId="057CEFA9">
      <w:r w:rsidRPr="00DC21E1">
        <w:t xml:space="preserve">Elli-Noora Lassyn </w:t>
      </w:r>
      <w:r w:rsidRPr="00DC21E1" w:rsidR="00B54364">
        <w:t xml:space="preserve">viikoittainen ajankäyttö on esitetty kuviossa 8. Viikosta 5 alkaen viikkotyötuntien määrä oli kasvussa, vaikka vaihtelua esiintyi. Joillakin viikoilla nähtiin selvä piikki työajassa, kuten viikolla 12, jolloin järjestettiin ylimääräinen palaveri tilaajien kanssa. Samalla viikolla </w:t>
      </w:r>
      <w:r w:rsidRPr="00DC21E1" w:rsidR="006114B6">
        <w:t>Ell</w:t>
      </w:r>
      <w:r w:rsidRPr="00DC21E1" w:rsidR="00B54364">
        <w:t xml:space="preserve">i-Nooralla viimeisteli pilotoinnin suunnitelman, kuvituskuvien tilauksen sekä käsikirjoitti ja toteutti videoita. Viikon 15 lopussa käynnistyi projektin pilotointi, mikä näkyi myös Elli-Nooran viikkotuntien vähentymisenä. </w:t>
      </w:r>
    </w:p>
    <w:p w:rsidR="00AB699A" w:rsidP="00316E3D" w:rsidRDefault="007A50F8" w14:paraId="5405CF93" w14:textId="4FD9AD4B">
      <w:r>
        <w:rPr>
          <w:noProof/>
        </w:rPr>
        <w:drawing>
          <wp:inline distT="0" distB="0" distL="0" distR="0" wp14:anchorId="6CDA0510" wp14:editId="0A70063F">
            <wp:extent cx="6029325" cy="3619500"/>
            <wp:effectExtent l="0" t="0" r="9525" b="0"/>
            <wp:docPr id="504310390" name="Kaavio 1">
              <a:extLst xmlns:a="http://schemas.openxmlformats.org/drawingml/2006/main">
                <a:ext uri="{FF2B5EF4-FFF2-40B4-BE49-F238E27FC236}">
                  <a16:creationId xmlns:a16="http://schemas.microsoft.com/office/drawing/2014/main" id="{1260D7AE-ECA3-F8B4-F92B-702D49FC048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Pr="00DC21E1" w:rsidR="00F675A1" w:rsidP="00F675A1" w:rsidRDefault="000D50D4" w14:paraId="3F2FE4CC" w14:textId="0798582B">
      <w:pPr>
        <w:pStyle w:val="Kuvionotsikko"/>
      </w:pPr>
      <w:bookmarkStart w:name="_Toc198846072" w:id="45"/>
      <w:r>
        <w:t>Elli-Noora Lassyn ajankäyttö viikoittain</w:t>
      </w:r>
      <w:bookmarkEnd w:id="45"/>
    </w:p>
    <w:p w:rsidRPr="00DC21E1" w:rsidR="00B54364" w:rsidP="00B54364" w:rsidRDefault="00B54364" w14:paraId="0C012797" w14:textId="77777777"/>
    <w:p w:rsidRPr="00DC21E1" w:rsidR="00753438" w:rsidP="00753438" w:rsidRDefault="00B54364" w14:paraId="27916026" w14:textId="003B6AE3">
      <w:r>
        <w:t xml:space="preserve">Projektin eri osa-alueisiin käytetty ajankäyttö on esitelty kuviossa 9. Elli-Nooran osalta. Eniten tunteja </w:t>
      </w:r>
      <w:r w:rsidR="004203FD">
        <w:t>hänellä</w:t>
      </w:r>
      <w:r>
        <w:t xml:space="preserve"> meni pedagogis-tekniseen suunnitteluun</w:t>
      </w:r>
      <w:r w:rsidR="00531906">
        <w:t xml:space="preserve"> ja toteutukseen.</w:t>
      </w:r>
      <w:r>
        <w:t xml:space="preserve"> </w:t>
      </w:r>
      <w:r w:rsidR="00BC1B33">
        <w:t xml:space="preserve">Tätä selittää se, että </w:t>
      </w:r>
      <w:r>
        <w:t xml:space="preserve">Elli-Noora </w:t>
      </w:r>
      <w:r w:rsidR="00BC1B33">
        <w:t>tuotti koulutukseen 12 videota</w:t>
      </w:r>
      <w:r w:rsidR="003255F9">
        <w:t>, käsikirjoitti, kuvasi, äänitti ja editoi ne. Lis</w:t>
      </w:r>
      <w:r w:rsidR="00D41F8A">
        <w:t>äksi hän päätti kokeilla</w:t>
      </w:r>
      <w:r w:rsidR="00FE3630">
        <w:t xml:space="preserve"> H5P course presentation -aktiviteetin hyödyntämistä interaktiivisena elementtinä. </w:t>
      </w:r>
      <w:r>
        <w:t xml:space="preserve">Pilotointiin Elli-Nooralla meni koko </w:t>
      </w:r>
      <w:r w:rsidR="00421D43">
        <w:t>projekti</w:t>
      </w:r>
      <w:r>
        <w:t xml:space="preserve">ryhmästä eniten aikaa, koska </w:t>
      </w:r>
      <w:r w:rsidR="007E50E2">
        <w:t>hän</w:t>
      </w:r>
      <w:r>
        <w:t xml:space="preserve"> muun muassa </w:t>
      </w:r>
      <w:r w:rsidR="007E50E2">
        <w:t>suunnitteli pilotin kulun</w:t>
      </w:r>
      <w:r w:rsidR="002445FA">
        <w:t xml:space="preserve"> ja laati</w:t>
      </w:r>
      <w:r w:rsidR="007E50E2">
        <w:t xml:space="preserve"> </w:t>
      </w:r>
      <w:r>
        <w:t>ohjeistukset pilottiin osallistujille.</w:t>
      </w:r>
      <w:r w:rsidR="0042591A">
        <w:t xml:space="preserve"> </w:t>
      </w:r>
      <w:r w:rsidR="00D61029">
        <w:t>Pilotin jälkeisten muutostöiden vuoksi Elli-Nooran tuli tuottaa uudelleen 11 ohjevideota koulutukseen.</w:t>
      </w:r>
      <w:r w:rsidR="0042591A">
        <w:t xml:space="preserve"> </w:t>
      </w:r>
      <w:r w:rsidR="00D61029">
        <w:t>Tästä syystä</w:t>
      </w:r>
      <w:r w:rsidR="0042591A">
        <w:t xml:space="preserve"> häneltä</w:t>
      </w:r>
      <w:r w:rsidR="00D61029">
        <w:t xml:space="preserve"> on</w:t>
      </w:r>
      <w:r w:rsidR="0042591A">
        <w:t xml:space="preserve"> vähennetty projektiraportin </w:t>
      </w:r>
      <w:r w:rsidR="009B30E8">
        <w:t>kirjoittamiseen käytettävää työtä</w:t>
      </w:r>
      <w:r w:rsidR="0042591A">
        <w:t>. Tämä</w:t>
      </w:r>
      <w:r w:rsidR="00283BA4">
        <w:t xml:space="preserve"> on</w:t>
      </w:r>
      <w:r w:rsidR="0042591A">
        <w:t xml:space="preserve"> vähentänyt myös projektinhallintaa</w:t>
      </w:r>
      <w:r w:rsidR="00283BA4">
        <w:t>n mennyttä aikaa</w:t>
      </w:r>
      <w:r w:rsidR="0042591A">
        <w:t xml:space="preserve">. </w:t>
      </w:r>
    </w:p>
    <w:p w:rsidRPr="00DC21E1" w:rsidR="00753438" w:rsidP="00753438" w:rsidRDefault="000F15B3" w14:paraId="31472724" w14:textId="6BAD860E">
      <w:r>
        <w:rPr>
          <w:noProof/>
        </w:rPr>
        <w:drawing>
          <wp:inline distT="0" distB="0" distL="0" distR="0" wp14:anchorId="70109FA1" wp14:editId="3280811F">
            <wp:extent cx="6019800" cy="3762375"/>
            <wp:effectExtent l="0" t="0" r="0" b="9525"/>
            <wp:docPr id="1941380653" name="Kaavio 1">
              <a:extLst xmlns:a="http://schemas.openxmlformats.org/drawingml/2006/main">
                <a:ext uri="{FF2B5EF4-FFF2-40B4-BE49-F238E27FC236}">
                  <a16:creationId xmlns:a16="http://schemas.microsoft.com/office/drawing/2014/main" id="{42EA3CF9-9D8C-DC48-784E-B6A8F95DD49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Pr="00DC21E1" w:rsidR="000D50D4" w:rsidP="00316E3D" w:rsidRDefault="00316E3D" w14:paraId="32D9D5A2" w14:textId="0023ED43">
      <w:pPr>
        <w:pStyle w:val="Kuvionotsikko"/>
      </w:pPr>
      <w:bookmarkStart w:name="_Toc198846073" w:id="46"/>
      <w:r w:rsidRPr="00DC21E1">
        <w:t>Elli-Noora Lassyn ajankäyttö vaiheittain</w:t>
      </w:r>
      <w:bookmarkEnd w:id="46"/>
    </w:p>
    <w:p w:rsidRPr="00DC21E1" w:rsidR="000D50D4" w:rsidP="000D50D4" w:rsidRDefault="000D50D4" w14:paraId="2379A2D0" w14:textId="77777777"/>
    <w:p w:rsidRPr="00DC21E1" w:rsidR="00B54364" w:rsidP="006114B6" w:rsidRDefault="0029082C" w14:paraId="42180C5C" w14:textId="79F09AB2">
      <w:pPr>
        <w:pStyle w:val="Heading3"/>
      </w:pPr>
      <w:bookmarkStart w:name="_Toc198846113" w:id="47"/>
      <w:r>
        <w:t>Petteri Kuis</w:t>
      </w:r>
      <w:r w:rsidR="000A4296">
        <w:t>ma</w:t>
      </w:r>
      <w:bookmarkEnd w:id="47"/>
    </w:p>
    <w:p w:rsidRPr="00DC21E1" w:rsidR="00B54364" w:rsidP="006114B6" w:rsidRDefault="006114B6" w14:paraId="21E14AB0" w14:textId="6AA5723E">
      <w:r w:rsidRPr="00DC21E1">
        <w:t>Petteri Kuisman viikoittainen ajankäyttö näkyy kuviossa 10.</w:t>
      </w:r>
      <w:r w:rsidRPr="00DC21E1" w:rsidR="00B54364">
        <w:t xml:space="preserve"> Ajankäytössä näkyy sama kuin muilla projektiryhmäläisillä, että viikon neljä jälkeen tunnit alkavat nousta viikoittain. Petterin ajankäyttö on kuitenkin muita tasaisempaa, eikä siinä ole yhtä jyrkkiä nousu tai laskuja</w:t>
      </w:r>
      <w:r w:rsidRPr="00DC21E1" w:rsidR="0042591A">
        <w:t xml:space="preserve">. Petterin tunneissa ei niin pilotti näkynyt, koska hän seurasi aktiivisesti pilotin palautteita sekä kehitti ylläpito-ohjetta. </w:t>
      </w:r>
    </w:p>
    <w:p w:rsidRPr="00DC21E1" w:rsidR="0042591A" w:rsidP="006114B6" w:rsidRDefault="0042591A" w14:paraId="4AD37E73" w14:textId="7AED7AC3"/>
    <w:p w:rsidRPr="00DC21E1" w:rsidR="00316E3D" w:rsidP="00316E3D" w:rsidRDefault="007549EF" w14:paraId="6D394C9A" w14:textId="4C14CF0C">
      <w:r>
        <w:rPr>
          <w:noProof/>
        </w:rPr>
        <w:drawing>
          <wp:inline distT="0" distB="0" distL="0" distR="0" wp14:anchorId="7BDDA86E" wp14:editId="481640AA">
            <wp:extent cx="6019800" cy="4076700"/>
            <wp:effectExtent l="0" t="0" r="0" b="0"/>
            <wp:docPr id="974896449" name="Kaavio 1">
              <a:extLst xmlns:a="http://schemas.openxmlformats.org/drawingml/2006/main">
                <a:ext uri="{FF2B5EF4-FFF2-40B4-BE49-F238E27FC236}">
                  <a16:creationId xmlns:a16="http://schemas.microsoft.com/office/drawing/2014/main" id="{A61CFD36-3793-1E0D-676A-6A7A28533D2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753438" w:rsidP="00753438" w:rsidRDefault="00316E3D" w14:paraId="72C0662F" w14:textId="50A1A432">
      <w:pPr>
        <w:pStyle w:val="Kuvionotsikko"/>
      </w:pPr>
      <w:r w:rsidRPr="00DC21E1">
        <w:t xml:space="preserve"> </w:t>
      </w:r>
      <w:bookmarkStart w:name="_Toc198846074" w:id="48"/>
      <w:r w:rsidRPr="00DC21E1" w:rsidR="000D50D4">
        <w:t>Petteri Kuisman ajankäyttö viikoittain</w:t>
      </w:r>
      <w:bookmarkEnd w:id="48"/>
    </w:p>
    <w:p w:rsidRPr="00B82263" w:rsidR="00B82263" w:rsidP="00B82263" w:rsidRDefault="00B82263" w14:paraId="302C88DF" w14:textId="77777777"/>
    <w:p w:rsidRPr="00DC21E1" w:rsidR="0042591A" w:rsidP="00753438" w:rsidRDefault="0042591A" w14:paraId="51EDD1F3" w14:textId="2E2F015C">
      <w:r w:rsidRPr="00DC21E1">
        <w:t xml:space="preserve">Kuviossa 11. näkyy Petterin ajankäyttö vaiheittain. Projektinhallinta on isoin alue, koska Petteri oli tekemässä aktiivisesti projektin kotisivuja ja kirjoittamassa projektinsuunnitelmaa sekä projektinraporttia. </w:t>
      </w:r>
      <w:r w:rsidRPr="00DC21E1" w:rsidR="005A06D4">
        <w:t>Petterin vastuualueena oli tekninen suunnitelma</w:t>
      </w:r>
      <w:r w:rsidR="00343E9F">
        <w:t xml:space="preserve"> sekä </w:t>
      </w:r>
      <w:r w:rsidR="00611F8A">
        <w:t>M</w:t>
      </w:r>
      <w:r w:rsidR="00383CE6">
        <w:t>oodlen</w:t>
      </w:r>
      <w:r w:rsidR="00C37359">
        <w:t xml:space="preserve"> ulkoasun tekninen</w:t>
      </w:r>
      <w:r w:rsidR="00D97E7E">
        <w:t xml:space="preserve"> suunnittelu</w:t>
      </w:r>
      <w:r w:rsidRPr="00DC21E1" w:rsidR="005A06D4">
        <w:t xml:space="preserve">, tämä näkyy pedagogis-teknisen suunnitelman tunneissa. </w:t>
      </w:r>
    </w:p>
    <w:p w:rsidRPr="00DC21E1" w:rsidR="00753438" w:rsidP="00753438" w:rsidRDefault="004617A4" w14:paraId="685D13C4" w14:textId="2F8227FB">
      <w:r>
        <w:rPr>
          <w:noProof/>
        </w:rPr>
        <w:drawing>
          <wp:inline distT="0" distB="0" distL="0" distR="0" wp14:anchorId="09C17F9C" wp14:editId="27634EAA">
            <wp:extent cx="6019800" cy="3771900"/>
            <wp:effectExtent l="0" t="0" r="0" b="0"/>
            <wp:docPr id="1413823045" name="Kaavio 1">
              <a:extLst xmlns:a="http://schemas.openxmlformats.org/drawingml/2006/main">
                <a:ext uri="{FF2B5EF4-FFF2-40B4-BE49-F238E27FC236}">
                  <a16:creationId xmlns:a16="http://schemas.microsoft.com/office/drawing/2014/main" id="{42EA3CF9-9D8C-DC48-784E-B6A8F95DD49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0D50D4" w:rsidP="00001B0A" w:rsidRDefault="00316E3D" w14:paraId="2A6381F6" w14:textId="4C609503">
      <w:pPr>
        <w:pStyle w:val="Kuvionotsikko"/>
      </w:pPr>
      <w:r w:rsidRPr="00DC21E1">
        <w:t xml:space="preserve"> </w:t>
      </w:r>
      <w:bookmarkStart w:name="_Toc198846075" w:id="49"/>
      <w:r w:rsidRPr="00DC21E1">
        <w:t>Petteri Kuisman ajankäyttö vaiheittain</w:t>
      </w:r>
      <w:bookmarkEnd w:id="49"/>
    </w:p>
    <w:p w:rsidRPr="004C5AC1" w:rsidR="004C5AC1" w:rsidP="004C5AC1" w:rsidRDefault="004C5AC1" w14:paraId="2A27329A" w14:textId="77777777"/>
    <w:p w:rsidRPr="00DC21E1" w:rsidR="006114B6" w:rsidP="006114B6" w:rsidRDefault="0029082C" w14:paraId="0FFEA982" w14:textId="7D54915D">
      <w:pPr>
        <w:pStyle w:val="Heading3"/>
      </w:pPr>
      <w:bookmarkStart w:name="_Toc198846114" w:id="50"/>
      <w:r>
        <w:t>Lassi Ronkainen</w:t>
      </w:r>
      <w:bookmarkEnd w:id="50"/>
    </w:p>
    <w:p w:rsidRPr="00DC21E1" w:rsidR="006114B6" w:rsidP="006114B6" w:rsidRDefault="005A06D4" w14:paraId="66080AB0" w14:textId="31844A8B">
      <w:r>
        <w:t xml:space="preserve">Lassi Ronkaisen </w:t>
      </w:r>
      <w:r w:rsidR="006114B6">
        <w:t>viikoittainen ajankäyttö näkyy kuviossa 12.</w:t>
      </w:r>
      <w:r>
        <w:t xml:space="preserve"> Viikon 8 jälkeen Lassin tunnit alkoivat nousta tasaisesti. </w:t>
      </w:r>
      <w:r w:rsidR="00BB602A">
        <w:t xml:space="preserve">Lassilla </w:t>
      </w:r>
      <w:r w:rsidR="00A43F33">
        <w:t xml:space="preserve">suurin </w:t>
      </w:r>
      <w:r w:rsidR="0043752F">
        <w:t xml:space="preserve">työstettävä osa-alue </w:t>
      </w:r>
      <w:r w:rsidR="00D737FC">
        <w:t xml:space="preserve">oli </w:t>
      </w:r>
      <w:r w:rsidR="00F30BD1">
        <w:t xml:space="preserve">pedagogis-tekninen toteutus, ja tämä </w:t>
      </w:r>
      <w:r w:rsidR="00350F5D">
        <w:t xml:space="preserve">seuraa aika hyvin hänen </w:t>
      </w:r>
      <w:r w:rsidR="00CD257E">
        <w:t>viiko</w:t>
      </w:r>
      <w:r w:rsidR="254E6D4F">
        <w:t>i</w:t>
      </w:r>
      <w:r w:rsidR="00CD257E">
        <w:t xml:space="preserve">ttaista ajankäyttöään. </w:t>
      </w:r>
      <w:r w:rsidR="00332392">
        <w:t xml:space="preserve">Viikolla 16 näkyvä pieni </w:t>
      </w:r>
      <w:r w:rsidR="00BB7866">
        <w:t xml:space="preserve">pudotus tunneissa johtuu </w:t>
      </w:r>
      <w:r w:rsidR="00174B8B">
        <w:t xml:space="preserve">pilotoinnista, </w:t>
      </w:r>
      <w:r w:rsidR="00BE6F0E">
        <w:t>koska silloin itse koulutusta ei päässyt muokkaamaan,</w:t>
      </w:r>
      <w:r w:rsidR="00174B8B">
        <w:t xml:space="preserve"> </w:t>
      </w:r>
      <w:r w:rsidR="000A2167">
        <w:t xml:space="preserve">joten tunnit jäivät </w:t>
      </w:r>
      <w:r w:rsidR="00797FD4">
        <w:t>vähemmälle.</w:t>
      </w:r>
    </w:p>
    <w:p w:rsidRPr="00DC21E1" w:rsidR="00316E3D" w:rsidP="00316E3D" w:rsidRDefault="00284B0B" w14:paraId="2D9FAD44" w14:textId="052DEAC6">
      <w:r>
        <w:rPr>
          <w:noProof/>
        </w:rPr>
        <w:drawing>
          <wp:inline distT="0" distB="0" distL="0" distR="0" wp14:anchorId="2F0C8DF8" wp14:editId="5BF42619">
            <wp:extent cx="6067425" cy="3562350"/>
            <wp:effectExtent l="0" t="0" r="9525" b="0"/>
            <wp:docPr id="986874761" name="Kaavio 1">
              <a:extLst xmlns:a="http://schemas.openxmlformats.org/drawingml/2006/main">
                <a:ext uri="{FF2B5EF4-FFF2-40B4-BE49-F238E27FC236}">
                  <a16:creationId xmlns:a16="http://schemas.microsoft.com/office/drawing/2014/main" id="{A61CFD36-3793-1E0D-676A-6A7A28533D2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Pr="00DC21E1" w:rsidR="00F675A1" w:rsidP="00F675A1" w:rsidRDefault="00753438" w14:paraId="02B1B23C" w14:textId="5F07B233">
      <w:pPr>
        <w:pStyle w:val="Kuvionotsikko"/>
      </w:pPr>
      <w:r w:rsidRPr="00DC21E1">
        <w:t xml:space="preserve"> </w:t>
      </w:r>
      <w:bookmarkStart w:name="_Toc198846076" w:id="51"/>
      <w:r w:rsidRPr="00DC21E1" w:rsidR="000D50D4">
        <w:t>Lassi Ronkaisen ajankäyttö viikoittain</w:t>
      </w:r>
      <w:bookmarkEnd w:id="51"/>
    </w:p>
    <w:p w:rsidRPr="00DC21E1" w:rsidR="005A06D4" w:rsidP="00753438" w:rsidRDefault="005A06D4" w14:paraId="4559621C" w14:textId="77777777"/>
    <w:p w:rsidRPr="00DC21E1" w:rsidR="005A06D4" w:rsidP="00753438" w:rsidRDefault="005A06D4" w14:paraId="05D991EB" w14:textId="19487175">
      <w:r w:rsidRPr="00DC21E1">
        <w:t xml:space="preserve">Kuviossa 13 näkyy Lassin ajankäyttö vaiheittain. Isoimpana kokonaisuutena näkyy pedagogis-tekninen suunnittelu ja toiseksi isoin kokonaisuutena projektinhallinta, joka sisälsi muun muassa sisäiset palaverit. Vastuualueena </w:t>
      </w:r>
      <w:r w:rsidRPr="00DC21E1" w:rsidR="0009695D">
        <w:t xml:space="preserve">oli pedagoginen käsikirjoituksen tekeminen. </w:t>
      </w:r>
    </w:p>
    <w:p w:rsidRPr="00DC21E1" w:rsidR="00753438" w:rsidP="00753438" w:rsidRDefault="00AD0853" w14:paraId="11A1539A" w14:textId="04FA917D">
      <w:r>
        <w:rPr>
          <w:noProof/>
        </w:rPr>
        <w:drawing>
          <wp:inline distT="0" distB="0" distL="0" distR="0" wp14:anchorId="019BACAB" wp14:editId="36FEB2D4">
            <wp:extent cx="5934075" cy="3524250"/>
            <wp:effectExtent l="0" t="0" r="9525" b="0"/>
            <wp:docPr id="575116046" name="Kaavio 1">
              <a:extLst xmlns:a="http://schemas.openxmlformats.org/drawingml/2006/main">
                <a:ext uri="{FF2B5EF4-FFF2-40B4-BE49-F238E27FC236}">
                  <a16:creationId xmlns:a16="http://schemas.microsoft.com/office/drawing/2014/main" id="{42EA3CF9-9D8C-DC48-784E-B6A8F95DD49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Pr="00DC21E1" w:rsidR="0029082C" w:rsidP="3BFF69DA" w:rsidRDefault="00753438" w14:paraId="08523C1E" w14:textId="5C2F157A">
      <w:pPr>
        <w:pStyle w:val="Kuvionotsikko"/>
      </w:pPr>
      <w:bookmarkStart w:name="_Toc198846077" w:id="52"/>
      <w:r>
        <w:t xml:space="preserve">Lassi Ronkaisen </w:t>
      </w:r>
      <w:r w:rsidR="00316E3D">
        <w:t>ajankäyttö vaiheittain</w:t>
      </w:r>
      <w:bookmarkEnd w:id="52"/>
    </w:p>
    <w:p w:rsidRPr="00DC21E1" w:rsidR="0029082C" w:rsidP="0029082C" w:rsidRDefault="0029082C" w14:paraId="77EEA038" w14:textId="63604B1D">
      <w:pPr>
        <w:pStyle w:val="Heading1"/>
      </w:pPr>
      <w:bookmarkStart w:name="_Toc198846115" w:id="53"/>
      <w:r>
        <w:t>Riskit ja niiden hallinta</w:t>
      </w:r>
      <w:bookmarkEnd w:id="53"/>
    </w:p>
    <w:p w:rsidRPr="00DC21E1" w:rsidR="006E3F97" w:rsidP="006E3F97" w:rsidRDefault="006E3F97" w14:paraId="70A41268" w14:textId="566BAD35">
      <w:r w:rsidRPr="00DC21E1">
        <w:t xml:space="preserve">Tässä luvussa kuvataan projektiin liittyneiden riskien toteutumista ja haittavaikutuksia. Riskien todennäköisyydet esitetään taulukossa </w:t>
      </w:r>
      <w:r w:rsidR="00B37E41">
        <w:t>5</w:t>
      </w:r>
      <w:r w:rsidRPr="00DC21E1">
        <w:t xml:space="preserve"> ja niiden todennäköisyyttä ja haittavaikutuksia arvioidaan asteikolla pieni – keskisuuri – suuri. Riski</w:t>
      </w:r>
      <w:r w:rsidRPr="00DC21E1" w:rsidR="006A0E0F">
        <w:t>e</w:t>
      </w:r>
      <w:r w:rsidRPr="00DC21E1">
        <w:t xml:space="preserve">n toteutumista arvioidaan asteikolla toteutui – toteutui osittain – ei toteutunut. </w:t>
      </w:r>
    </w:p>
    <w:tbl>
      <w:tblPr>
        <w:tblStyle w:val="TableGrid"/>
        <w:tblW w:w="0" w:type="auto"/>
        <w:tblLook w:val="04A0" w:firstRow="1" w:lastRow="0" w:firstColumn="1" w:lastColumn="0" w:noHBand="0" w:noVBand="1"/>
      </w:tblPr>
      <w:tblGrid>
        <w:gridCol w:w="2585"/>
        <w:gridCol w:w="2327"/>
        <w:gridCol w:w="1693"/>
        <w:gridCol w:w="2172"/>
      </w:tblGrid>
      <w:tr w:rsidRPr="00DC21E1" w:rsidR="00325AF8" w:rsidTr="00450F52" w14:paraId="47622C4E" w14:textId="473E28A5">
        <w:tc>
          <w:tcPr>
            <w:tcW w:w="2647" w:type="dxa"/>
            <w:shd w:val="clear" w:color="auto" w:fill="595959" w:themeFill="text1" w:themeFillTint="A6"/>
          </w:tcPr>
          <w:p w:rsidRPr="00DC21E1" w:rsidR="00325AF8" w:rsidRDefault="00325AF8" w14:paraId="024DAE2B" w14:textId="77777777">
            <w:r w:rsidRPr="00DC21E1">
              <w:t>Riski</w:t>
            </w:r>
          </w:p>
        </w:tc>
        <w:tc>
          <w:tcPr>
            <w:tcW w:w="2392" w:type="dxa"/>
            <w:shd w:val="clear" w:color="auto" w:fill="595959" w:themeFill="text1" w:themeFillTint="A6"/>
          </w:tcPr>
          <w:p w:rsidRPr="00DC21E1" w:rsidR="00325AF8" w:rsidRDefault="00325AF8" w14:paraId="791F5BEB" w14:textId="77777777">
            <w:r w:rsidRPr="00DC21E1">
              <w:t>Todennäköisyys</w:t>
            </w:r>
          </w:p>
        </w:tc>
        <w:tc>
          <w:tcPr>
            <w:tcW w:w="1732" w:type="dxa"/>
            <w:shd w:val="clear" w:color="auto" w:fill="595959" w:themeFill="text1" w:themeFillTint="A6"/>
          </w:tcPr>
          <w:p w:rsidRPr="00DC21E1" w:rsidR="00325AF8" w:rsidRDefault="00631B2B" w14:paraId="43163E55" w14:textId="35C5F6C9">
            <w:r>
              <w:t>Arvioitu haittavaikutus</w:t>
            </w:r>
          </w:p>
        </w:tc>
        <w:tc>
          <w:tcPr>
            <w:tcW w:w="2232" w:type="dxa"/>
            <w:shd w:val="clear" w:color="auto" w:fill="595959" w:themeFill="text1" w:themeFillTint="A6"/>
          </w:tcPr>
          <w:p w:rsidRPr="00DC21E1" w:rsidR="00325AF8" w:rsidRDefault="008E49A6" w14:paraId="36AA1BEE" w14:textId="0699530B">
            <w:r>
              <w:t>Toteutunut haittavaikutus</w:t>
            </w:r>
          </w:p>
        </w:tc>
      </w:tr>
      <w:tr w:rsidRPr="00DC21E1" w:rsidR="00325AF8" w:rsidTr="00450F52" w14:paraId="76AAC5AA" w14:textId="36FE5912">
        <w:tc>
          <w:tcPr>
            <w:tcW w:w="2647" w:type="dxa"/>
          </w:tcPr>
          <w:p w:rsidRPr="00DC21E1" w:rsidR="00325AF8" w:rsidRDefault="00325AF8" w14:paraId="1C4A759E" w14:textId="77777777">
            <w:r w:rsidRPr="00DC21E1">
              <w:t>Ylläpidon siirto tilaajalle epäonnistuu</w:t>
            </w:r>
          </w:p>
        </w:tc>
        <w:tc>
          <w:tcPr>
            <w:tcW w:w="2392" w:type="dxa"/>
          </w:tcPr>
          <w:p w:rsidRPr="00DC21E1" w:rsidR="00325AF8" w:rsidRDefault="00325AF8" w14:paraId="6F8EFA99" w14:textId="77777777">
            <w:r w:rsidRPr="00DC21E1">
              <w:t>Keskisuuri</w:t>
            </w:r>
          </w:p>
        </w:tc>
        <w:tc>
          <w:tcPr>
            <w:tcW w:w="1732" w:type="dxa"/>
          </w:tcPr>
          <w:p w:rsidRPr="00DC21E1" w:rsidR="00325AF8" w:rsidRDefault="00325AF8" w14:paraId="5B30B55E" w14:textId="77777777">
            <w:r w:rsidRPr="00DC21E1">
              <w:t>Suuri</w:t>
            </w:r>
          </w:p>
        </w:tc>
        <w:tc>
          <w:tcPr>
            <w:tcW w:w="2232" w:type="dxa"/>
          </w:tcPr>
          <w:p w:rsidRPr="00DC21E1" w:rsidR="00325AF8" w:rsidRDefault="00352E8B" w14:paraId="56ABD8AF" w14:textId="3815819F">
            <w:r>
              <w:t>Ei toteutunut</w:t>
            </w:r>
          </w:p>
        </w:tc>
      </w:tr>
      <w:tr w:rsidRPr="00DC21E1" w:rsidR="00325AF8" w:rsidTr="00450F52" w14:paraId="06F99DE0" w14:textId="19A4A6EA">
        <w:tc>
          <w:tcPr>
            <w:tcW w:w="2647" w:type="dxa"/>
          </w:tcPr>
          <w:p w:rsidRPr="00DC21E1" w:rsidR="00325AF8" w:rsidRDefault="00325AF8" w14:paraId="106E07E4" w14:textId="77777777">
            <w:r w:rsidRPr="00DC21E1">
              <w:t>Aikataululliset ongelmat</w:t>
            </w:r>
          </w:p>
        </w:tc>
        <w:tc>
          <w:tcPr>
            <w:tcW w:w="2392" w:type="dxa"/>
          </w:tcPr>
          <w:p w:rsidRPr="00DC21E1" w:rsidR="00325AF8" w:rsidRDefault="00325AF8" w14:paraId="6831767D" w14:textId="77777777">
            <w:r w:rsidRPr="00DC21E1">
              <w:t>Keskisuuri</w:t>
            </w:r>
          </w:p>
        </w:tc>
        <w:tc>
          <w:tcPr>
            <w:tcW w:w="1732" w:type="dxa"/>
          </w:tcPr>
          <w:p w:rsidRPr="00DC21E1" w:rsidR="00325AF8" w:rsidRDefault="00325AF8" w14:paraId="4C9B903F" w14:textId="77777777">
            <w:r w:rsidRPr="00DC21E1">
              <w:t>Suuri</w:t>
            </w:r>
          </w:p>
        </w:tc>
        <w:tc>
          <w:tcPr>
            <w:tcW w:w="2232" w:type="dxa"/>
          </w:tcPr>
          <w:p w:rsidRPr="00DC21E1" w:rsidR="00325AF8" w:rsidRDefault="00450F52" w14:paraId="5CA423B7" w14:textId="569C4F55">
            <w:r w:rsidRPr="00DC21E1">
              <w:t>Toteutui osittain; haittavaikutus pieni</w:t>
            </w:r>
          </w:p>
        </w:tc>
      </w:tr>
      <w:tr w:rsidRPr="00DC21E1" w:rsidR="00325AF8" w:rsidTr="00450F52" w14:paraId="79FFCC0B" w14:textId="1FFB12FA">
        <w:tc>
          <w:tcPr>
            <w:tcW w:w="2647" w:type="dxa"/>
          </w:tcPr>
          <w:p w:rsidRPr="00DC21E1" w:rsidR="00325AF8" w:rsidRDefault="00325AF8" w14:paraId="312A5DD0" w14:textId="77777777">
            <w:r w:rsidRPr="00DC21E1">
              <w:t>Verkkokurssi ei vastaa tavoitteita</w:t>
            </w:r>
          </w:p>
        </w:tc>
        <w:tc>
          <w:tcPr>
            <w:tcW w:w="2392" w:type="dxa"/>
          </w:tcPr>
          <w:p w:rsidRPr="00DC21E1" w:rsidR="00325AF8" w:rsidRDefault="00325AF8" w14:paraId="415DBA52" w14:textId="77777777">
            <w:r w:rsidRPr="00DC21E1">
              <w:t>Pieni</w:t>
            </w:r>
          </w:p>
        </w:tc>
        <w:tc>
          <w:tcPr>
            <w:tcW w:w="1732" w:type="dxa"/>
          </w:tcPr>
          <w:p w:rsidRPr="00DC21E1" w:rsidR="00325AF8" w:rsidRDefault="00325AF8" w14:paraId="43C1B9C0" w14:textId="77777777">
            <w:r w:rsidRPr="00DC21E1">
              <w:t>Suuri</w:t>
            </w:r>
          </w:p>
        </w:tc>
        <w:tc>
          <w:tcPr>
            <w:tcW w:w="2232" w:type="dxa"/>
          </w:tcPr>
          <w:p w:rsidRPr="00DC21E1" w:rsidR="00325AF8" w:rsidRDefault="00625C94" w14:paraId="7E13BF15" w14:textId="7F1FDA90">
            <w:r>
              <w:t>Ei toteutunut</w:t>
            </w:r>
          </w:p>
        </w:tc>
      </w:tr>
      <w:tr w:rsidRPr="00DC21E1" w:rsidR="00325AF8" w:rsidTr="00450F52" w14:paraId="3B79B70F" w14:textId="569686A8">
        <w:tc>
          <w:tcPr>
            <w:tcW w:w="2647" w:type="dxa"/>
          </w:tcPr>
          <w:p w:rsidRPr="00DC21E1" w:rsidR="00325AF8" w:rsidRDefault="00325AF8" w14:paraId="6543C545" w14:textId="77777777">
            <w:r w:rsidRPr="00DC21E1">
              <w:t>Kokemattomuus projektityöskentelystä</w:t>
            </w:r>
          </w:p>
        </w:tc>
        <w:tc>
          <w:tcPr>
            <w:tcW w:w="2392" w:type="dxa"/>
          </w:tcPr>
          <w:p w:rsidRPr="00DC21E1" w:rsidR="00325AF8" w:rsidRDefault="00325AF8" w14:paraId="73F3CAE5" w14:textId="77777777">
            <w:r w:rsidRPr="00DC21E1">
              <w:t>Keskisuuri</w:t>
            </w:r>
          </w:p>
        </w:tc>
        <w:tc>
          <w:tcPr>
            <w:tcW w:w="1732" w:type="dxa"/>
          </w:tcPr>
          <w:p w:rsidRPr="00DC21E1" w:rsidR="00325AF8" w:rsidRDefault="00325AF8" w14:paraId="6ABBA36F" w14:textId="77777777">
            <w:r w:rsidRPr="00DC21E1">
              <w:t>Pieni</w:t>
            </w:r>
          </w:p>
        </w:tc>
        <w:tc>
          <w:tcPr>
            <w:tcW w:w="2232" w:type="dxa"/>
          </w:tcPr>
          <w:p w:rsidRPr="00DC21E1" w:rsidR="00325AF8" w:rsidRDefault="00450F52" w14:paraId="67B8C8F3" w14:textId="2D5A6DEF">
            <w:r w:rsidRPr="00DC21E1">
              <w:t>Toteutui osittain; haittavaikutus pieni</w:t>
            </w:r>
          </w:p>
        </w:tc>
      </w:tr>
      <w:tr w:rsidRPr="00DC21E1" w:rsidR="00325AF8" w:rsidTr="00450F52" w14:paraId="68B1392C" w14:textId="3701FE06">
        <w:tc>
          <w:tcPr>
            <w:tcW w:w="2647" w:type="dxa"/>
          </w:tcPr>
          <w:p w:rsidRPr="00DC21E1" w:rsidR="00325AF8" w:rsidRDefault="00325AF8" w14:paraId="47709D34" w14:textId="77777777">
            <w:r w:rsidRPr="00DC21E1">
              <w:t>Projektiryhmän jäsenten poissaolot</w:t>
            </w:r>
          </w:p>
        </w:tc>
        <w:tc>
          <w:tcPr>
            <w:tcW w:w="2392" w:type="dxa"/>
          </w:tcPr>
          <w:p w:rsidRPr="00DC21E1" w:rsidR="00325AF8" w:rsidRDefault="00325AF8" w14:paraId="464BBD2A" w14:textId="77777777">
            <w:r w:rsidRPr="00DC21E1">
              <w:t>Keskisuuri</w:t>
            </w:r>
          </w:p>
        </w:tc>
        <w:tc>
          <w:tcPr>
            <w:tcW w:w="1732" w:type="dxa"/>
          </w:tcPr>
          <w:p w:rsidRPr="00DC21E1" w:rsidR="00325AF8" w:rsidRDefault="00325AF8" w14:paraId="62A4D5F6" w14:textId="77777777">
            <w:r w:rsidRPr="00DC21E1">
              <w:t>Pieni</w:t>
            </w:r>
          </w:p>
        </w:tc>
        <w:tc>
          <w:tcPr>
            <w:tcW w:w="2232" w:type="dxa"/>
          </w:tcPr>
          <w:p w:rsidRPr="00DC21E1" w:rsidR="00325AF8" w:rsidRDefault="00450F52" w14:paraId="627B0DA9" w14:textId="4005DF7C">
            <w:r w:rsidRPr="00DC21E1">
              <w:t>Toteutui; haittavaikutus pieni</w:t>
            </w:r>
          </w:p>
        </w:tc>
      </w:tr>
      <w:tr w:rsidRPr="00DC21E1" w:rsidR="00325AF8" w:rsidTr="00450F52" w14:paraId="573B6F32" w14:textId="25C7F24D">
        <w:tc>
          <w:tcPr>
            <w:tcW w:w="2647" w:type="dxa"/>
          </w:tcPr>
          <w:p w:rsidRPr="00DC21E1" w:rsidR="00325AF8" w:rsidRDefault="00325AF8" w14:paraId="71EB4205" w14:textId="77777777">
            <w:r w:rsidRPr="00DC21E1">
              <w:t>Viestinnän ongelmat</w:t>
            </w:r>
          </w:p>
        </w:tc>
        <w:tc>
          <w:tcPr>
            <w:tcW w:w="2392" w:type="dxa"/>
          </w:tcPr>
          <w:p w:rsidRPr="00DC21E1" w:rsidR="00325AF8" w:rsidRDefault="00325AF8" w14:paraId="6950AF60" w14:textId="77777777">
            <w:r w:rsidRPr="00DC21E1">
              <w:t>Pieni</w:t>
            </w:r>
          </w:p>
        </w:tc>
        <w:tc>
          <w:tcPr>
            <w:tcW w:w="1732" w:type="dxa"/>
          </w:tcPr>
          <w:p w:rsidRPr="00DC21E1" w:rsidR="00325AF8" w:rsidRDefault="00325AF8" w14:paraId="5764F5ED" w14:textId="77777777">
            <w:r w:rsidRPr="00DC21E1">
              <w:t>Keskisuuri</w:t>
            </w:r>
          </w:p>
        </w:tc>
        <w:tc>
          <w:tcPr>
            <w:tcW w:w="2232" w:type="dxa"/>
          </w:tcPr>
          <w:p w:rsidRPr="00DC21E1" w:rsidR="00325AF8" w:rsidRDefault="008B6B91" w14:paraId="02A728A7" w14:textId="4ED38CD2">
            <w:r w:rsidRPr="00DC21E1">
              <w:t>Ei toteutunut</w:t>
            </w:r>
          </w:p>
        </w:tc>
      </w:tr>
      <w:tr w:rsidRPr="00DC21E1" w:rsidR="00325AF8" w:rsidTr="00450F52" w14:paraId="2F55EFB5" w14:textId="61CF3661">
        <w:tc>
          <w:tcPr>
            <w:tcW w:w="2647" w:type="dxa"/>
          </w:tcPr>
          <w:p w:rsidRPr="00DC21E1" w:rsidR="00325AF8" w:rsidRDefault="00325AF8" w14:paraId="1E25B2CC" w14:textId="2CE2BC07">
            <w:r w:rsidRPr="00DC21E1">
              <w:t>Tilaaj</w:t>
            </w:r>
            <w:r w:rsidRPr="00DC21E1" w:rsidR="00327306">
              <w:t>a</w:t>
            </w:r>
            <w:r w:rsidRPr="00DC21E1">
              <w:t>n edustajien poissaolot</w:t>
            </w:r>
          </w:p>
        </w:tc>
        <w:tc>
          <w:tcPr>
            <w:tcW w:w="2392" w:type="dxa"/>
          </w:tcPr>
          <w:p w:rsidRPr="00DC21E1" w:rsidR="00325AF8" w:rsidRDefault="00325AF8" w14:paraId="27490996" w14:textId="77777777">
            <w:r w:rsidRPr="00DC21E1">
              <w:t>Pieni</w:t>
            </w:r>
          </w:p>
        </w:tc>
        <w:tc>
          <w:tcPr>
            <w:tcW w:w="1732" w:type="dxa"/>
          </w:tcPr>
          <w:p w:rsidRPr="00DC21E1" w:rsidR="00325AF8" w:rsidRDefault="00325AF8" w14:paraId="3801924A" w14:textId="77777777">
            <w:r w:rsidRPr="00DC21E1">
              <w:t>Keskisuuri</w:t>
            </w:r>
          </w:p>
        </w:tc>
        <w:tc>
          <w:tcPr>
            <w:tcW w:w="2232" w:type="dxa"/>
          </w:tcPr>
          <w:p w:rsidRPr="00DC21E1" w:rsidR="00325AF8" w:rsidRDefault="00450F52" w14:paraId="65660B6B" w14:textId="62211065">
            <w:r w:rsidRPr="00DC21E1">
              <w:t>Toteutui; haittavaikutus pieni</w:t>
            </w:r>
          </w:p>
        </w:tc>
      </w:tr>
      <w:tr w:rsidRPr="00DC21E1" w:rsidR="00325AF8" w:rsidTr="00450F52" w14:paraId="1AAAC37E" w14:textId="16D0F319">
        <w:tc>
          <w:tcPr>
            <w:tcW w:w="2647" w:type="dxa"/>
          </w:tcPr>
          <w:p w:rsidRPr="00DC21E1" w:rsidR="00325AF8" w:rsidRDefault="00325AF8" w14:paraId="0ED9CFE5" w14:textId="77777777">
            <w:r w:rsidRPr="00DC21E1">
              <w:t>Moodle-koulutuksen siirron epäonnistuminen JYU-ympäristöstä Partion-ympäristöön</w:t>
            </w:r>
          </w:p>
        </w:tc>
        <w:tc>
          <w:tcPr>
            <w:tcW w:w="2392" w:type="dxa"/>
          </w:tcPr>
          <w:p w:rsidRPr="00DC21E1" w:rsidR="00325AF8" w:rsidRDefault="00325AF8" w14:paraId="55092F33" w14:textId="77777777">
            <w:r w:rsidRPr="00DC21E1">
              <w:t>Pieni</w:t>
            </w:r>
          </w:p>
        </w:tc>
        <w:tc>
          <w:tcPr>
            <w:tcW w:w="1732" w:type="dxa"/>
          </w:tcPr>
          <w:p w:rsidRPr="00DC21E1" w:rsidR="00325AF8" w:rsidRDefault="00325AF8" w14:paraId="5C649B68" w14:textId="77777777">
            <w:r w:rsidRPr="00DC21E1">
              <w:t>Keskisuuri</w:t>
            </w:r>
          </w:p>
        </w:tc>
        <w:tc>
          <w:tcPr>
            <w:tcW w:w="2232" w:type="dxa"/>
          </w:tcPr>
          <w:p w:rsidRPr="00DC21E1" w:rsidR="00325AF8" w:rsidRDefault="00450F52" w14:paraId="690AB6C9" w14:textId="3BCE90B4">
            <w:r w:rsidRPr="00DC21E1">
              <w:t>Ei toteutunut</w:t>
            </w:r>
          </w:p>
        </w:tc>
      </w:tr>
      <w:tr w:rsidRPr="00DC21E1" w:rsidR="00325AF8" w:rsidTr="00450F52" w14:paraId="52A2967E" w14:textId="5B131968">
        <w:tc>
          <w:tcPr>
            <w:tcW w:w="2647" w:type="dxa"/>
          </w:tcPr>
          <w:p w:rsidRPr="00DC21E1" w:rsidR="00325AF8" w:rsidRDefault="00325AF8" w14:paraId="241A8308" w14:textId="77777777">
            <w:r w:rsidRPr="00DC21E1">
              <w:t>Vastaavan ohjaajan tai teknisen ohjaajan poissaolo</w:t>
            </w:r>
          </w:p>
        </w:tc>
        <w:tc>
          <w:tcPr>
            <w:tcW w:w="2392" w:type="dxa"/>
          </w:tcPr>
          <w:p w:rsidRPr="00DC21E1" w:rsidR="00325AF8" w:rsidRDefault="00325AF8" w14:paraId="28217D9C" w14:textId="77777777">
            <w:r w:rsidRPr="00DC21E1">
              <w:t>Pieni</w:t>
            </w:r>
          </w:p>
        </w:tc>
        <w:tc>
          <w:tcPr>
            <w:tcW w:w="1732" w:type="dxa"/>
          </w:tcPr>
          <w:p w:rsidRPr="00DC21E1" w:rsidR="00325AF8" w:rsidRDefault="00325AF8" w14:paraId="27DC89E3" w14:textId="77777777">
            <w:r w:rsidRPr="00DC21E1">
              <w:t>Pieni</w:t>
            </w:r>
          </w:p>
        </w:tc>
        <w:tc>
          <w:tcPr>
            <w:tcW w:w="2232" w:type="dxa"/>
          </w:tcPr>
          <w:p w:rsidRPr="00DC21E1" w:rsidR="00325AF8" w:rsidRDefault="00450F52" w14:paraId="06C28333" w14:textId="2F4F1567">
            <w:r w:rsidRPr="00DC21E1">
              <w:t>Toteutui osittain; haittavaikutus pieni</w:t>
            </w:r>
          </w:p>
        </w:tc>
      </w:tr>
    </w:tbl>
    <w:p w:rsidRPr="00DC21E1" w:rsidR="00325AF8" w:rsidP="006E3F97" w:rsidRDefault="006E3F97" w14:paraId="49F2CA74" w14:textId="1F06F1A2">
      <w:pPr>
        <w:pStyle w:val="Taulukonotsikko"/>
      </w:pPr>
      <w:bookmarkStart w:name="_Toc198846082" w:id="54"/>
      <w:r w:rsidRPr="00DC21E1">
        <w:t>Riski</w:t>
      </w:r>
      <w:r w:rsidR="00B4542B">
        <w:t>t,</w:t>
      </w:r>
      <w:r w:rsidRPr="00DC21E1">
        <w:t xml:space="preserve"> todennäköisyydet, </w:t>
      </w:r>
      <w:r w:rsidR="00B4542B">
        <w:t xml:space="preserve">arvioidut </w:t>
      </w:r>
      <w:r w:rsidRPr="00DC21E1">
        <w:t>haittavaikutukset ja toteutuminen</w:t>
      </w:r>
      <w:bookmarkEnd w:id="54"/>
    </w:p>
    <w:p w:rsidRPr="00DC21E1" w:rsidR="0029082C" w:rsidP="0029082C" w:rsidRDefault="0029082C" w14:paraId="1D621384" w14:textId="02F7EBC7">
      <w:pPr>
        <w:pStyle w:val="Heading2"/>
      </w:pPr>
      <w:bookmarkStart w:name="_Toc198846116" w:id="55"/>
      <w:r>
        <w:t>Toteutuneet riskit</w:t>
      </w:r>
      <w:bookmarkEnd w:id="55"/>
    </w:p>
    <w:p w:rsidRPr="00DC21E1" w:rsidR="006E3F97" w:rsidP="006E3F97" w:rsidRDefault="006E3F97" w14:paraId="53584005" w14:textId="091243E8">
      <w:r w:rsidRPr="00DC21E1">
        <w:t xml:space="preserve">Tässä käydään läpi toteutuneet tai osittain toteutuneet riskit. Näitä riskejä olivat: kokemattomuus projektityöskentelystä, projektiryhmän jäsenten poissaolot, tilaajien edustajien poissaolot ja vastaavan ohjaajan tai teknisen ohjaajan poissaolot. </w:t>
      </w:r>
    </w:p>
    <w:p w:rsidRPr="00DC21E1" w:rsidR="00FD049D" w:rsidP="00FD049D" w:rsidRDefault="00FD049D" w14:paraId="383F4DA0" w14:textId="1889BD96">
      <w:pPr>
        <w:pStyle w:val="Heading3"/>
      </w:pPr>
      <w:bookmarkStart w:name="_Toc198846117" w:id="56"/>
      <w:r>
        <w:t>Aikataululliset ongelmat</w:t>
      </w:r>
      <w:bookmarkEnd w:id="56"/>
    </w:p>
    <w:p w:rsidRPr="00DC21E1" w:rsidR="006A0E0F" w:rsidP="00FD049D" w:rsidRDefault="006A0E0F" w14:paraId="19E36FAB" w14:textId="75704E30">
      <w:r w:rsidRPr="00DC21E1">
        <w:t>Aikataulullisia ongelmia ilmaantui projektin aikana kahdessa vaiheessa. Projektisuunnitelman työstäminen ja sen hyväksyntä venyivät odottamattomasti. Myöhästyminen ei kuitenkaan vaikuttanut projektin etenemiseen merkittävästi, koska työstön alla oli myös pedagogistekninen suunnitelma, joka ohjasi koulutuksen rakentamista yksityiskohtaisemmin.</w:t>
      </w:r>
    </w:p>
    <w:p w:rsidRPr="00DC21E1" w:rsidR="006A0E0F" w:rsidP="00FD049D" w:rsidRDefault="006A0E0F" w14:paraId="3E563ABD" w14:textId="1F351269">
      <w:r w:rsidRPr="00DC21E1">
        <w:t>Muutostöiden vaihe venyi myös. Tämä kuitenkin, johtui siitä, että pilotoinnin jälkeisiä kommentteja odotettiin ja työstettiin odotettua myöhemmin</w:t>
      </w:r>
      <w:r w:rsidRPr="00DC21E1" w:rsidR="00B151B7">
        <w:t xml:space="preserve">. Lisäksi tässä vaiheessa projektiryhmä sai työkseen valmistella saavutettavuus äänitteet koulutusalustalle. Äänitteiden luonnissa ja siirtämisessä kesti odotettua kauemmin muutostöiden ohella. Venymiset eivät kuitenkaan vaikuttaneet koulutukseen merkittävästi ja projektiryhmä hoiti tehtäviä niin pikaisesti kuin pystyivät. Näistä syistä kuitenkin riskin haittavaikutus arvioidaan pieneksi. </w:t>
      </w:r>
    </w:p>
    <w:p w:rsidRPr="00DC21E1" w:rsidR="006E3F97" w:rsidP="006E3F97" w:rsidRDefault="006E3F97" w14:paraId="1CE5D0EA" w14:textId="5CA149EF">
      <w:pPr>
        <w:pStyle w:val="Heading3"/>
      </w:pPr>
      <w:bookmarkStart w:name="_Toc198846118" w:id="57"/>
      <w:r>
        <w:t>Kokemattomuus projektityöskentelystä</w:t>
      </w:r>
      <w:bookmarkEnd w:id="57"/>
    </w:p>
    <w:p w:rsidRPr="00DC21E1" w:rsidR="006E3F97" w:rsidP="006E3F97" w:rsidRDefault="00101C64" w14:paraId="7A01B9A4" w14:textId="32E24530">
      <w:r w:rsidRPr="00DC21E1">
        <w:t xml:space="preserve">Kokemattomuus projektityöskentelystä toteutui osittain. Projektiryhmä tuli alusta alkaen hyvin toimeen </w:t>
      </w:r>
      <w:r w:rsidRPr="00DC21E1" w:rsidR="00412784">
        <w:t>ja työtehtävien jako onnistui joustavasti. Kokemattomuus nousi esille pienien yksityiskohtien muodossa</w:t>
      </w:r>
      <w:r w:rsidR="000547BD">
        <w:t>,</w:t>
      </w:r>
      <w:r w:rsidRPr="00DC21E1" w:rsidR="00412784">
        <w:t xml:space="preserve"> kuten </w:t>
      </w:r>
      <w:r w:rsidRPr="00587F0E" w:rsidR="008C4F69">
        <w:t>projektin asiakirjojen versiohallinnassa</w:t>
      </w:r>
      <w:r w:rsidR="00412784">
        <w:t xml:space="preserve"> ja </w:t>
      </w:r>
      <w:r w:rsidR="006A522C">
        <w:t>kokouspöytäkirjojen</w:t>
      </w:r>
      <w:r w:rsidR="005446CD">
        <w:t xml:space="preserve"> teknisissä yksityiskohdissa</w:t>
      </w:r>
      <w:r w:rsidRPr="00DC21E1" w:rsidR="00412784">
        <w:t xml:space="preserve">. </w:t>
      </w:r>
      <w:r w:rsidRPr="00DC21E1" w:rsidR="00A14FDC">
        <w:t xml:space="preserve">Lisäksi kahdella projektiryhmäläisistä ei ollut aikaisempaa kokemusta projektityöskentelystä, mutta toiset </w:t>
      </w:r>
      <w:r w:rsidR="00E009F7">
        <w:t>projekti</w:t>
      </w:r>
      <w:r w:rsidRPr="00DC21E1" w:rsidR="00A14FDC">
        <w:t xml:space="preserve">ryhmäläiset ja vastaava ohjaaja </w:t>
      </w:r>
      <w:r w:rsidRPr="00DC21E1" w:rsidR="00A14FDC">
        <w:t xml:space="preserve">tukivat tarvittaessa. </w:t>
      </w:r>
      <w:r w:rsidR="00E009F7">
        <w:t>Projektir</w:t>
      </w:r>
      <w:r w:rsidRPr="00DC21E1" w:rsidR="00A14FDC">
        <w:t xml:space="preserve">yhmä onnistui haastavissa tilanteissa sopia ratkaisuista ja toteuttaa ne. Näiden vuoksi toteutunut haittavaikutus arvioidaan pieneksi. </w:t>
      </w:r>
    </w:p>
    <w:p w:rsidRPr="00DC21E1" w:rsidR="00A14FDC" w:rsidP="00A14FDC" w:rsidRDefault="00A14FDC" w14:paraId="15AA2BC8" w14:textId="7171D4C8">
      <w:pPr>
        <w:pStyle w:val="Heading3"/>
      </w:pPr>
      <w:bookmarkStart w:name="_Toc198846119" w:id="58"/>
      <w:r>
        <w:t>Projektiryhmän jäsenten poissaolot</w:t>
      </w:r>
      <w:bookmarkEnd w:id="58"/>
    </w:p>
    <w:p w:rsidRPr="00DC21E1" w:rsidR="00A14FDC" w:rsidP="00A14FDC" w:rsidRDefault="003C6546" w14:paraId="4BF2571F" w14:textId="577EA7FC">
      <w:r w:rsidRPr="00DC21E1">
        <w:t>Riski toteutui erinäisten aikataulu ristiriitojen tai muiden poissaolojen muodossa.</w:t>
      </w:r>
      <w:r w:rsidR="00786161">
        <w:t xml:space="preserve"> Poissaolot </w:t>
      </w:r>
      <w:r w:rsidR="00154052">
        <w:t>olivat usein</w:t>
      </w:r>
      <w:r w:rsidR="00786161">
        <w:t xml:space="preserve"> </w:t>
      </w:r>
      <w:r w:rsidR="0063563E">
        <w:t xml:space="preserve">yksittäisiä, mutta eivät kuitenkaan useamman </w:t>
      </w:r>
      <w:r w:rsidR="009322C5">
        <w:t>arki</w:t>
      </w:r>
      <w:r w:rsidR="0063563E">
        <w:t>päivän pituisia</w:t>
      </w:r>
      <w:r w:rsidR="009322C5">
        <w:t>.</w:t>
      </w:r>
      <w:r w:rsidRPr="00DC21E1">
        <w:t xml:space="preserve"> Kuitenkaan projektin aikana kaikki projektiryhmäläisistä eivät olleet samanaikaisesti poissa. Kokouksissa pystyttiin toteamaan laillisuus ja päätösvaltaisuus joka kerta. Lisäksi poissaolleille jäsenille viestittiin</w:t>
      </w:r>
      <w:r w:rsidR="00BC1B2E">
        <w:t>,</w:t>
      </w:r>
      <w:r w:rsidRPr="00DC21E1">
        <w:t xml:space="preserve"> mitä käsiteltiin ja mitä tehtäviä sekä vastuita heille jaettiin. Näin ollen riskin toteutunut haittavaikutus arvioidaan pieneksi. </w:t>
      </w:r>
    </w:p>
    <w:p w:rsidRPr="00DC21E1" w:rsidR="00A14FDC" w:rsidP="00A14FDC" w:rsidRDefault="00A14FDC" w14:paraId="20DF684B" w14:textId="7BB72092">
      <w:pPr>
        <w:pStyle w:val="Heading3"/>
      </w:pPr>
      <w:bookmarkStart w:name="_Toc198846120" w:id="59"/>
      <w:r>
        <w:t>Tilaaj</w:t>
      </w:r>
      <w:r w:rsidR="00327306">
        <w:t>a</w:t>
      </w:r>
      <w:r>
        <w:t>n edustajien poissaolot</w:t>
      </w:r>
      <w:bookmarkEnd w:id="59"/>
    </w:p>
    <w:p w:rsidRPr="00DC21E1" w:rsidR="003C6546" w:rsidP="003C6546" w:rsidRDefault="00327306" w14:paraId="34AA00DD" w14:textId="0D80C687">
      <w:r w:rsidRPr="00DC21E1">
        <w:t xml:space="preserve">Tilaajan edustajien yksittäisiä poissaoloja kertyi kohtalaisesti, mutta kolmen edustajan kesken kaikkien samanaikaisen poissaolon riski oli pieni. Kokouksien ja palaverien aikana kirjoitettiin muistiota tai pöytäkirjaa, joten poissaolleiden oli helppo tarkistaa ja tutustua läpikäytyihin sisältöihin. Myös jälkeenpäin viestittiin kaikkia osapuolia. Näiden huomioiden alla toteutunut haittavaikutus arvioidaan pieneksi. </w:t>
      </w:r>
    </w:p>
    <w:p w:rsidRPr="00DC21E1" w:rsidR="00450F52" w:rsidP="00450F52" w:rsidRDefault="00450F52" w14:paraId="587B7248" w14:textId="5A5CCD40">
      <w:pPr>
        <w:pStyle w:val="Heading3"/>
      </w:pPr>
      <w:bookmarkStart w:name="_Toc198846121" w:id="60"/>
      <w:r>
        <w:t>Vastaavan ohjaajan tai teknisen ohjaajan poissaolo</w:t>
      </w:r>
      <w:bookmarkEnd w:id="60"/>
    </w:p>
    <w:p w:rsidRPr="00DC21E1" w:rsidR="00450F52" w:rsidP="00450F52" w:rsidRDefault="00450F52" w14:paraId="342158C4" w14:textId="7C846757">
      <w:r w:rsidRPr="00DC21E1">
        <w:t xml:space="preserve">Vastaava ohjaajan poissaoloja ei kertynyt ollenkaan, jolloin projektiryhmällä oli ohjaajan tuki työskentelyssä. Lisäksi vastaava ohjaaja ilmoitti ajoissa etukäteen poissaoloistaan tai kun hän oli huonosti tavoitettavissa. </w:t>
      </w:r>
      <w:r w:rsidR="00E009F7">
        <w:t>Projektir</w:t>
      </w:r>
      <w:r w:rsidRPr="00DC21E1">
        <w:t xml:space="preserve">yhmä pystyi varautumaan näihin muutoksiin esimerkiksi viestittelyssä. </w:t>
      </w:r>
    </w:p>
    <w:p w:rsidRPr="00DC21E1" w:rsidR="00450F52" w:rsidP="00450F52" w:rsidRDefault="00450F52" w14:paraId="29ED47CB" w14:textId="4B1901B9">
      <w:r w:rsidRPr="00DC21E1">
        <w:t xml:space="preserve">Teknisen ohjaajan poissaoloja kertyi, mutta hänen mielipiteensä ja tuki saatiin tarvittaessa viestinnällä. </w:t>
      </w:r>
      <w:r w:rsidRPr="00DC21E1" w:rsidR="006E3F97">
        <w:t xml:space="preserve">Tarvittaessa järjestettiin palavereja teknisen ohjaajan kanssa lisätueksi </w:t>
      </w:r>
      <w:r w:rsidR="00E009F7">
        <w:t>projekti</w:t>
      </w:r>
      <w:r w:rsidRPr="00DC21E1" w:rsidR="006E3F97">
        <w:t xml:space="preserve">ryhmälle. </w:t>
      </w:r>
      <w:r w:rsidRPr="00DC21E1" w:rsidR="00A14FDC">
        <w:t xml:space="preserve">Näiden huomioiden alla toteutunut haittavaikutus arvioidaan pieneksi. </w:t>
      </w:r>
    </w:p>
    <w:p w:rsidRPr="00DC21E1" w:rsidR="0029082C" w:rsidP="0029082C" w:rsidRDefault="0029082C" w14:paraId="033AD487" w14:textId="430EEB8A">
      <w:pPr>
        <w:pStyle w:val="Heading2"/>
      </w:pPr>
      <w:bookmarkStart w:name="_Toc198846122" w:id="61"/>
      <w:r>
        <w:t>Toteutumattomat riskit</w:t>
      </w:r>
      <w:bookmarkEnd w:id="61"/>
    </w:p>
    <w:p w:rsidRPr="00DC21E1" w:rsidR="00B151B7" w:rsidP="00B151B7" w:rsidRDefault="00B151B7" w14:paraId="03F0AF4C" w14:textId="03BB48DB">
      <w:r w:rsidRPr="00DC21E1">
        <w:t>Tässä käydään läpi toteutumattomat riskit. Näitä riskejä olivat: Moodle-koulutuksen siirron epäonnistuminen JYU-ympäristöstä Partion-ympäristöön, viestinnän ongelmat</w:t>
      </w:r>
    </w:p>
    <w:p w:rsidR="00352E8B" w:rsidP="00352E8B" w:rsidRDefault="00352E8B" w14:paraId="10B16E37" w14:textId="7D98372E">
      <w:pPr>
        <w:pStyle w:val="Heading3"/>
      </w:pPr>
      <w:bookmarkStart w:name="_Toc198846123" w:id="62"/>
      <w:r>
        <w:t>Ylläpidon siirto tilaajalle epäonnistuu</w:t>
      </w:r>
      <w:bookmarkEnd w:id="62"/>
    </w:p>
    <w:p w:rsidRPr="00352E8B" w:rsidR="00352E8B" w:rsidP="00352E8B" w:rsidRDefault="00352E8B" w14:paraId="6D0C3268" w14:textId="11835089">
      <w:r>
        <w:t>Ylläpidon siirron epäonnistuminen tilaajille riski ei toteutunut. Projektiryhmä jakoi</w:t>
      </w:r>
      <w:r w:rsidR="008E4102">
        <w:t xml:space="preserve"> koulutukseen liittyvät materiaalit sekä projektin aikana tuote</w:t>
      </w:r>
      <w:r w:rsidR="00A22A59">
        <w:t>tut tuotokset tilaajille riittävin oikeuksin</w:t>
      </w:r>
      <w:r w:rsidR="001402D2">
        <w:t xml:space="preserve">. Ylläpidon tueksi järjestettiin </w:t>
      </w:r>
      <w:r w:rsidR="00587F0E">
        <w:t>ylläpitokoulutus</w:t>
      </w:r>
      <w:r w:rsidR="001402D2">
        <w:t xml:space="preserve">, jossa projektiryhmä demonstroivat tilaajan edustajille luomaansa käyttöohjetta sekä </w:t>
      </w:r>
      <w:r w:rsidR="00574B61">
        <w:t xml:space="preserve">joitain seikkoja, joilla on merkitystä Moodle-alustalla. </w:t>
      </w:r>
      <w:r>
        <w:t xml:space="preserve"> </w:t>
      </w:r>
    </w:p>
    <w:p w:rsidR="00FC5D09" w:rsidP="00FC5D09" w:rsidRDefault="00FC5D09" w14:paraId="1C5DE143" w14:textId="534E5C5D">
      <w:pPr>
        <w:pStyle w:val="Heading3"/>
      </w:pPr>
      <w:bookmarkStart w:name="_Toc198846124" w:id="63"/>
      <w:r>
        <w:t>Verkkokurssi ei vastaa tavoitteita</w:t>
      </w:r>
      <w:bookmarkEnd w:id="63"/>
    </w:p>
    <w:p w:rsidRPr="00606F28" w:rsidR="00606F28" w:rsidP="00606F28" w:rsidRDefault="00C70CA1" w14:paraId="50FB5DA2" w14:textId="3C839702">
      <w:r>
        <w:t>Verkkokurssi ei vastaa tavoitteita riski ei toteutunut. Projektiryhmä onnistui</w:t>
      </w:r>
      <w:r w:rsidR="0015574D">
        <w:t xml:space="preserve"> uudistamaan verkkokoulutuksen </w:t>
      </w:r>
      <w:r w:rsidR="002859FE">
        <w:t>vastaten tilaajan odotuksi</w:t>
      </w:r>
      <w:r w:rsidR="00842E3E">
        <w:t>in</w:t>
      </w:r>
      <w:r w:rsidR="00B23E3F">
        <w:t xml:space="preserve">. </w:t>
      </w:r>
    </w:p>
    <w:p w:rsidRPr="00DC21E1" w:rsidR="004D0036" w:rsidP="004D0036" w:rsidRDefault="004D0036" w14:paraId="294C6A0A" w14:textId="77777777">
      <w:pPr>
        <w:pStyle w:val="Heading3"/>
      </w:pPr>
      <w:bookmarkStart w:name="_Toc198846125" w:id="64"/>
      <w:r>
        <w:t>Viestinnän ongelmat</w:t>
      </w:r>
      <w:bookmarkEnd w:id="64"/>
    </w:p>
    <w:p w:rsidR="00070A3F" w:rsidP="00B151B7" w:rsidRDefault="004D0036" w14:paraId="2613DDCC" w14:textId="77777777">
      <w:r w:rsidRPr="00DC21E1">
        <w:t>Viestinnän ongelmat riski ei toteutunut projektin aikana. Projektiryhmän sisäinen viestintä toimi erinomaisesti, kuten myös ohjaajien sekä tilaajan edustajien välillä. Projektiryhmän sisäinen viestintä tapahtui Teams-palvelussa kaikilta osapuolin. Viestintää edesauttoi kokouksissa ja palavereissa sovitut ja tiedotetut seuraavat tapaamisien ajankohdat. Viestinnässä oltiin avoimia siitä mitä seuraavaksi käsitellään ja milloin.</w:t>
      </w:r>
      <w:r w:rsidRPr="00DC21E1">
        <w:br/>
      </w:r>
    </w:p>
    <w:p w:rsidRPr="00DC21E1" w:rsidR="00B151B7" w:rsidP="00B151B7" w:rsidRDefault="004D0036" w14:paraId="799FD664" w14:textId="7A298658">
      <w:r w:rsidRPr="00DC21E1">
        <w:t xml:space="preserve">Projektiryhmä kirjoitti ja julkaisi jokaisen viikon maanantaina viikkotiedotteen, josta ilmeni edellisen viikon ja tulevan viikon toiminta. Viestintää tapahtui myös Teams-palvelun ulkopuolella pääsääntöisesti sähköpostilla. Sähköposti viestintään liitettiin mukaan kaikki, joiden ajateltiin olevan tarpeellisia sen viestinnän yhteydessä. </w:t>
      </w:r>
    </w:p>
    <w:p w:rsidRPr="00DC21E1" w:rsidR="00B151B7" w:rsidP="00B151B7" w:rsidRDefault="00B151B7" w14:paraId="4C9D1BA3" w14:textId="5D15D5CD">
      <w:pPr>
        <w:pStyle w:val="Heading3"/>
      </w:pPr>
      <w:bookmarkStart w:name="_Toc198846126" w:id="65"/>
      <w:r>
        <w:t>Moodle-koulutuksen siirron epäonnistuminen JYU-ympäristöstä Partion-ympäristöön</w:t>
      </w:r>
      <w:bookmarkEnd w:id="65"/>
    </w:p>
    <w:p w:rsidRPr="00DC21E1" w:rsidR="009765AB" w:rsidP="00450F52" w:rsidRDefault="00F5200D" w14:paraId="23A3697D" w14:textId="54E73208">
      <w:r>
        <w:t>Moodle-koulutuksen siirron epäonnistuminen JYU-ympäristöstä Partion-ympäristöön ei toteutunut, koska</w:t>
      </w:r>
      <w:r w:rsidR="00851F41">
        <w:t xml:space="preserve"> </w:t>
      </w:r>
      <w:r w:rsidR="0042277F">
        <w:t>kevään lopussa</w:t>
      </w:r>
      <w:r w:rsidR="00580ACB">
        <w:t xml:space="preserve"> </w:t>
      </w:r>
      <w:r w:rsidR="00E746A9">
        <w:t xml:space="preserve">oli tarkoituksena päivittää Partio-Moodle uudempaan versioon. </w:t>
      </w:r>
      <w:r w:rsidR="008769E5">
        <w:t>Versionpäivityks</w:t>
      </w:r>
      <w:r w:rsidR="00B52EBE">
        <w:t xml:space="preserve">en suhteen ilmeni </w:t>
      </w:r>
      <w:r w:rsidR="00217ADD">
        <w:t>ongelmia projektin aikana</w:t>
      </w:r>
      <w:r w:rsidR="00786116">
        <w:t xml:space="preserve"> ja päivityksen ajankohta siirtyi huomattavasti myöhemmäksi</w:t>
      </w:r>
      <w:r w:rsidR="00E753E3">
        <w:t>,</w:t>
      </w:r>
      <w:r w:rsidR="007C2698">
        <w:t xml:space="preserve"> </w:t>
      </w:r>
      <w:r w:rsidR="003B4A4C">
        <w:t>projektin</w:t>
      </w:r>
      <w:r w:rsidR="00A62E55">
        <w:t xml:space="preserve"> jälkeiseen aikaan</w:t>
      </w:r>
      <w:r w:rsidR="007C2698">
        <w:t xml:space="preserve">. </w:t>
      </w:r>
      <w:r w:rsidR="00A41B08">
        <w:t xml:space="preserve">Ongelmat </w:t>
      </w:r>
      <w:r w:rsidR="008A32D8">
        <w:t xml:space="preserve">eivät kuitenkaan liittyneet projektin tekemiseen. </w:t>
      </w:r>
      <w:r w:rsidR="00FE4611">
        <w:t xml:space="preserve">Projektiryhmä </w:t>
      </w:r>
      <w:r w:rsidR="000E5525">
        <w:t>tiedosti mahdollisen versiopäivityksen</w:t>
      </w:r>
      <w:r w:rsidR="00A16D15">
        <w:t xml:space="preserve"> ja työsti koulutusta pääsääntöisesti Partion</w:t>
      </w:r>
      <w:r w:rsidR="000D3B3D">
        <w:t xml:space="preserve"> Moodle-ympäristössä</w:t>
      </w:r>
      <w:r w:rsidR="006B0DA4">
        <w:t>, jotta pystyivät</w:t>
      </w:r>
      <w:r w:rsidR="00AA6075">
        <w:t xml:space="preserve"> </w:t>
      </w:r>
      <w:r w:rsidR="0097231E">
        <w:t>selvittämään eroavaisuuksia</w:t>
      </w:r>
      <w:r w:rsidR="00767AD0">
        <w:t xml:space="preserve"> kahden </w:t>
      </w:r>
      <w:r w:rsidR="00AF2918">
        <w:t>eri version välillä.</w:t>
      </w:r>
      <w:r w:rsidR="009D18C1">
        <w:t xml:space="preserve"> </w:t>
      </w:r>
      <w:r w:rsidR="00985F72">
        <w:t>Siirto tapahtui lopulta toisinpäin</w:t>
      </w:r>
      <w:r w:rsidR="002A002D">
        <w:t>, eli Partion-ympäristöstä</w:t>
      </w:r>
      <w:r w:rsidR="00E26076">
        <w:t xml:space="preserve"> JYU-ympäristöön, joka </w:t>
      </w:r>
      <w:r w:rsidR="00E16B53">
        <w:t>toteutui hyvin</w:t>
      </w:r>
      <w:r w:rsidR="005A5519">
        <w:t xml:space="preserve">. </w:t>
      </w:r>
    </w:p>
    <w:p w:rsidRPr="00DC21E1" w:rsidR="0029082C" w:rsidP="0029082C" w:rsidRDefault="0029082C" w14:paraId="47DEA28E" w14:textId="77D01F2A">
      <w:pPr>
        <w:pStyle w:val="Heading1"/>
      </w:pPr>
      <w:bookmarkStart w:name="_Toc198846127" w:id="66"/>
      <w:r>
        <w:t>Projektiryhmän kokemuksia</w:t>
      </w:r>
      <w:bookmarkEnd w:id="66"/>
    </w:p>
    <w:p w:rsidR="6385E9C5" w:rsidRDefault="6385E9C5" w14:paraId="51B098E3" w14:textId="2A02EC66"/>
    <w:p w:rsidR="00A1509F" w:rsidP="00A1509F" w:rsidRDefault="00A1509F" w14:paraId="3EDBDA52" w14:textId="7D63C965">
      <w:r>
        <w:t>Koulutusteknologian projektin oppimistavoitteena oli, että opiskelija saa käsityksen koulutusteknologian aihealueen projektista, sen läpiviennistä ja ryhmätyöstä sekä kokemusta kirjallisesta ja suullisesta viestinnästä. Projektien avulla opiskelijat saisivat myös käytännön kokemusta opintojaksojen harjoitustöitä tai oppimistehtäviä laajempien töiden määrittelystä, suunnittelusta ja toteuttamisesta sekä tarvittavien dokumenttien laatimisesta.</w:t>
      </w:r>
    </w:p>
    <w:p w:rsidR="0098731F" w:rsidP="00A1509F" w:rsidRDefault="0098731F" w14:paraId="356344CB" w14:textId="10CDD7C7">
      <w:r>
        <w:t>Projektiryhmä tuntee, että</w:t>
      </w:r>
      <w:r w:rsidR="00BC0C40">
        <w:t xml:space="preserve"> kaikki projektin oppimistavoitteet </w:t>
      </w:r>
      <w:r w:rsidR="00E262F4">
        <w:t xml:space="preserve">saavutettiin </w:t>
      </w:r>
      <w:r w:rsidR="009F5153">
        <w:t>ja että heidän osaamisensa</w:t>
      </w:r>
      <w:r w:rsidR="00B01CA3">
        <w:t xml:space="preserve"> on kehittynyt projektin aikana.</w:t>
      </w:r>
    </w:p>
    <w:p w:rsidRPr="00A1509F" w:rsidR="00571FF9" w:rsidP="00A1509F" w:rsidRDefault="00571FF9" w14:paraId="7C86F629" w14:textId="6966B3B9">
      <w:r w:rsidRPr="00DC21E1">
        <w:t>Seuraavaksi esitellään kunkin projek</w:t>
      </w:r>
      <w:r w:rsidR="00637216">
        <w:t>tiryhmä</w:t>
      </w:r>
      <w:r w:rsidRPr="00DC21E1">
        <w:t>läisen</w:t>
      </w:r>
      <w:r>
        <w:t xml:space="preserve"> asettamien</w:t>
      </w:r>
      <w:r w:rsidRPr="00DC21E1">
        <w:t xml:space="preserve"> henkilökohtais</w:t>
      </w:r>
      <w:r>
        <w:t>ten</w:t>
      </w:r>
      <w:r w:rsidRPr="00DC21E1">
        <w:t xml:space="preserve"> oppimistavoitt</w:t>
      </w:r>
      <w:r>
        <w:t>eiden toteutumista.</w:t>
      </w:r>
      <w:r w:rsidRPr="00DC21E1">
        <w:t xml:space="preserve"> </w:t>
      </w:r>
    </w:p>
    <w:p w:rsidR="0029082C" w:rsidP="0029082C" w:rsidRDefault="0029082C" w14:paraId="1432B17F" w14:textId="1A847CE1">
      <w:pPr>
        <w:pStyle w:val="Heading2"/>
      </w:pPr>
      <w:bookmarkStart w:name="_Toc198846128" w:id="67"/>
      <w:r>
        <w:t>Johanna Mähönen</w:t>
      </w:r>
      <w:bookmarkEnd w:id="67"/>
    </w:p>
    <w:p w:rsidR="00C34E35" w:rsidP="00C34E35" w:rsidRDefault="00C34E35" w14:paraId="47681BEE" w14:textId="0E9BD104">
      <w:r>
        <w:t xml:space="preserve">Projektiin osallistuminen oli sekä mielenkiintoista että opettavaista. Koin oppivani paljon erityisesti projektinhallinnasta, ajankäytöstä ja sen seurannan merkityksestä. Ajankäytön seurannan tärkeys korostuu etenkin laajemmissa projekteissa, joissa aikataulussa pysyminen on olennainen osa onnistumista. </w:t>
      </w:r>
      <w:r w:rsidR="001E176D">
        <w:t xml:space="preserve">Halusin tavoitteissani </w:t>
      </w:r>
      <w:r w:rsidR="0035715C">
        <w:t xml:space="preserve">kehittää </w:t>
      </w:r>
      <w:r>
        <w:t xml:space="preserve">osaamistani projektinhallinnan kokonaisuuden ymmärtämisessä sekä toimia aktiivisemmin projektiryhmän jäsenenä ja projektipäällikön roolissa. Tässä projektissa projektipäällikön tehtävät jäivät osaltani hieman vähäisiksi, sillä ryhmämme oli hyvin itseohjautuva ja työskenteli </w:t>
      </w:r>
      <w:r w:rsidR="00533956">
        <w:t xml:space="preserve">mielestäni </w:t>
      </w:r>
      <w:r>
        <w:t>sujuvasti ilman vahvaa ohjausta.</w:t>
      </w:r>
    </w:p>
    <w:p w:rsidR="00C34E35" w:rsidP="00C34E35" w:rsidRDefault="00C34E35" w14:paraId="53133E19" w14:textId="72CD5830">
      <w:r>
        <w:t>Olen aiemmin käyttänyt Moodlea ja ollut mukana verkkokoulutusten suunnittelussa ja muokkaamisessa. Tällä kertaa pääsin kuitenkin tutustumaan Moodleen aivan uudesta näkökulmasta – aihe oli minulle ennestään vieras, ja kohderyhmän taustat vaihtelivat merkittävästi. Oli mielenkiintoista huomata, miten paljon eroja eri versioiden välillä voi olla ja kuinka monipuolisesti myös HTML-lähdekoodia voidaan hyödyntää Moodlessa. Uusina asioina opin mm. tekoälyn hyödyntämistä, erityisesti Elevenlabs-työkalun avulla.</w:t>
      </w:r>
    </w:p>
    <w:p w:rsidR="00B40676" w:rsidP="00C34E35" w:rsidRDefault="00C34E35" w14:paraId="0FF5EAC8" w14:textId="1B1A17E4">
      <w:r>
        <w:t>Kaiken kaikkiaan projekti tarjosi kattavan oppimiskokemuksen siitä, miten verkkokoulutus rakentuu kokonaisuutena ja mitä kaikkea koulutuksen suunnittelussa ja toteutuksessa on otettava huomioon.</w:t>
      </w:r>
    </w:p>
    <w:p w:rsidRPr="00DC21E1" w:rsidR="0029082C" w:rsidP="0029082C" w:rsidRDefault="0029082C" w14:paraId="065C35B1" w14:textId="0925B85A">
      <w:pPr>
        <w:pStyle w:val="Heading2"/>
      </w:pPr>
      <w:bookmarkStart w:name="_Toc198846129" w:id="68"/>
      <w:r>
        <w:t>Elli-Noora Lassy</w:t>
      </w:r>
      <w:bookmarkEnd w:id="68"/>
    </w:p>
    <w:p w:rsidRPr="0071354A" w:rsidR="00EA1FF1" w:rsidP="0071354A" w:rsidRDefault="002332F4" w14:paraId="4A3750F1" w14:textId="4C4B4A8C">
      <w:r>
        <w:t>M</w:t>
      </w:r>
      <w:r w:rsidR="00EA1FF1">
        <w:t>ielestä</w:t>
      </w:r>
      <w:r>
        <w:t>ni</w:t>
      </w:r>
      <w:r w:rsidR="00EA1FF1">
        <w:t xml:space="preserve"> projektiin osallistuminen oli antoisaa ja opettavaista. </w:t>
      </w:r>
      <w:r>
        <w:t>Koin</w:t>
      </w:r>
      <w:r w:rsidR="00C42FF3">
        <w:t xml:space="preserve"> oppineen</w:t>
      </w:r>
      <w:r>
        <w:t>i</w:t>
      </w:r>
      <w:r w:rsidR="00C42FF3">
        <w:t xml:space="preserve"> uutta projektin vetämisestä ja hallinnasta:</w:t>
      </w:r>
      <w:r w:rsidR="00240CAA">
        <w:t xml:space="preserve"> ajankäytön suunnittelu ja seuraaminen ovat sellainen asia, josta tulee olemaan hyötyä jatkossa. Myös projektin suunnitteluvaiheen tärkeys </w:t>
      </w:r>
      <w:r w:rsidR="00DE5628">
        <w:t>korostui saamissa</w:t>
      </w:r>
      <w:r w:rsidR="00532E68">
        <w:t>ni</w:t>
      </w:r>
      <w:r w:rsidR="00DE5628">
        <w:t xml:space="preserve"> opeissa. Projektin ydin eli pedagogisesti ja teknisesti tässä päivässä olevan verkkokoulutuksen suunnittelu ja toteutus antoivat </w:t>
      </w:r>
      <w:r w:rsidR="00532E68">
        <w:t>minulle</w:t>
      </w:r>
      <w:r w:rsidR="00DE5628">
        <w:t xml:space="preserve"> eniten. </w:t>
      </w:r>
      <w:r w:rsidR="00532E68">
        <w:t>Koen</w:t>
      </w:r>
      <w:r w:rsidR="00DE5628">
        <w:t xml:space="preserve"> oppineen</w:t>
      </w:r>
      <w:r w:rsidR="00532E68">
        <w:t>i</w:t>
      </w:r>
      <w:r w:rsidR="00DE5628">
        <w:t xml:space="preserve"> uusista teknologioista</w:t>
      </w:r>
      <w:r w:rsidR="002C253D">
        <w:t xml:space="preserve"> sekä hallitse</w:t>
      </w:r>
      <w:r w:rsidR="00532E68">
        <w:t>n</w:t>
      </w:r>
      <w:r w:rsidR="002C253D">
        <w:t xml:space="preserve"> nyt Moodlen erinomaisesti. Verkkokoulutuksen suunnitteluprosessin tekeminen käytännössä oli myös </w:t>
      </w:r>
      <w:r w:rsidR="00FD17B1">
        <w:t>minulle</w:t>
      </w:r>
      <w:r w:rsidR="002C253D">
        <w:t xml:space="preserve"> opettavaista. </w:t>
      </w:r>
      <w:r w:rsidR="00FD17B1">
        <w:t>Mielestäni</w:t>
      </w:r>
      <w:r w:rsidR="002C253D">
        <w:t xml:space="preserve"> projekti vastasi oppimistavoitteisiin</w:t>
      </w:r>
      <w:r w:rsidR="00FD17B1">
        <w:t>i</w:t>
      </w:r>
      <w:r w:rsidR="002C253D">
        <w:t>.</w:t>
      </w:r>
    </w:p>
    <w:p w:rsidRPr="00DC21E1" w:rsidR="0029082C" w:rsidP="0029082C" w:rsidRDefault="0029082C" w14:paraId="714BEF3C" w14:textId="290C69DC">
      <w:pPr>
        <w:pStyle w:val="Heading2"/>
      </w:pPr>
      <w:bookmarkStart w:name="_Toc198846130" w:id="69"/>
      <w:r>
        <w:t>Petteri Kuisma</w:t>
      </w:r>
      <w:bookmarkEnd w:id="69"/>
    </w:p>
    <w:p w:rsidR="005C3AEB" w:rsidP="005C3AEB" w:rsidRDefault="008F7D34" w14:paraId="58175604" w14:textId="39969AC5">
      <w:r>
        <w:t>Tavoitteenani projektissa oli oppia projektityöskentelystä</w:t>
      </w:r>
      <w:r w:rsidR="00EA3044">
        <w:t>, projektin hallinnasta ja etenemisestä sekä kehittää taitoja, joita tällaisessa prosessissa tarvitaan. Halusin</w:t>
      </w:r>
      <w:r w:rsidR="0087584C">
        <w:t xml:space="preserve"> saada kokemusta oikeasta projektityöskentelystä</w:t>
      </w:r>
      <w:r w:rsidR="002A7A39">
        <w:t>, mutta</w:t>
      </w:r>
      <w:r w:rsidR="00EA3044">
        <w:t xml:space="preserve"> myös tutustua kokouskäytänteisiin ja dokumentoinnin malleihin. </w:t>
      </w:r>
    </w:p>
    <w:p w:rsidR="00EA3044" w:rsidP="005C3AEB" w:rsidRDefault="00EA3044" w14:paraId="580A7163" w14:textId="011E7B53">
      <w:r>
        <w:t>Koen, että nämä tavoitteet toteutuivat hyvin.</w:t>
      </w:r>
      <w:r w:rsidR="002A2FC1">
        <w:t xml:space="preserve"> Sain käytännön kokemusta projektin etenemisen suunnittelusta ja seurannasta sekä</w:t>
      </w:r>
      <w:r w:rsidR="00937EA6">
        <w:t xml:space="preserve"> yhteistyöstä </w:t>
      </w:r>
      <w:r w:rsidR="0044712A">
        <w:t>projekti</w:t>
      </w:r>
      <w:r w:rsidR="00937EA6">
        <w:t>ryhmän kanssa.</w:t>
      </w:r>
      <w:r w:rsidR="009637A4">
        <w:t xml:space="preserve"> Opin kokouksien toiminnasta käytännössä, millainen on toimiva esityslista ja miten pöytäkirjat kirjoitetaan selkeästi.</w:t>
      </w:r>
    </w:p>
    <w:p w:rsidR="009637A4" w:rsidP="005C3AEB" w:rsidRDefault="009637A4" w14:paraId="1C3EBC93" w14:textId="5F8F8D4F">
      <w:r>
        <w:t>Tekninen toteutus oli oma painotusalueeni. Opin Moodlesta paljon</w:t>
      </w:r>
      <w:r w:rsidR="003959E0">
        <w:t xml:space="preserve"> ja sen mahdollisuuksista koulutusten rakentamisessa, kuten siitä</w:t>
      </w:r>
      <w:r w:rsidR="00D313B2">
        <w:t xml:space="preserve">, miten eri sisältömuotoja ja tehtävätyyppejä voi hyödyntää erikseen ja toistensa yhteydessä. </w:t>
      </w:r>
      <w:r w:rsidR="004303E4">
        <w:t>Materiaalien tuottaminen oli myös kiinnostavaa</w:t>
      </w:r>
      <w:r w:rsidR="00824E67">
        <w:t xml:space="preserve">, mutta samalla haastavaa, koska Partion tarjoama Turvallisesti Yhdessä-ohje oli laaja ja vaati </w:t>
      </w:r>
      <w:r w:rsidR="00824E67">
        <w:t>olennaisen sisällön tunnistamista</w:t>
      </w:r>
      <w:r w:rsidR="00787176">
        <w:t>.</w:t>
      </w:r>
      <w:r w:rsidR="008F31BA">
        <w:t xml:space="preserve"> Vaikka en painottanut </w:t>
      </w:r>
      <w:r w:rsidR="00B47FE6">
        <w:t xml:space="preserve">pedagogiseen sisältöön niin vahvasti, ymmärsin sen merkityksen koulutuksen toimivuuden kannalta. </w:t>
      </w:r>
    </w:p>
    <w:p w:rsidR="00CD3356" w:rsidP="005C3AEB" w:rsidRDefault="00CD3356" w14:paraId="30247DEB" w14:textId="64A7135C">
      <w:r>
        <w:t>Projektityöskentely oli mielestäni mukavaa, ja yhteistyö ryhmän sekä tilaajan edustajien kanssa sujui hyvin. Vaikka partio oli entuudestaan tuttu organisaatio</w:t>
      </w:r>
      <w:r w:rsidR="00DF2724">
        <w:t>, opin sen toiminnasta ja tavoitteista paljon lisää. Oli myös miellyttävää työskennellä til</w:t>
      </w:r>
      <w:r w:rsidR="00087A93">
        <w:t>aajan edustajien kanssa – heiltä saatu palaute ja yhteistyö tuntuivat aidosti arvostavilta ja rakentavilta.</w:t>
      </w:r>
    </w:p>
    <w:p w:rsidRPr="005C3AEB" w:rsidR="00EA06B6" w:rsidP="005C3AEB" w:rsidRDefault="00EA06B6" w14:paraId="6DCB78D6" w14:textId="530823D1">
      <w:r>
        <w:t>Projekti antoi konkreettista kokemusta yhteistyöstä ja siitä, miten koulutuksia rakennetaan käytännössä sekä kuunnellaan</w:t>
      </w:r>
      <w:r w:rsidR="006E3E10">
        <w:t xml:space="preserve"> tilaajien toiveita koulutuksen kannalta. </w:t>
      </w:r>
      <w:r w:rsidR="00712697">
        <w:t>Erityisesti tekninen suunnittelu</w:t>
      </w:r>
      <w:r w:rsidR="00BD26D8">
        <w:t xml:space="preserve"> Moodle-alustalla</w:t>
      </w:r>
      <w:r w:rsidR="002E1D30">
        <w:t xml:space="preserve"> tuntui vahvistavan osaamistani</w:t>
      </w:r>
      <w:r w:rsidR="00515A5E">
        <w:t xml:space="preserve">. </w:t>
      </w:r>
      <w:r w:rsidR="0048789D">
        <w:t>Projekti myös vahvisti ymmärrystä</w:t>
      </w:r>
      <w:r w:rsidR="00B418D7">
        <w:t xml:space="preserve">ni siitä, miten tärkeää on selkeä työnjako, aikataulutus ja dokumentointi. </w:t>
      </w:r>
      <w:r w:rsidR="006166CB">
        <w:t>Näitä taitoja tarvitsen varmasti</w:t>
      </w:r>
      <w:r w:rsidR="00A0224D">
        <w:t xml:space="preserve"> sekä opinnoissa että tulevassa työelämässä. </w:t>
      </w:r>
      <w:r w:rsidR="009056EA">
        <w:t>Kaiken kaikkiaan projektista</w:t>
      </w:r>
      <w:r w:rsidR="00D743C1">
        <w:t xml:space="preserve"> jäi positiivinen ja onnistunut olo.</w:t>
      </w:r>
    </w:p>
    <w:p w:rsidRPr="00DC21E1" w:rsidR="0029082C" w:rsidP="0029082C" w:rsidRDefault="0029082C" w14:paraId="1963E9C8" w14:textId="4C0DFE27">
      <w:pPr>
        <w:pStyle w:val="Heading2"/>
      </w:pPr>
      <w:bookmarkStart w:name="_Toc198846131" w:id="70"/>
      <w:r>
        <w:t>Lassi Ronkainen</w:t>
      </w:r>
      <w:bookmarkEnd w:id="70"/>
    </w:p>
    <w:p w:rsidRPr="00DC21E1" w:rsidR="0029082C" w:rsidP="006A2B4B" w:rsidRDefault="006C0A00" w14:paraId="5FD36672" w14:textId="756EC459">
      <w:pPr>
        <w:pStyle w:val="BodyText"/>
      </w:pPr>
      <w:r>
        <w:t>Tavoitteenani tässä projektissa oli saada ensimmäistä kertaa oikeaa kokemusta projektityös</w:t>
      </w:r>
      <w:r w:rsidR="00E53D6B">
        <w:t>kentelystä ja projektin hallinnasta</w:t>
      </w:r>
      <w:r w:rsidR="00CF0A13">
        <w:t xml:space="preserve">, sekä projektiryhmässä toimimisesta ja erilaisista rooleista kokouksissa. </w:t>
      </w:r>
      <w:r w:rsidR="005A552E">
        <w:t>Teknisestä näkökulmasta halusin oppia luomaan, kehittämään ja ylläpitämään Moodle-oppimisympäristön kursseja.</w:t>
      </w:r>
    </w:p>
    <w:p w:rsidRPr="00DC21E1" w:rsidR="00DC0633" w:rsidP="006A2B4B" w:rsidRDefault="00DC0633" w14:paraId="6DBA5EC6" w14:textId="054F7F2A">
      <w:pPr>
        <w:pStyle w:val="BodyText"/>
      </w:pPr>
      <w:r>
        <w:t xml:space="preserve">Mielestäni sain todella hyvin kokemusta projektityöskentelystä, sillä tämä kurssi on ollut täysin ainutlaatuinen verrattuna muihin Jyväskylän yliopiston tarjoamiin kursseihin. </w:t>
      </w:r>
      <w:r w:rsidR="00FF780B">
        <w:t xml:space="preserve">Projektin hallinta, projektiryhmässä toimiminen sekä erilaiset roolit kokouksissa ovat myös tulleet tutuiksi. </w:t>
      </w:r>
      <w:r w:rsidR="00AA0407">
        <w:t>Työskentely projektiryhmän kanssa oli mukavaa ja mielestäni teimme hyvin yhteistyötä koko projektin ajan.</w:t>
      </w:r>
    </w:p>
    <w:p w:rsidRPr="00DC21E1" w:rsidR="00674833" w:rsidP="006A2B4B" w:rsidRDefault="00674833" w14:paraId="5A2FF389" w14:textId="1308F8BF">
      <w:pPr>
        <w:pStyle w:val="BodyText"/>
      </w:pPr>
      <w:r>
        <w:t xml:space="preserve">Tekninen osaamiseni Moodle-oppimisympäristöön liittyen on myös kasvanut suuresti projektin aikana ja uskon tästä olevan paljon hyötyä tulevaisuudessa. </w:t>
      </w:r>
      <w:r w:rsidR="002A0EE5">
        <w:t xml:space="preserve">Oli myös </w:t>
      </w:r>
      <w:r w:rsidR="009D2E40">
        <w:t xml:space="preserve">mielenkiintoista nähdä, miten erilaisia </w:t>
      </w:r>
      <w:r w:rsidR="008D7591">
        <w:t xml:space="preserve">mahdollisuuksia ja </w:t>
      </w:r>
      <w:r w:rsidR="009D2E40">
        <w:t xml:space="preserve">toteutuksia </w:t>
      </w:r>
      <w:r w:rsidR="008D7591">
        <w:t xml:space="preserve">erilaiset Moodlet voivat tarjota (JYU verrattuna Partion Moodleen). </w:t>
      </w:r>
      <w:r w:rsidR="0007713E">
        <w:t xml:space="preserve">Jos minun nyt pitäisi lähteä luomaan Moodle-kurssia </w:t>
      </w:r>
      <w:r w:rsidR="00CB775F">
        <w:t>tyhjästä, olisi s</w:t>
      </w:r>
      <w:r w:rsidR="003020AE">
        <w:t xml:space="preserve">en rakentaminen </w:t>
      </w:r>
      <w:r w:rsidR="00522B7F">
        <w:t xml:space="preserve">paljon </w:t>
      </w:r>
      <w:r w:rsidR="006E6500">
        <w:t>sulavampaa.</w:t>
      </w:r>
    </w:p>
    <w:p w:rsidRPr="00DC21E1" w:rsidR="006E6500" w:rsidP="006A2B4B" w:rsidRDefault="00AB5557" w14:paraId="3628DED1" w14:textId="71F540FA">
      <w:pPr>
        <w:pStyle w:val="BodyText"/>
      </w:pPr>
      <w:r>
        <w:t>Pedagogis</w:t>
      </w:r>
      <w:r w:rsidR="009049E1">
        <w:t xml:space="preserve">ten raamien luominen koulutukselle oli </w:t>
      </w:r>
      <w:r w:rsidR="001367D2">
        <w:t xml:space="preserve">myös todella mielenkiintoista, sillä </w:t>
      </w:r>
      <w:r w:rsidR="00322728">
        <w:t xml:space="preserve">en ollut aikaisemmin juurikaan sellaista päässyt tekemään. </w:t>
      </w:r>
      <w:r w:rsidR="00BA1262">
        <w:t>Tästäkin</w:t>
      </w:r>
      <w:r w:rsidR="0069515F">
        <w:t xml:space="preserve"> uskon </w:t>
      </w:r>
      <w:r w:rsidR="005A09D5">
        <w:t xml:space="preserve">olevan todella paljon hyötyä tulevaisuuteni kannalta, varsinkin jos pääsen </w:t>
      </w:r>
      <w:r w:rsidR="005843DC">
        <w:t>toimimaan opettajana.</w:t>
      </w:r>
    </w:p>
    <w:p w:rsidR="00DD135D" w:rsidP="006A2B4B" w:rsidRDefault="00AA0407" w14:paraId="06D2EBBC" w14:textId="7E87CD75">
      <w:pPr>
        <w:pStyle w:val="BodyText"/>
      </w:pPr>
      <w:r>
        <w:t>Ainoa negatiivinen asia, joka projektista jäi mieleen</w:t>
      </w:r>
      <w:r w:rsidR="00626EF7">
        <w:t>,</w:t>
      </w:r>
      <w:r>
        <w:t xml:space="preserve"> on se, että jouduin sitä tekemään juuri tähän aikaan opintojani</w:t>
      </w:r>
      <w:r w:rsidR="003A7682">
        <w:t>.</w:t>
      </w:r>
      <w:r>
        <w:t xml:space="preserve"> </w:t>
      </w:r>
      <w:r w:rsidR="003A7682">
        <w:t>N</w:t>
      </w:r>
      <w:r w:rsidR="00424928">
        <w:t>iin monet muut kurssit pyörivät taustalla samaan aikaan</w:t>
      </w:r>
      <w:r w:rsidR="003A7682">
        <w:t xml:space="preserve">, että täysin </w:t>
      </w:r>
      <w:r w:rsidR="00045F24">
        <w:t xml:space="preserve">en pystynyt </w:t>
      </w:r>
      <w:r w:rsidR="00DD135D">
        <w:t>projektiin keskittymään.</w:t>
      </w:r>
    </w:p>
    <w:p w:rsidRPr="00DC21E1" w:rsidR="00DD135D" w:rsidP="006A2B4B" w:rsidRDefault="00DD135D" w14:paraId="18362CD6" w14:textId="38797982">
      <w:pPr>
        <w:pStyle w:val="BodyText"/>
      </w:pPr>
      <w:r>
        <w:t>Kokonaisuutena kuitenkin projekti on ollut todella positiivinen kokemus</w:t>
      </w:r>
      <w:r w:rsidR="009467E9">
        <w:t xml:space="preserve"> ja olen </w:t>
      </w:r>
      <w:r w:rsidR="00AB6BBF">
        <w:t>oppinut paljon uusia asioita</w:t>
      </w:r>
      <w:r w:rsidR="009467E9">
        <w:t xml:space="preserve"> </w:t>
      </w:r>
      <w:r w:rsidR="00E16F2E">
        <w:t>sen varrella</w:t>
      </w:r>
      <w:r w:rsidR="00A1320D">
        <w:t>!</w:t>
      </w:r>
    </w:p>
    <w:p w:rsidRPr="00DC21E1" w:rsidR="00072A68" w:rsidP="00072A68" w:rsidRDefault="00A1320D" w14:paraId="42296814" w14:textId="7FE8EC0E">
      <w:pPr>
        <w:pStyle w:val="Heading1"/>
      </w:pPr>
      <w:bookmarkStart w:name="_Toc198846132" w:id="71"/>
      <w:r>
        <w:t>Koulutuksen</w:t>
      </w:r>
      <w:r w:rsidR="00072A68">
        <w:t xml:space="preserve"> jatkokehitys</w:t>
      </w:r>
      <w:bookmarkEnd w:id="71"/>
    </w:p>
    <w:p w:rsidRPr="00DC21E1" w:rsidR="00072A68" w:rsidP="006A2B4B" w:rsidRDefault="004C0BB4" w14:paraId="383CC35D" w14:textId="2A9B8E00">
      <w:pPr>
        <w:pStyle w:val="BodyText"/>
      </w:pPr>
      <w:r>
        <w:t xml:space="preserve">Koska projektilla oli rajallinen määrä aikaa, </w:t>
      </w:r>
      <w:r w:rsidR="0023409F">
        <w:t xml:space="preserve">projektiryhmä ei aivan kaikkea </w:t>
      </w:r>
      <w:r w:rsidR="008D18F1">
        <w:t xml:space="preserve">saanut </w:t>
      </w:r>
      <w:r w:rsidR="003209C5">
        <w:t xml:space="preserve">valmiiksi </w:t>
      </w:r>
      <w:r w:rsidR="00265832">
        <w:t xml:space="preserve">ennen </w:t>
      </w:r>
      <w:r w:rsidR="00590423">
        <w:t xml:space="preserve">loppua. </w:t>
      </w:r>
      <w:r w:rsidR="00B0750B">
        <w:t>Tässä kappaleessa käy</w:t>
      </w:r>
      <w:r w:rsidR="00533B06">
        <w:t>dään läpi</w:t>
      </w:r>
      <w:r w:rsidR="003567AE">
        <w:t xml:space="preserve"> asioita, joita </w:t>
      </w:r>
      <w:r w:rsidR="005C742E">
        <w:t xml:space="preserve">koulutukseen </w:t>
      </w:r>
      <w:r w:rsidR="0092486C">
        <w:t xml:space="preserve">voisi </w:t>
      </w:r>
      <w:r w:rsidR="00853574">
        <w:t xml:space="preserve">tai pitäisi </w:t>
      </w:r>
      <w:r w:rsidR="0098606F">
        <w:t>vielä lisätä.</w:t>
      </w:r>
    </w:p>
    <w:p w:rsidR="00072A68" w:rsidP="009F51BA" w:rsidRDefault="009F51BA" w14:paraId="04984A59" w14:textId="27BECEF0">
      <w:pPr>
        <w:pStyle w:val="Heading2"/>
      </w:pPr>
      <w:bookmarkStart w:name="_Toc198846133" w:id="72"/>
      <w:r>
        <w:t>K</w:t>
      </w:r>
      <w:r w:rsidRPr="00DC21E1" w:rsidR="001C7434">
        <w:t>ieliversiot</w:t>
      </w:r>
      <w:bookmarkEnd w:id="72"/>
    </w:p>
    <w:p w:rsidR="006C7C7E" w:rsidP="006A2B4B" w:rsidRDefault="00346C99" w14:paraId="50E55F0E" w14:textId="4B395B05">
      <w:pPr>
        <w:pStyle w:val="BodyText"/>
      </w:pPr>
      <w:r>
        <w:t xml:space="preserve">Alkuperäinen Turvallisesti yhdessä -koulutus oli jaettu kolmeen eri kurssin kielen mukaan: Turvallisesti yhdessä (suomi), Tryggt tillsammans (ruotsi) ja Safely together (englanti). </w:t>
      </w:r>
      <w:r w:rsidR="00987D01">
        <w:t>Projektiryhmän tarkoituksena olisi ollut toteuttaa nämä kieliversiot yhden Moodle-kurssin sisällä, mutta tähän ei jäänyt tarpeeksi aikaa.</w:t>
      </w:r>
      <w:r w:rsidR="005D1B07">
        <w:t xml:space="preserve"> Kieliversiot jäävät siis myöhemmin tehtäväksi.</w:t>
      </w:r>
      <w:r w:rsidR="00A1320D">
        <w:t xml:space="preserve"> </w:t>
      </w:r>
      <w:r w:rsidR="003B44F3">
        <w:t>Kieliversioiden</w:t>
      </w:r>
      <w:r w:rsidR="002619F0">
        <w:t xml:space="preserve"> luomiseen Moodle-alustalle on </w:t>
      </w:r>
      <w:r w:rsidR="002E280B">
        <w:t>luotu</w:t>
      </w:r>
      <w:r w:rsidR="009F77E2">
        <w:t xml:space="preserve"> </w:t>
      </w:r>
      <w:r w:rsidR="00671AC6">
        <w:t>ohjeet</w:t>
      </w:r>
      <w:r w:rsidR="009F77E2">
        <w:t>, jotka</w:t>
      </w:r>
      <w:r w:rsidR="00FF1AED">
        <w:t xml:space="preserve"> löytyvät </w:t>
      </w:r>
      <w:r w:rsidR="001D7739">
        <w:t xml:space="preserve">projektiryhmän tuottamasta ylläpito-ohjeesta. </w:t>
      </w:r>
    </w:p>
    <w:p w:rsidR="005D1B07" w:rsidP="006A2B4B" w:rsidRDefault="0047536D" w14:paraId="583178E6" w14:textId="493CA402">
      <w:pPr>
        <w:pStyle w:val="BodyText"/>
      </w:pPr>
      <w:r>
        <w:t>Koulutuksen sisältöjen kääntämi</w:t>
      </w:r>
      <w:r w:rsidR="007D0052">
        <w:t xml:space="preserve">sen pitäisi olla melko </w:t>
      </w:r>
      <w:r w:rsidR="00065E9B">
        <w:t xml:space="preserve">helppoa, suuremman työmäärän luovat </w:t>
      </w:r>
      <w:r w:rsidR="00C569E5">
        <w:t xml:space="preserve">videot sekä äänitteet. Kieliversioiden luominen vaatii myös henkilön, joka osaa </w:t>
      </w:r>
      <w:r w:rsidR="002C668F">
        <w:t xml:space="preserve">vähintäänkin suomea ja ruotsia tai englantia kiitettävällä tasolla, sillä vaikka kääntäjiä kannattaa hyödyntää, niihin ei voi sokeasti luottaa. </w:t>
      </w:r>
    </w:p>
    <w:p w:rsidRPr="00DC21E1" w:rsidR="001C7434" w:rsidP="009F51BA" w:rsidRDefault="009F51BA" w14:paraId="1A54F4AE" w14:textId="3D780300">
      <w:pPr>
        <w:pStyle w:val="Heading2"/>
      </w:pPr>
      <w:bookmarkStart w:name="_Toc198846134" w:id="73"/>
      <w:r>
        <w:t>U</w:t>
      </w:r>
      <w:r w:rsidRPr="00DC21E1" w:rsidR="001C7434">
        <w:t>udelleen suorittaminen</w:t>
      </w:r>
      <w:bookmarkEnd w:id="73"/>
    </w:p>
    <w:p w:rsidR="002D1780" w:rsidP="00A27B17" w:rsidRDefault="00C05160" w14:paraId="0D54AA36" w14:textId="77777777">
      <w:r>
        <w:t xml:space="preserve">Alkuperäisessä TY-koulutuksessa oli lisäosana kurssin uudelleen suorittaminen. </w:t>
      </w:r>
      <w:r w:rsidR="00BD18E4">
        <w:t>Projektiryhmän tarkoituksena oli saada tämä lisäosa toimimaan uudistetussa versiossa, mutt</w:t>
      </w:r>
      <w:r w:rsidR="00EC4DA7">
        <w:t xml:space="preserve">a ilman kytkentää Kuksa-järjestelmään sitä ei voinut toteuttaa. Järjestelmällä ideana oli lähettää muistutusviestit koulutuksen uudelleensuorittamisesta viiden (5) vuoden välein, jonka </w:t>
      </w:r>
      <w:r w:rsidR="006D5C69">
        <w:t xml:space="preserve">suoritusmerkintä on voimassa. </w:t>
      </w:r>
      <w:r w:rsidR="00AB0863">
        <w:t>Lisäksi projektiryhmällä ei jäänyt tarpeeksi aikaa tämän lisäosan toimeenpanolle</w:t>
      </w:r>
      <w:r w:rsidR="006C2C73">
        <w:t xml:space="preserve"> ja Moodlen tuleva versiopäivitys myös hankaloitti ajankohdan päättämistä. </w:t>
      </w:r>
    </w:p>
    <w:p w:rsidRPr="00A27B17" w:rsidR="00A27B17" w:rsidP="00A27B17" w:rsidRDefault="00757147" w14:paraId="5198BDF5" w14:textId="30C8A66C">
      <w:r>
        <w:t>Projektiryhmä on tilaajan edustajien sekä projektin teknisen ohjaajan kanssa keskustelleet</w:t>
      </w:r>
      <w:r w:rsidR="00EA4A9F">
        <w:t>, että</w:t>
      </w:r>
      <w:r w:rsidR="00250CCD">
        <w:t xml:space="preserve"> </w:t>
      </w:r>
      <w:r w:rsidR="0080557D">
        <w:t>vastuu lisäosan toimeenpanosta annetaan Partion eOppimistiimille ja tilaajille.</w:t>
      </w:r>
      <w:r w:rsidR="003A6363">
        <w:t xml:space="preserve"> </w:t>
      </w:r>
      <w:r w:rsidR="004D21C6">
        <w:t>Uudelleen</w:t>
      </w:r>
      <w:r w:rsidR="0008134D">
        <w:t xml:space="preserve"> suorittamisen </w:t>
      </w:r>
      <w:r w:rsidR="000200FC">
        <w:t>lisäosa</w:t>
      </w:r>
      <w:r w:rsidR="008904DF">
        <w:t xml:space="preserve"> lisätään</w:t>
      </w:r>
      <w:r w:rsidR="0008134D">
        <w:t xml:space="preserve"> </w:t>
      </w:r>
      <w:r w:rsidR="003E7064">
        <w:t>uudistettuun koulutukseen</w:t>
      </w:r>
      <w:r w:rsidR="003E6B85">
        <w:t>, kun</w:t>
      </w:r>
      <w:r w:rsidR="003E7064">
        <w:t xml:space="preserve"> Moodle on päivitetty uuteen versioon.</w:t>
      </w:r>
    </w:p>
    <w:p w:rsidRPr="00DC21E1" w:rsidR="001C7434" w:rsidP="009F51BA" w:rsidRDefault="009F51BA" w14:paraId="5FC34BDD" w14:textId="70BAA963">
      <w:pPr>
        <w:pStyle w:val="Heading2"/>
      </w:pPr>
      <w:bookmarkStart w:name="_Toc198846135" w:id="74"/>
      <w:r>
        <w:t>K</w:t>
      </w:r>
      <w:r w:rsidRPr="00DC21E1" w:rsidR="001C7434">
        <w:t>ytkentä Kuksa-jäsenrekisteriin</w:t>
      </w:r>
      <w:bookmarkEnd w:id="74"/>
    </w:p>
    <w:p w:rsidRPr="00A27B17" w:rsidR="00A27B17" w:rsidP="00A27B17" w:rsidRDefault="003E7064" w14:paraId="30A79243" w14:textId="1AE2F5A8">
      <w:r>
        <w:t>Projektiryhmällä oli tarkoituksena tilaajan edustajien avustamana kytkeä uudistettu koulutus Kuksa-jäsenrekisteriin, jo</w:t>
      </w:r>
      <w:r w:rsidR="005D1735">
        <w:t xml:space="preserve">hon kouluttautujien suoritustiedot siirtyisivät. </w:t>
      </w:r>
      <w:r w:rsidR="00645104">
        <w:t xml:space="preserve">Kytkennälle ei saatu aikaiseksi ajankohtaa, koska Moodlen versiopäivityksen ajankohta ei ollut tarkalleen tiedossa. </w:t>
      </w:r>
      <w:r w:rsidR="007C2012">
        <w:t>Kytken</w:t>
      </w:r>
      <w:r w:rsidR="009C6527">
        <w:t>nän vastuu</w:t>
      </w:r>
      <w:r w:rsidR="002A394B">
        <w:t xml:space="preserve"> siirtyy </w:t>
      </w:r>
      <w:r w:rsidR="009F61E8">
        <w:t>Suomen Partiolaisten</w:t>
      </w:r>
      <w:r w:rsidR="00B42652">
        <w:t xml:space="preserve"> eOppimistiimille ja tilaajalle</w:t>
      </w:r>
      <w:r w:rsidR="006B5632">
        <w:t>, jotka suorittavat kytkennän Moodle-ympäristön ja Kuksa-jäsenrekisterin välillä.</w:t>
      </w:r>
      <w:r w:rsidR="005F19CD">
        <w:t xml:space="preserve"> Kytkentä suoritetaan Kuksa-jäsenrekisteristä saatavalla</w:t>
      </w:r>
      <w:r w:rsidR="00315EC5">
        <w:t xml:space="preserve"> tunnisteella, joka liitetään TY-koulutuksen asetuksissa sille tarkoitettuun </w:t>
      </w:r>
      <w:r w:rsidR="005A12E8">
        <w:t>”Kurssin tunnistenumero”</w:t>
      </w:r>
      <w:r w:rsidR="006C4E1F">
        <w:t xml:space="preserve"> asetusvaihtoehtoon. Asetusta käytetään </w:t>
      </w:r>
      <w:r w:rsidR="00162206">
        <w:t xml:space="preserve">vain, kun kurssia tai koulutusta verrataan ulkoisiin järjestelmiin, kuten Kuksa-jäsenrekisteriin. </w:t>
      </w:r>
    </w:p>
    <w:p w:rsidR="00072A68" w:rsidP="00072A68" w:rsidRDefault="00072A68" w14:paraId="0F11AE0F" w14:textId="36857FB0">
      <w:pPr>
        <w:pStyle w:val="Heading1"/>
      </w:pPr>
      <w:bookmarkStart w:name="_Toc198846136" w:id="75"/>
      <w:r>
        <w:t>Yhteenveto</w:t>
      </w:r>
      <w:bookmarkEnd w:id="75"/>
    </w:p>
    <w:p w:rsidR="00866851" w:rsidP="00433D48" w:rsidRDefault="00433D48" w14:paraId="19E20A4F" w14:textId="77777777">
      <w:r>
        <w:t xml:space="preserve">PartioMood-projektissa tuotettiin Suomen </w:t>
      </w:r>
      <w:r w:rsidR="001E151F">
        <w:t>P</w:t>
      </w:r>
      <w:r>
        <w:t xml:space="preserve">artiolaisille </w:t>
      </w:r>
      <w:r w:rsidR="0075676C">
        <w:t xml:space="preserve">Turvallisesti yhdessä </w:t>
      </w:r>
      <w:r w:rsidR="001E151F">
        <w:t>-</w:t>
      </w:r>
      <w:r w:rsidR="0075676C">
        <w:t xml:space="preserve">verkkokoulutus </w:t>
      </w:r>
      <w:r w:rsidR="001E151F">
        <w:t xml:space="preserve">partion omaan </w:t>
      </w:r>
      <w:r w:rsidR="0075676C">
        <w:t>Moodle</w:t>
      </w:r>
      <w:r w:rsidR="001E151F">
        <w:t>-</w:t>
      </w:r>
      <w:r w:rsidR="0075676C">
        <w:t>oppimisympäristöön</w:t>
      </w:r>
      <w:r w:rsidR="001E151F">
        <w:t xml:space="preserve"> sekä Jyväskylän yliopiston Moodle-ympäristöön</w:t>
      </w:r>
      <w:r w:rsidR="00106B3E">
        <w:t>.</w:t>
      </w:r>
      <w:r w:rsidR="00540F54">
        <w:t xml:space="preserve"> </w:t>
      </w:r>
      <w:r w:rsidR="00866851">
        <w:t>Koulutus perustuu sisällöllisesti partiolaisten loppuvuonna 2024 päivittämään</w:t>
      </w:r>
      <w:r w:rsidR="00934BAB">
        <w:t xml:space="preserve"> Turvallisesti yhdessä -ohje</w:t>
      </w:r>
      <w:r w:rsidR="00866851">
        <w:t>eseen</w:t>
      </w:r>
      <w:r w:rsidR="00934BAB">
        <w:t xml:space="preserve">. </w:t>
      </w:r>
    </w:p>
    <w:p w:rsidR="00D34E16" w:rsidP="00433D48" w:rsidRDefault="00D34E16" w14:paraId="13950EC1" w14:textId="6C7668A6">
      <w:r>
        <w:t xml:space="preserve">Projektissa onnistuttiin tavoitteen mukaisesti tuomaan koulutus sisällöllisesti, teknisesti ja pedagogisesti tähän päivään. </w:t>
      </w:r>
      <w:r w:rsidR="00506A7B">
        <w:t>Projektissa</w:t>
      </w:r>
      <w:r w:rsidR="00AA565D">
        <w:t xml:space="preserve"> tuotettiin koulutus, joka vastaa päivitettyä ohjetta. </w:t>
      </w:r>
      <w:r w:rsidR="004734D6">
        <w:t>Pilotin palautekyselyssä saadun palautteen perusteel</w:t>
      </w:r>
      <w:r w:rsidR="00EF071E">
        <w:t xml:space="preserve">la projektiryhmä on tuottanut koulutuksen, joka </w:t>
      </w:r>
      <w:r w:rsidR="0016766F">
        <w:t>on kohderyhmälleen mielekäs</w:t>
      </w:r>
      <w:r w:rsidR="00554104">
        <w:t xml:space="preserve"> ja aktivoiva.</w:t>
      </w:r>
      <w:r w:rsidR="00D033A9">
        <w:t xml:space="preserve"> Projektiryhmä toteutti koulutuksen myös saavutettavana</w:t>
      </w:r>
      <w:r w:rsidR="00575486">
        <w:t xml:space="preserve"> esimerkiksi lisäämällä </w:t>
      </w:r>
      <w:r w:rsidR="005F526E">
        <w:t>koulutukseen sisällöt teksti- ja äänitiedostoina</w:t>
      </w:r>
      <w:r w:rsidR="00922A59">
        <w:t xml:space="preserve"> ja tekstittämällä videot. </w:t>
      </w:r>
      <w:r w:rsidR="00C25DB3">
        <w:t xml:space="preserve">Myös </w:t>
      </w:r>
      <w:r w:rsidR="00472CB8">
        <w:t xml:space="preserve">kielelliseen ja kognitiiviseen saavutettavuuteen kiinnitettiin huomiota: palautteen </w:t>
      </w:r>
      <w:r w:rsidR="00E67E03">
        <w:t>perusteella koulutuksessa navigointia yksinkertaistettiin ja ohjeistuksia selkeytettiin.</w:t>
      </w:r>
    </w:p>
    <w:p w:rsidR="00425F78" w:rsidP="00433D48" w:rsidRDefault="00425F78" w14:paraId="72FA8383" w14:textId="7F59D525">
      <w:r>
        <w:t>Tilaajan toiveena oli, että koulutus on helposti päivitettävissä projektin jälkeen. Tämä tavoite saavutettiin</w:t>
      </w:r>
      <w:r w:rsidR="00CF3CCE">
        <w:t xml:space="preserve"> myös. Projektiryhmä tuotti tilaajille ylläpito-ohjeen sekä järjesti tilaajille koulutustilaisuuden </w:t>
      </w:r>
      <w:r w:rsidR="00C43735">
        <w:t>aiheeseen liittyen.</w:t>
      </w:r>
    </w:p>
    <w:p w:rsidR="00C43735" w:rsidP="00433D48" w:rsidRDefault="00C43735" w14:paraId="7C1CF245" w14:textId="1EB6E95F">
      <w:r>
        <w:t xml:space="preserve">Kokonaisuudessaan projekti onnistui tavoitteissaan. </w:t>
      </w:r>
    </w:p>
    <w:p w:rsidRPr="00DC21E1" w:rsidR="000356AA" w:rsidP="0058206F" w:rsidRDefault="000356AA" w14:paraId="4A07D1B1" w14:textId="5BACAC2A">
      <w:pPr>
        <w:tabs>
          <w:tab w:val="left" w:pos="1545"/>
        </w:tabs>
      </w:pPr>
    </w:p>
    <w:p w:rsidRPr="00DC21E1" w:rsidR="007239B5" w:rsidP="007239B5" w:rsidRDefault="004D1020" w14:paraId="5B2AC874" w14:textId="60DA2D82">
      <w:pPr>
        <w:pStyle w:val="Heading1-nonumbers"/>
      </w:pPr>
      <w:bookmarkStart w:name="_Toc499365405" w:id="76"/>
      <w:bookmarkStart w:name="_Toc198846137" w:id="77"/>
      <w:r>
        <w:t>Lähteet</w:t>
      </w:r>
      <w:bookmarkEnd w:id="77"/>
    </w:p>
    <w:p w:rsidRPr="00DC21E1" w:rsidR="004D1020" w:rsidP="003D6B56" w:rsidRDefault="000A7A7A" w14:paraId="50FA3F64" w14:textId="035FCF41">
      <w:r>
        <w:t>Kuisma, P</w:t>
      </w:r>
      <w:r w:rsidR="00FA0C69">
        <w:t>., Lassy, E</w:t>
      </w:r>
      <w:r w:rsidR="00554104">
        <w:t>.</w:t>
      </w:r>
      <w:r w:rsidR="00FA0C69">
        <w:t>-N., Mähönen, J., &amp; Ronkainen, L.</w:t>
      </w:r>
      <w:r w:rsidR="00C858B7">
        <w:t xml:space="preserve"> (2025). Projektisuunnitelma</w:t>
      </w:r>
      <w:r w:rsidR="009D72CC">
        <w:t>.</w:t>
      </w:r>
      <w:r w:rsidR="00EF6414">
        <w:t xml:space="preserve"> </w:t>
      </w:r>
      <w:hyperlink w:history="1" r:id="rId40">
        <w:r w:rsidRPr="006144CE" w:rsidR="00EF6414">
          <w:rPr>
            <w:rStyle w:val="Hyperlink"/>
          </w:rPr>
          <w:t>https://ktprojektit.it.jyu.fi/partiomood/PartioMood/Projektisuunnitelma/Projektisuunnitelma%201.0.pdf</w:t>
        </w:r>
      </w:hyperlink>
      <w:r w:rsidR="00EF6414">
        <w:t xml:space="preserve"> </w:t>
      </w:r>
    </w:p>
    <w:bookmarkEnd w:id="76"/>
    <w:p w:rsidR="006754BA" w:rsidP="008B405B" w:rsidRDefault="006754BA" w14:paraId="02E63595" w14:textId="6F501B7B">
      <w:pPr>
        <w:pStyle w:val="Heading2-liitteet"/>
        <w:numPr>
          <w:ilvl w:val="0"/>
          <w:numId w:val="0"/>
        </w:numPr>
        <w:ind w:left="578"/>
      </w:pPr>
    </w:p>
    <w:sectPr w:rsidR="006754BA" w:rsidSect="00DD1DCE">
      <w:pgSz w:w="11906" w:h="16838" w:orient="portrait" w:code="9"/>
      <w:pgMar w:top="1985" w:right="1134" w:bottom="1985" w:left="1985" w:header="709" w:footer="70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Pr="00DC21E1" w:rsidR="003078F3" w:rsidRDefault="003078F3" w14:paraId="02E43E4E" w14:textId="77777777">
      <w:pPr>
        <w:spacing w:after="0" w:line="240" w:lineRule="auto"/>
      </w:pPr>
      <w:r w:rsidRPr="00DC21E1">
        <w:separator/>
      </w:r>
    </w:p>
  </w:endnote>
  <w:endnote w:type="continuationSeparator" w:id="0">
    <w:p w:rsidRPr="00DC21E1" w:rsidR="003078F3" w:rsidRDefault="003078F3" w14:paraId="1B6C99F6" w14:textId="77777777">
      <w:pPr>
        <w:spacing w:after="0" w:line="240" w:lineRule="auto"/>
      </w:pPr>
      <w:r w:rsidRPr="00DC21E1">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Narrow">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DC21E1" w:rsidR="001F2DF2" w:rsidRDefault="001F2DF2" w14:paraId="28A1D02F" w14:textId="77777777">
    <w:pPr>
      <w:pStyle w:val="Footer"/>
      <w:framePr w:wrap="around" w:hAnchor="margin" w:vAnchor="text" w:xAlign="center" w:y="1"/>
      <w:rPr>
        <w:rStyle w:val="PageNumber"/>
      </w:rPr>
    </w:pPr>
    <w:r w:rsidRPr="00DC21E1">
      <w:rPr>
        <w:rStyle w:val="PageNumber"/>
      </w:rPr>
      <w:fldChar w:fldCharType="begin"/>
    </w:r>
    <w:r w:rsidRPr="00DC21E1">
      <w:rPr>
        <w:rStyle w:val="PageNumber"/>
      </w:rPr>
      <w:instrText xml:space="preserve">PAGE  </w:instrText>
    </w:r>
    <w:r w:rsidRPr="00DC21E1">
      <w:rPr>
        <w:rStyle w:val="PageNumber"/>
      </w:rPr>
      <w:fldChar w:fldCharType="end"/>
    </w:r>
  </w:p>
  <w:p w:rsidRPr="00DC21E1" w:rsidR="001F2DF2" w:rsidRDefault="001F2DF2" w14:paraId="62BC5837"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DC21E1" w:rsidR="001F2DF2" w:rsidP="001144EE" w:rsidRDefault="001F2DF2" w14:paraId="5113EAA9" w14:textId="77777777">
    <w:pPr>
      <w:pStyle w:val="Footer"/>
      <w:tabs>
        <w:tab w:val="clear" w:pos="4394"/>
        <w:tab w:val="center" w:pos="4395"/>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DC21E1" w:rsidR="001F2DF2" w:rsidP="001144EE" w:rsidRDefault="001F2DF2" w14:paraId="73F9422A" w14:textId="77777777">
    <w:pPr>
      <w:pStyle w:val="Footer"/>
      <w:tabs>
        <w:tab w:val="clear" w:pos="4394"/>
        <w:tab w:val="center" w:pos="4395"/>
      </w:tabs>
    </w:pPr>
    <w:r w:rsidRPr="00DC21E1">
      <w:t>Jyväskylän yliopisto</w:t>
    </w:r>
  </w:p>
  <w:p w:rsidRPr="00DC21E1" w:rsidR="001F2DF2" w:rsidP="001144EE" w:rsidRDefault="00E97F90" w14:paraId="3C6C4CF4" w14:textId="77777777">
    <w:pPr>
      <w:pStyle w:val="Footer"/>
      <w:tabs>
        <w:tab w:val="clear" w:pos="4394"/>
        <w:tab w:val="center" w:pos="4395"/>
      </w:tabs>
    </w:pPr>
    <w:r w:rsidRPr="00DC21E1">
      <w:t>Informaatioteknologian tiedekunta</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08886375"/>
      <w:docPartObj>
        <w:docPartGallery w:val="Page Numbers (Bottom of Page)"/>
        <w:docPartUnique/>
      </w:docPartObj>
    </w:sdtPr>
    <w:sdtContent>
      <w:p w:rsidRPr="00DC21E1" w:rsidR="001F2DF2" w:rsidP="002D22BB" w:rsidRDefault="001F2DF2" w14:paraId="188BEF24" w14:textId="77777777">
        <w:pPr>
          <w:pStyle w:val="Footer"/>
          <w:tabs>
            <w:tab w:val="clear" w:pos="4394"/>
            <w:tab w:val="center" w:pos="4395"/>
          </w:tabs>
        </w:pPr>
        <w:r w:rsidRPr="00DC21E1">
          <w:fldChar w:fldCharType="begin"/>
        </w:r>
        <w:r w:rsidRPr="00DC21E1">
          <w:instrText>PAGE   \* MERGEFORMAT</w:instrText>
        </w:r>
        <w:r w:rsidRPr="00DC21E1">
          <w:fldChar w:fldCharType="separate"/>
        </w:r>
        <w:r w:rsidRPr="00DC21E1" w:rsidR="00815A03">
          <w:t>v</w:t>
        </w:r>
        <w:r w:rsidRPr="00DC21E1">
          <w:fldChar w:fldCharType="end"/>
        </w:r>
      </w:p>
    </w:sdtContent>
  </w:sdt>
  <w:p w:rsidRPr="00DC21E1" w:rsidR="001F2DF2" w:rsidP="001144EE" w:rsidRDefault="001F2DF2" w14:paraId="4B61E542" w14:textId="77777777">
    <w:pPr>
      <w:pStyle w:val="Footer"/>
      <w:tabs>
        <w:tab w:val="clear" w:pos="4394"/>
        <w:tab w:val="center" w:pos="4395"/>
      </w:tabs>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62759691"/>
      <w:docPartObj>
        <w:docPartGallery w:val="Page Numbers (Bottom of Page)"/>
        <w:docPartUnique/>
      </w:docPartObj>
    </w:sdtPr>
    <w:sdtContent>
      <w:p w:rsidRPr="00DC21E1" w:rsidR="001F2DF2" w:rsidRDefault="001F2DF2" w14:paraId="6D0514A1" w14:textId="77777777">
        <w:pPr>
          <w:pStyle w:val="Footer"/>
        </w:pPr>
        <w:r w:rsidRPr="00DC21E1">
          <w:fldChar w:fldCharType="begin"/>
        </w:r>
        <w:r w:rsidRPr="00DC21E1">
          <w:instrText>PAGE   \* MERGEFORMAT</w:instrText>
        </w:r>
        <w:r w:rsidRPr="00DC21E1">
          <w:fldChar w:fldCharType="separate"/>
        </w:r>
        <w:r w:rsidRPr="00DC21E1" w:rsidR="00815A03">
          <w:t>2</w:t>
        </w:r>
        <w:r w:rsidRPr="00DC21E1">
          <w:fldChar w:fldCharType="end"/>
        </w:r>
      </w:p>
    </w:sdtContent>
  </w:sdt>
  <w:p w:rsidRPr="00DC21E1" w:rsidR="001F2DF2" w:rsidP="001144EE" w:rsidRDefault="001F2DF2" w14:paraId="76F55B52" w14:textId="77777777">
    <w:pPr>
      <w:pStyle w:val="Footer"/>
      <w:tabs>
        <w:tab w:val="clear" w:pos="4394"/>
        <w:tab w:val="center" w:pos="4395"/>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Pr="00DC21E1" w:rsidR="003078F3" w:rsidRDefault="003078F3" w14:paraId="5A28B376" w14:textId="77777777">
      <w:pPr>
        <w:spacing w:after="0" w:line="240" w:lineRule="auto"/>
      </w:pPr>
      <w:r w:rsidRPr="00DC21E1">
        <w:separator/>
      </w:r>
    </w:p>
  </w:footnote>
  <w:footnote w:type="continuationSeparator" w:id="0">
    <w:p w:rsidRPr="00DC21E1" w:rsidR="003078F3" w:rsidRDefault="003078F3" w14:paraId="61375CAA" w14:textId="77777777">
      <w:pPr>
        <w:spacing w:after="0" w:line="240" w:lineRule="auto"/>
      </w:pPr>
      <w:r w:rsidRPr="00DC21E1">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DC21E1" w:rsidR="001F2DF2" w:rsidP="001144EE" w:rsidRDefault="001F2DF2" w14:paraId="636DA708" w14:textId="77777777">
    <w:pPr>
      <w:pStyle w:val="Header"/>
      <w:tabs>
        <w:tab w:val="clear" w:pos="4394"/>
        <w:tab w:val="center" w:pos="4395"/>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DC21E1" w:rsidR="001F2DF2" w:rsidP="001144EE" w:rsidRDefault="001F2DF2" w14:paraId="1842BD3A" w14:textId="77777777">
    <w:pPr>
      <w:pStyle w:val="Header"/>
      <w:tabs>
        <w:tab w:val="clear" w:pos="4394"/>
        <w:tab w:val="center" w:pos="4395"/>
      </w:tabs>
    </w:pPr>
    <w:r w:rsidRPr="00DC21E1">
      <w:tab/>
    </w:r>
    <w:r w:rsidRPr="00DC21E1">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DC21E1" w:rsidR="001F2DF2" w:rsidP="001144EE" w:rsidRDefault="001F2DF2" w14:paraId="6AAD7175" w14:textId="77777777">
    <w:pPr>
      <w:pStyle w:val="Header"/>
      <w:tabs>
        <w:tab w:val="clear" w:pos="4394"/>
        <w:tab w:val="center" w:pos="4395"/>
      </w:tabs>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DC21E1" w:rsidR="001F2DF2" w:rsidP="001144EE" w:rsidRDefault="001F2DF2" w14:paraId="2675968D" w14:textId="77777777">
    <w:pPr>
      <w:pStyle w:val="Header"/>
      <w:tabs>
        <w:tab w:val="clear" w:pos="4394"/>
        <w:tab w:val="center" w:pos="4395"/>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D760166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1F6F3A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5CCECF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28D6E2DE"/>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CED8C8AA"/>
    <w:lvl w:ilvl="0">
      <w:start w:val="1"/>
      <w:numFmt w:val="bullet"/>
      <w:lvlText w:val=""/>
      <w:lvlJc w:val="left"/>
      <w:pPr>
        <w:tabs>
          <w:tab w:val="num" w:pos="1492"/>
        </w:tabs>
        <w:ind w:left="1492" w:hanging="360"/>
      </w:pPr>
      <w:rPr>
        <w:rFonts w:hint="default" w:ascii="Symbol" w:hAnsi="Symbol"/>
      </w:rPr>
    </w:lvl>
  </w:abstractNum>
  <w:abstractNum w:abstractNumId="5" w15:restartNumberingAfterBreak="0">
    <w:nsid w:val="FFFFFF81"/>
    <w:multiLevelType w:val="singleLevel"/>
    <w:tmpl w:val="4148CD54"/>
    <w:lvl w:ilvl="0">
      <w:start w:val="1"/>
      <w:numFmt w:val="bullet"/>
      <w:lvlText w:val=""/>
      <w:lvlJc w:val="left"/>
      <w:pPr>
        <w:tabs>
          <w:tab w:val="num" w:pos="1209"/>
        </w:tabs>
        <w:ind w:left="1209" w:hanging="360"/>
      </w:pPr>
      <w:rPr>
        <w:rFonts w:hint="default" w:ascii="Symbol" w:hAnsi="Symbol"/>
      </w:rPr>
    </w:lvl>
  </w:abstractNum>
  <w:abstractNum w:abstractNumId="6" w15:restartNumberingAfterBreak="0">
    <w:nsid w:val="FFFFFF82"/>
    <w:multiLevelType w:val="singleLevel"/>
    <w:tmpl w:val="D8B64320"/>
    <w:lvl w:ilvl="0">
      <w:start w:val="1"/>
      <w:numFmt w:val="bullet"/>
      <w:lvlText w:val=""/>
      <w:lvlJc w:val="left"/>
      <w:pPr>
        <w:tabs>
          <w:tab w:val="num" w:pos="926"/>
        </w:tabs>
        <w:ind w:left="926" w:hanging="360"/>
      </w:pPr>
      <w:rPr>
        <w:rFonts w:hint="default" w:ascii="Symbol" w:hAnsi="Symbol"/>
      </w:rPr>
    </w:lvl>
  </w:abstractNum>
  <w:abstractNum w:abstractNumId="7" w15:restartNumberingAfterBreak="0">
    <w:nsid w:val="FFFFFF83"/>
    <w:multiLevelType w:val="singleLevel"/>
    <w:tmpl w:val="903CDEE8"/>
    <w:lvl w:ilvl="0">
      <w:start w:val="1"/>
      <w:numFmt w:val="bullet"/>
      <w:lvlText w:val=""/>
      <w:lvlJc w:val="left"/>
      <w:pPr>
        <w:tabs>
          <w:tab w:val="num" w:pos="643"/>
        </w:tabs>
        <w:ind w:left="643" w:hanging="360"/>
      </w:pPr>
      <w:rPr>
        <w:rFonts w:hint="default" w:ascii="Symbol" w:hAnsi="Symbol"/>
      </w:rPr>
    </w:lvl>
  </w:abstractNum>
  <w:abstractNum w:abstractNumId="8" w15:restartNumberingAfterBreak="0">
    <w:nsid w:val="FFFFFF89"/>
    <w:multiLevelType w:val="singleLevel"/>
    <w:tmpl w:val="C212A5CE"/>
    <w:lvl w:ilvl="0">
      <w:start w:val="1"/>
      <w:numFmt w:val="bullet"/>
      <w:pStyle w:val="ListBullet"/>
      <w:lvlText w:val=""/>
      <w:lvlJc w:val="left"/>
      <w:pPr>
        <w:tabs>
          <w:tab w:val="num" w:pos="284"/>
        </w:tabs>
        <w:ind w:left="284" w:hanging="284"/>
      </w:pPr>
      <w:rPr>
        <w:rFonts w:hint="default" w:ascii="Symbol" w:hAnsi="Symbol"/>
      </w:rPr>
    </w:lvl>
  </w:abstractNum>
  <w:abstractNum w:abstractNumId="9" w15:restartNumberingAfterBreak="0">
    <w:nsid w:val="07F91048"/>
    <w:multiLevelType w:val="singleLevel"/>
    <w:tmpl w:val="496C489E"/>
    <w:lvl w:ilvl="0">
      <w:start w:val="1"/>
      <w:numFmt w:val="decimal"/>
      <w:lvlText w:val="%1."/>
      <w:lvlJc w:val="left"/>
      <w:pPr>
        <w:tabs>
          <w:tab w:val="num" w:pos="360"/>
        </w:tabs>
        <w:ind w:left="360" w:hanging="360"/>
      </w:pPr>
    </w:lvl>
  </w:abstractNum>
  <w:abstractNum w:abstractNumId="10" w15:restartNumberingAfterBreak="0">
    <w:nsid w:val="0B697C9D"/>
    <w:multiLevelType w:val="hybridMultilevel"/>
    <w:tmpl w:val="4FC817C2"/>
    <w:lvl w:ilvl="0" w:tplc="53A6832A">
      <w:numFmt w:val="bullet"/>
      <w:lvlText w:val="-"/>
      <w:lvlJc w:val="left"/>
      <w:pPr>
        <w:ind w:left="720" w:hanging="360"/>
      </w:pPr>
      <w:rPr>
        <w:rFonts w:hint="default" w:ascii="Times New Roman" w:hAnsi="Times New Roman" w:eastAsia="Times New Roman" w:cs="Times New Roman"/>
      </w:rPr>
    </w:lvl>
    <w:lvl w:ilvl="1" w:tplc="040B0003" w:tentative="1">
      <w:start w:val="1"/>
      <w:numFmt w:val="bullet"/>
      <w:lvlText w:val="o"/>
      <w:lvlJc w:val="left"/>
      <w:pPr>
        <w:ind w:left="1440" w:hanging="360"/>
      </w:pPr>
      <w:rPr>
        <w:rFonts w:hint="default" w:ascii="Courier New" w:hAnsi="Courier New" w:cs="Courier New"/>
      </w:rPr>
    </w:lvl>
    <w:lvl w:ilvl="2" w:tplc="040B0005" w:tentative="1">
      <w:start w:val="1"/>
      <w:numFmt w:val="bullet"/>
      <w:lvlText w:val=""/>
      <w:lvlJc w:val="left"/>
      <w:pPr>
        <w:ind w:left="2160" w:hanging="360"/>
      </w:pPr>
      <w:rPr>
        <w:rFonts w:hint="default" w:ascii="Wingdings" w:hAnsi="Wingdings"/>
      </w:rPr>
    </w:lvl>
    <w:lvl w:ilvl="3" w:tplc="040B0001" w:tentative="1">
      <w:start w:val="1"/>
      <w:numFmt w:val="bullet"/>
      <w:lvlText w:val=""/>
      <w:lvlJc w:val="left"/>
      <w:pPr>
        <w:ind w:left="2880" w:hanging="360"/>
      </w:pPr>
      <w:rPr>
        <w:rFonts w:hint="default" w:ascii="Symbol" w:hAnsi="Symbol"/>
      </w:rPr>
    </w:lvl>
    <w:lvl w:ilvl="4" w:tplc="040B0003" w:tentative="1">
      <w:start w:val="1"/>
      <w:numFmt w:val="bullet"/>
      <w:lvlText w:val="o"/>
      <w:lvlJc w:val="left"/>
      <w:pPr>
        <w:ind w:left="3600" w:hanging="360"/>
      </w:pPr>
      <w:rPr>
        <w:rFonts w:hint="default" w:ascii="Courier New" w:hAnsi="Courier New" w:cs="Courier New"/>
      </w:rPr>
    </w:lvl>
    <w:lvl w:ilvl="5" w:tplc="040B0005" w:tentative="1">
      <w:start w:val="1"/>
      <w:numFmt w:val="bullet"/>
      <w:lvlText w:val=""/>
      <w:lvlJc w:val="left"/>
      <w:pPr>
        <w:ind w:left="4320" w:hanging="360"/>
      </w:pPr>
      <w:rPr>
        <w:rFonts w:hint="default" w:ascii="Wingdings" w:hAnsi="Wingdings"/>
      </w:rPr>
    </w:lvl>
    <w:lvl w:ilvl="6" w:tplc="040B0001" w:tentative="1">
      <w:start w:val="1"/>
      <w:numFmt w:val="bullet"/>
      <w:lvlText w:val=""/>
      <w:lvlJc w:val="left"/>
      <w:pPr>
        <w:ind w:left="5040" w:hanging="360"/>
      </w:pPr>
      <w:rPr>
        <w:rFonts w:hint="default" w:ascii="Symbol" w:hAnsi="Symbol"/>
      </w:rPr>
    </w:lvl>
    <w:lvl w:ilvl="7" w:tplc="040B0003" w:tentative="1">
      <w:start w:val="1"/>
      <w:numFmt w:val="bullet"/>
      <w:lvlText w:val="o"/>
      <w:lvlJc w:val="left"/>
      <w:pPr>
        <w:ind w:left="5760" w:hanging="360"/>
      </w:pPr>
      <w:rPr>
        <w:rFonts w:hint="default" w:ascii="Courier New" w:hAnsi="Courier New" w:cs="Courier New"/>
      </w:rPr>
    </w:lvl>
    <w:lvl w:ilvl="8" w:tplc="040B0005" w:tentative="1">
      <w:start w:val="1"/>
      <w:numFmt w:val="bullet"/>
      <w:lvlText w:val=""/>
      <w:lvlJc w:val="left"/>
      <w:pPr>
        <w:ind w:left="6480" w:hanging="360"/>
      </w:pPr>
      <w:rPr>
        <w:rFonts w:hint="default" w:ascii="Wingdings" w:hAnsi="Wingdings"/>
      </w:rPr>
    </w:lvl>
  </w:abstractNum>
  <w:abstractNum w:abstractNumId="11" w15:restartNumberingAfterBreak="0">
    <w:nsid w:val="0C98E07D"/>
    <w:multiLevelType w:val="hybridMultilevel"/>
    <w:tmpl w:val="EF6819C0"/>
    <w:lvl w:ilvl="0" w:tplc="4920AC96">
      <w:start w:val="1"/>
      <w:numFmt w:val="bullet"/>
      <w:lvlText w:val=""/>
      <w:lvlJc w:val="left"/>
      <w:pPr>
        <w:ind w:left="1664" w:hanging="360"/>
      </w:pPr>
      <w:rPr>
        <w:rFonts w:hint="default" w:ascii="Symbol" w:hAnsi="Symbol"/>
      </w:rPr>
    </w:lvl>
    <w:lvl w:ilvl="1" w:tplc="994A1180">
      <w:start w:val="1"/>
      <w:numFmt w:val="bullet"/>
      <w:lvlText w:val="o"/>
      <w:lvlJc w:val="left"/>
      <w:pPr>
        <w:ind w:left="2384" w:hanging="360"/>
      </w:pPr>
      <w:rPr>
        <w:rFonts w:hint="default" w:ascii="Courier New" w:hAnsi="Courier New"/>
      </w:rPr>
    </w:lvl>
    <w:lvl w:ilvl="2" w:tplc="B992C5BE">
      <w:start w:val="1"/>
      <w:numFmt w:val="bullet"/>
      <w:lvlText w:val=""/>
      <w:lvlJc w:val="left"/>
      <w:pPr>
        <w:ind w:left="3104" w:hanging="360"/>
      </w:pPr>
      <w:rPr>
        <w:rFonts w:hint="default" w:ascii="Wingdings" w:hAnsi="Wingdings"/>
      </w:rPr>
    </w:lvl>
    <w:lvl w:ilvl="3" w:tplc="9B0CCA50">
      <w:start w:val="1"/>
      <w:numFmt w:val="bullet"/>
      <w:lvlText w:val=""/>
      <w:lvlJc w:val="left"/>
      <w:pPr>
        <w:ind w:left="3824" w:hanging="360"/>
      </w:pPr>
      <w:rPr>
        <w:rFonts w:hint="default" w:ascii="Symbol" w:hAnsi="Symbol"/>
      </w:rPr>
    </w:lvl>
    <w:lvl w:ilvl="4" w:tplc="E2B26232">
      <w:start w:val="1"/>
      <w:numFmt w:val="bullet"/>
      <w:lvlText w:val="o"/>
      <w:lvlJc w:val="left"/>
      <w:pPr>
        <w:ind w:left="4544" w:hanging="360"/>
      </w:pPr>
      <w:rPr>
        <w:rFonts w:hint="default" w:ascii="Courier New" w:hAnsi="Courier New"/>
      </w:rPr>
    </w:lvl>
    <w:lvl w:ilvl="5" w:tplc="78BC2F04">
      <w:start w:val="1"/>
      <w:numFmt w:val="bullet"/>
      <w:lvlText w:val=""/>
      <w:lvlJc w:val="left"/>
      <w:pPr>
        <w:ind w:left="5264" w:hanging="360"/>
      </w:pPr>
      <w:rPr>
        <w:rFonts w:hint="default" w:ascii="Wingdings" w:hAnsi="Wingdings"/>
      </w:rPr>
    </w:lvl>
    <w:lvl w:ilvl="6" w:tplc="02ACD818">
      <w:start w:val="1"/>
      <w:numFmt w:val="bullet"/>
      <w:lvlText w:val=""/>
      <w:lvlJc w:val="left"/>
      <w:pPr>
        <w:ind w:left="5984" w:hanging="360"/>
      </w:pPr>
      <w:rPr>
        <w:rFonts w:hint="default" w:ascii="Symbol" w:hAnsi="Symbol"/>
      </w:rPr>
    </w:lvl>
    <w:lvl w:ilvl="7" w:tplc="BD2246A8">
      <w:start w:val="1"/>
      <w:numFmt w:val="bullet"/>
      <w:lvlText w:val="o"/>
      <w:lvlJc w:val="left"/>
      <w:pPr>
        <w:ind w:left="6704" w:hanging="360"/>
      </w:pPr>
      <w:rPr>
        <w:rFonts w:hint="default" w:ascii="Courier New" w:hAnsi="Courier New"/>
      </w:rPr>
    </w:lvl>
    <w:lvl w:ilvl="8" w:tplc="F014B416">
      <w:start w:val="1"/>
      <w:numFmt w:val="bullet"/>
      <w:lvlText w:val=""/>
      <w:lvlJc w:val="left"/>
      <w:pPr>
        <w:ind w:left="7424" w:hanging="360"/>
      </w:pPr>
      <w:rPr>
        <w:rFonts w:hint="default" w:ascii="Wingdings" w:hAnsi="Wingdings"/>
      </w:rPr>
    </w:lvl>
  </w:abstractNum>
  <w:abstractNum w:abstractNumId="12" w15:restartNumberingAfterBreak="0">
    <w:nsid w:val="130A2462"/>
    <w:multiLevelType w:val="hybridMultilevel"/>
    <w:tmpl w:val="D85A802E"/>
    <w:lvl w:ilvl="0" w:tplc="040B0001">
      <w:start w:val="1"/>
      <w:numFmt w:val="bullet"/>
      <w:lvlText w:val=""/>
      <w:lvlJc w:val="left"/>
      <w:pPr>
        <w:ind w:left="360" w:hanging="360"/>
      </w:pPr>
      <w:rPr>
        <w:rFonts w:hint="default" w:ascii="Symbol" w:hAnsi="Symbol"/>
      </w:rPr>
    </w:lvl>
    <w:lvl w:ilvl="1" w:tplc="040B0003" w:tentative="1">
      <w:start w:val="1"/>
      <w:numFmt w:val="bullet"/>
      <w:lvlText w:val="o"/>
      <w:lvlJc w:val="left"/>
      <w:pPr>
        <w:ind w:left="1080" w:hanging="360"/>
      </w:pPr>
      <w:rPr>
        <w:rFonts w:hint="default" w:ascii="Courier New" w:hAnsi="Courier New" w:cs="Courier New"/>
      </w:rPr>
    </w:lvl>
    <w:lvl w:ilvl="2" w:tplc="040B0005" w:tentative="1">
      <w:start w:val="1"/>
      <w:numFmt w:val="bullet"/>
      <w:lvlText w:val=""/>
      <w:lvlJc w:val="left"/>
      <w:pPr>
        <w:ind w:left="1800" w:hanging="360"/>
      </w:pPr>
      <w:rPr>
        <w:rFonts w:hint="default" w:ascii="Wingdings" w:hAnsi="Wingdings"/>
      </w:rPr>
    </w:lvl>
    <w:lvl w:ilvl="3" w:tplc="040B0001" w:tentative="1">
      <w:start w:val="1"/>
      <w:numFmt w:val="bullet"/>
      <w:lvlText w:val=""/>
      <w:lvlJc w:val="left"/>
      <w:pPr>
        <w:ind w:left="2520" w:hanging="360"/>
      </w:pPr>
      <w:rPr>
        <w:rFonts w:hint="default" w:ascii="Symbol" w:hAnsi="Symbol"/>
      </w:rPr>
    </w:lvl>
    <w:lvl w:ilvl="4" w:tplc="040B0003" w:tentative="1">
      <w:start w:val="1"/>
      <w:numFmt w:val="bullet"/>
      <w:lvlText w:val="o"/>
      <w:lvlJc w:val="left"/>
      <w:pPr>
        <w:ind w:left="3240" w:hanging="360"/>
      </w:pPr>
      <w:rPr>
        <w:rFonts w:hint="default" w:ascii="Courier New" w:hAnsi="Courier New" w:cs="Courier New"/>
      </w:rPr>
    </w:lvl>
    <w:lvl w:ilvl="5" w:tplc="040B0005" w:tentative="1">
      <w:start w:val="1"/>
      <w:numFmt w:val="bullet"/>
      <w:lvlText w:val=""/>
      <w:lvlJc w:val="left"/>
      <w:pPr>
        <w:ind w:left="3960" w:hanging="360"/>
      </w:pPr>
      <w:rPr>
        <w:rFonts w:hint="default" w:ascii="Wingdings" w:hAnsi="Wingdings"/>
      </w:rPr>
    </w:lvl>
    <w:lvl w:ilvl="6" w:tplc="040B0001" w:tentative="1">
      <w:start w:val="1"/>
      <w:numFmt w:val="bullet"/>
      <w:lvlText w:val=""/>
      <w:lvlJc w:val="left"/>
      <w:pPr>
        <w:ind w:left="4680" w:hanging="360"/>
      </w:pPr>
      <w:rPr>
        <w:rFonts w:hint="default" w:ascii="Symbol" w:hAnsi="Symbol"/>
      </w:rPr>
    </w:lvl>
    <w:lvl w:ilvl="7" w:tplc="040B0003" w:tentative="1">
      <w:start w:val="1"/>
      <w:numFmt w:val="bullet"/>
      <w:lvlText w:val="o"/>
      <w:lvlJc w:val="left"/>
      <w:pPr>
        <w:ind w:left="5400" w:hanging="360"/>
      </w:pPr>
      <w:rPr>
        <w:rFonts w:hint="default" w:ascii="Courier New" w:hAnsi="Courier New" w:cs="Courier New"/>
      </w:rPr>
    </w:lvl>
    <w:lvl w:ilvl="8" w:tplc="040B0005" w:tentative="1">
      <w:start w:val="1"/>
      <w:numFmt w:val="bullet"/>
      <w:lvlText w:val=""/>
      <w:lvlJc w:val="left"/>
      <w:pPr>
        <w:ind w:left="6120" w:hanging="360"/>
      </w:pPr>
      <w:rPr>
        <w:rFonts w:hint="default" w:ascii="Wingdings" w:hAnsi="Wingdings"/>
      </w:rPr>
    </w:lvl>
  </w:abstractNum>
  <w:abstractNum w:abstractNumId="13" w15:restartNumberingAfterBreak="0">
    <w:nsid w:val="1D6D0B39"/>
    <w:multiLevelType w:val="hybridMultilevel"/>
    <w:tmpl w:val="96DE31E4"/>
    <w:lvl w:ilvl="0" w:tplc="040B000F">
      <w:start w:val="1"/>
      <w:numFmt w:val="decimal"/>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4" w15:restartNumberingAfterBreak="0">
    <w:nsid w:val="21A14375"/>
    <w:multiLevelType w:val="hybridMultilevel"/>
    <w:tmpl w:val="15027208"/>
    <w:lvl w:ilvl="0" w:tplc="098EF648">
      <w:start w:val="1"/>
      <w:numFmt w:val="decimal"/>
      <w:pStyle w:val="Kuvionotsikko"/>
      <w:lvlText w:val="Kuvio %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5" w15:restartNumberingAfterBreak="0">
    <w:nsid w:val="23C4497D"/>
    <w:multiLevelType w:val="multilevel"/>
    <w:tmpl w:val="A62C8DA0"/>
    <w:lvl w:ilvl="0">
      <w:start w:val="1"/>
      <w:numFmt w:val="decimal"/>
      <w:lvlText w:val="%1"/>
      <w:lvlJc w:val="left"/>
      <w:pPr>
        <w:tabs>
          <w:tab w:val="num" w:pos="715"/>
        </w:tabs>
        <w:ind w:left="715" w:hanging="432"/>
      </w:pPr>
      <w:rPr>
        <w:rFonts w:hint="default"/>
      </w:rPr>
    </w:lvl>
    <w:lvl w:ilvl="1">
      <w:start w:val="1"/>
      <w:numFmt w:val="decimal"/>
      <w:lvlRestart w:val="0"/>
      <w:lvlText w:val="%1.%2"/>
      <w:lvlJc w:val="left"/>
      <w:pPr>
        <w:tabs>
          <w:tab w:val="num" w:pos="859"/>
        </w:tabs>
        <w:ind w:left="859" w:hanging="576"/>
      </w:pPr>
      <w:rPr>
        <w:rFonts w:hint="default"/>
      </w:rPr>
    </w:lvl>
    <w:lvl w:ilvl="2">
      <w:start w:val="1"/>
      <w:numFmt w:val="decimal"/>
      <w:lvlText w:val="%1.%2.%3"/>
      <w:lvlJc w:val="left"/>
      <w:pPr>
        <w:tabs>
          <w:tab w:val="num" w:pos="1003"/>
        </w:tabs>
        <w:ind w:left="1003" w:hanging="720"/>
      </w:pPr>
      <w:rPr>
        <w:rFonts w:hint="default"/>
      </w:rPr>
    </w:lvl>
    <w:lvl w:ilvl="3">
      <w:start w:val="1"/>
      <w:numFmt w:val="decimal"/>
      <w:suff w:val="space"/>
      <w:lvlText w:val="%1.%2.%3.%4"/>
      <w:lvlJc w:val="left"/>
      <w:pPr>
        <w:ind w:left="1147" w:hanging="864"/>
      </w:pPr>
      <w:rPr>
        <w:rFonts w:hint="default"/>
      </w:rPr>
    </w:lvl>
    <w:lvl w:ilvl="4">
      <w:start w:val="1"/>
      <w:numFmt w:val="decimal"/>
      <w:lvlText w:val="%1.%2.%3.%4.%5"/>
      <w:lvlJc w:val="left"/>
      <w:pPr>
        <w:tabs>
          <w:tab w:val="num" w:pos="1291"/>
        </w:tabs>
        <w:ind w:left="1291" w:hanging="1008"/>
      </w:pPr>
      <w:rPr>
        <w:rFonts w:hint="default"/>
      </w:rPr>
    </w:lvl>
    <w:lvl w:ilvl="5">
      <w:start w:val="1"/>
      <w:numFmt w:val="decimal"/>
      <w:lvlText w:val="%1.%2.%3.%4.%5.%6"/>
      <w:lvlJc w:val="left"/>
      <w:pPr>
        <w:tabs>
          <w:tab w:val="num" w:pos="1435"/>
        </w:tabs>
        <w:ind w:left="1435" w:hanging="1152"/>
      </w:pPr>
      <w:rPr>
        <w:rFonts w:hint="default"/>
      </w:rPr>
    </w:lvl>
    <w:lvl w:ilvl="6">
      <w:start w:val="1"/>
      <w:numFmt w:val="decimal"/>
      <w:lvlText w:val="%1.%2.%3.%4.%5.%6.%7"/>
      <w:lvlJc w:val="left"/>
      <w:pPr>
        <w:tabs>
          <w:tab w:val="num" w:pos="1579"/>
        </w:tabs>
        <w:ind w:left="1579" w:hanging="1296"/>
      </w:pPr>
      <w:rPr>
        <w:rFonts w:hint="default"/>
      </w:rPr>
    </w:lvl>
    <w:lvl w:ilvl="7">
      <w:start w:val="1"/>
      <w:numFmt w:val="decimal"/>
      <w:lvlText w:val="%1.%2.%3.%4.%5.%6.%7.%8"/>
      <w:lvlJc w:val="left"/>
      <w:pPr>
        <w:tabs>
          <w:tab w:val="num" w:pos="1723"/>
        </w:tabs>
        <w:ind w:left="1723" w:hanging="1440"/>
      </w:pPr>
      <w:rPr>
        <w:rFonts w:hint="default"/>
      </w:rPr>
    </w:lvl>
    <w:lvl w:ilvl="8">
      <w:start w:val="1"/>
      <w:numFmt w:val="decimal"/>
      <w:lvlText w:val="%1.%2.%3.%4.%5.%6.%7.%8.%9"/>
      <w:lvlJc w:val="left"/>
      <w:pPr>
        <w:tabs>
          <w:tab w:val="num" w:pos="1867"/>
        </w:tabs>
        <w:ind w:left="1867" w:hanging="1584"/>
      </w:pPr>
      <w:rPr>
        <w:rFonts w:hint="default"/>
      </w:rPr>
    </w:lvl>
  </w:abstractNum>
  <w:abstractNum w:abstractNumId="16" w15:restartNumberingAfterBreak="0">
    <w:nsid w:val="2D9D0A35"/>
    <w:multiLevelType w:val="hybridMultilevel"/>
    <w:tmpl w:val="9B28F6EC"/>
    <w:lvl w:ilvl="0" w:tplc="3B0CB3DA">
      <w:start w:val="1"/>
      <w:numFmt w:val="upperLetter"/>
      <w:pStyle w:val="Heading2-liitteet"/>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7" w15:restartNumberingAfterBreak="0">
    <w:nsid w:val="3B671EB1"/>
    <w:multiLevelType w:val="hybridMultilevel"/>
    <w:tmpl w:val="65D4F0A8"/>
    <w:lvl w:ilvl="0" w:tplc="040B0001">
      <w:start w:val="1"/>
      <w:numFmt w:val="bullet"/>
      <w:lvlText w:val=""/>
      <w:lvlJc w:val="left"/>
      <w:pPr>
        <w:ind w:left="720" w:hanging="360"/>
      </w:pPr>
      <w:rPr>
        <w:rFonts w:hint="default" w:ascii="Symbol" w:hAnsi="Symbol"/>
      </w:rPr>
    </w:lvl>
    <w:lvl w:ilvl="1" w:tplc="040B0003" w:tentative="1">
      <w:start w:val="1"/>
      <w:numFmt w:val="bullet"/>
      <w:lvlText w:val="o"/>
      <w:lvlJc w:val="left"/>
      <w:pPr>
        <w:ind w:left="1440" w:hanging="360"/>
      </w:pPr>
      <w:rPr>
        <w:rFonts w:hint="default" w:ascii="Courier New" w:hAnsi="Courier New" w:cs="Courier New"/>
      </w:rPr>
    </w:lvl>
    <w:lvl w:ilvl="2" w:tplc="040B0005" w:tentative="1">
      <w:start w:val="1"/>
      <w:numFmt w:val="bullet"/>
      <w:lvlText w:val=""/>
      <w:lvlJc w:val="left"/>
      <w:pPr>
        <w:ind w:left="2160" w:hanging="360"/>
      </w:pPr>
      <w:rPr>
        <w:rFonts w:hint="default" w:ascii="Wingdings" w:hAnsi="Wingdings"/>
      </w:rPr>
    </w:lvl>
    <w:lvl w:ilvl="3" w:tplc="040B0001" w:tentative="1">
      <w:start w:val="1"/>
      <w:numFmt w:val="bullet"/>
      <w:lvlText w:val=""/>
      <w:lvlJc w:val="left"/>
      <w:pPr>
        <w:ind w:left="2880" w:hanging="360"/>
      </w:pPr>
      <w:rPr>
        <w:rFonts w:hint="default" w:ascii="Symbol" w:hAnsi="Symbol"/>
      </w:rPr>
    </w:lvl>
    <w:lvl w:ilvl="4" w:tplc="040B0003" w:tentative="1">
      <w:start w:val="1"/>
      <w:numFmt w:val="bullet"/>
      <w:lvlText w:val="o"/>
      <w:lvlJc w:val="left"/>
      <w:pPr>
        <w:ind w:left="3600" w:hanging="360"/>
      </w:pPr>
      <w:rPr>
        <w:rFonts w:hint="default" w:ascii="Courier New" w:hAnsi="Courier New" w:cs="Courier New"/>
      </w:rPr>
    </w:lvl>
    <w:lvl w:ilvl="5" w:tplc="040B0005" w:tentative="1">
      <w:start w:val="1"/>
      <w:numFmt w:val="bullet"/>
      <w:lvlText w:val=""/>
      <w:lvlJc w:val="left"/>
      <w:pPr>
        <w:ind w:left="4320" w:hanging="360"/>
      </w:pPr>
      <w:rPr>
        <w:rFonts w:hint="default" w:ascii="Wingdings" w:hAnsi="Wingdings"/>
      </w:rPr>
    </w:lvl>
    <w:lvl w:ilvl="6" w:tplc="040B0001" w:tentative="1">
      <w:start w:val="1"/>
      <w:numFmt w:val="bullet"/>
      <w:lvlText w:val=""/>
      <w:lvlJc w:val="left"/>
      <w:pPr>
        <w:ind w:left="5040" w:hanging="360"/>
      </w:pPr>
      <w:rPr>
        <w:rFonts w:hint="default" w:ascii="Symbol" w:hAnsi="Symbol"/>
      </w:rPr>
    </w:lvl>
    <w:lvl w:ilvl="7" w:tplc="040B0003" w:tentative="1">
      <w:start w:val="1"/>
      <w:numFmt w:val="bullet"/>
      <w:lvlText w:val="o"/>
      <w:lvlJc w:val="left"/>
      <w:pPr>
        <w:ind w:left="5760" w:hanging="360"/>
      </w:pPr>
      <w:rPr>
        <w:rFonts w:hint="default" w:ascii="Courier New" w:hAnsi="Courier New" w:cs="Courier New"/>
      </w:rPr>
    </w:lvl>
    <w:lvl w:ilvl="8" w:tplc="040B0005" w:tentative="1">
      <w:start w:val="1"/>
      <w:numFmt w:val="bullet"/>
      <w:lvlText w:val=""/>
      <w:lvlJc w:val="left"/>
      <w:pPr>
        <w:ind w:left="6480" w:hanging="360"/>
      </w:pPr>
      <w:rPr>
        <w:rFonts w:hint="default" w:ascii="Wingdings" w:hAnsi="Wingdings"/>
      </w:rPr>
    </w:lvl>
  </w:abstractNum>
  <w:abstractNum w:abstractNumId="18" w15:restartNumberingAfterBreak="0">
    <w:nsid w:val="3B9BEE09"/>
    <w:multiLevelType w:val="hybridMultilevel"/>
    <w:tmpl w:val="FFFFFFFF"/>
    <w:lvl w:ilvl="0" w:tplc="96CCBA92">
      <w:start w:val="1"/>
      <w:numFmt w:val="bullet"/>
      <w:lvlText w:val=""/>
      <w:lvlJc w:val="left"/>
      <w:pPr>
        <w:ind w:left="720" w:hanging="360"/>
      </w:pPr>
      <w:rPr>
        <w:rFonts w:hint="default" w:ascii="Symbol" w:hAnsi="Symbol"/>
      </w:rPr>
    </w:lvl>
    <w:lvl w:ilvl="1" w:tplc="0B7AB150">
      <w:start w:val="1"/>
      <w:numFmt w:val="bullet"/>
      <w:lvlText w:val="o"/>
      <w:lvlJc w:val="left"/>
      <w:pPr>
        <w:ind w:left="1440" w:hanging="360"/>
      </w:pPr>
      <w:rPr>
        <w:rFonts w:hint="default" w:ascii="Courier New" w:hAnsi="Courier New"/>
      </w:rPr>
    </w:lvl>
    <w:lvl w:ilvl="2" w:tplc="DD8E3600">
      <w:start w:val="1"/>
      <w:numFmt w:val="bullet"/>
      <w:lvlText w:val=""/>
      <w:lvlJc w:val="left"/>
      <w:pPr>
        <w:ind w:left="2160" w:hanging="360"/>
      </w:pPr>
      <w:rPr>
        <w:rFonts w:hint="default" w:ascii="Wingdings" w:hAnsi="Wingdings"/>
      </w:rPr>
    </w:lvl>
    <w:lvl w:ilvl="3" w:tplc="2F121560">
      <w:start w:val="1"/>
      <w:numFmt w:val="bullet"/>
      <w:lvlText w:val=""/>
      <w:lvlJc w:val="left"/>
      <w:pPr>
        <w:ind w:left="2880" w:hanging="360"/>
      </w:pPr>
      <w:rPr>
        <w:rFonts w:hint="default" w:ascii="Symbol" w:hAnsi="Symbol"/>
      </w:rPr>
    </w:lvl>
    <w:lvl w:ilvl="4" w:tplc="76ECA6A2">
      <w:start w:val="1"/>
      <w:numFmt w:val="bullet"/>
      <w:lvlText w:val="o"/>
      <w:lvlJc w:val="left"/>
      <w:pPr>
        <w:ind w:left="3600" w:hanging="360"/>
      </w:pPr>
      <w:rPr>
        <w:rFonts w:hint="default" w:ascii="Courier New" w:hAnsi="Courier New"/>
      </w:rPr>
    </w:lvl>
    <w:lvl w:ilvl="5" w:tplc="12BC0700">
      <w:start w:val="1"/>
      <w:numFmt w:val="bullet"/>
      <w:lvlText w:val=""/>
      <w:lvlJc w:val="left"/>
      <w:pPr>
        <w:ind w:left="4320" w:hanging="360"/>
      </w:pPr>
      <w:rPr>
        <w:rFonts w:hint="default" w:ascii="Wingdings" w:hAnsi="Wingdings"/>
      </w:rPr>
    </w:lvl>
    <w:lvl w:ilvl="6" w:tplc="D99A8C2E">
      <w:start w:val="1"/>
      <w:numFmt w:val="bullet"/>
      <w:lvlText w:val=""/>
      <w:lvlJc w:val="left"/>
      <w:pPr>
        <w:ind w:left="5040" w:hanging="360"/>
      </w:pPr>
      <w:rPr>
        <w:rFonts w:hint="default" w:ascii="Symbol" w:hAnsi="Symbol"/>
      </w:rPr>
    </w:lvl>
    <w:lvl w:ilvl="7" w:tplc="3EA81E5A">
      <w:start w:val="1"/>
      <w:numFmt w:val="bullet"/>
      <w:lvlText w:val="o"/>
      <w:lvlJc w:val="left"/>
      <w:pPr>
        <w:ind w:left="5760" w:hanging="360"/>
      </w:pPr>
      <w:rPr>
        <w:rFonts w:hint="default" w:ascii="Courier New" w:hAnsi="Courier New"/>
      </w:rPr>
    </w:lvl>
    <w:lvl w:ilvl="8" w:tplc="A54615D8">
      <w:start w:val="1"/>
      <w:numFmt w:val="bullet"/>
      <w:lvlText w:val=""/>
      <w:lvlJc w:val="left"/>
      <w:pPr>
        <w:ind w:left="6480" w:hanging="360"/>
      </w:pPr>
      <w:rPr>
        <w:rFonts w:hint="default" w:ascii="Wingdings" w:hAnsi="Wingdings"/>
      </w:rPr>
    </w:lvl>
  </w:abstractNum>
  <w:abstractNum w:abstractNumId="19" w15:restartNumberingAfterBreak="0">
    <w:nsid w:val="437CD116"/>
    <w:multiLevelType w:val="hybridMultilevel"/>
    <w:tmpl w:val="FFFFFFFF"/>
    <w:lvl w:ilvl="0" w:tplc="BE7C40E8">
      <w:start w:val="1"/>
      <w:numFmt w:val="bullet"/>
      <w:lvlText w:val=""/>
      <w:lvlJc w:val="left"/>
      <w:pPr>
        <w:ind w:left="720" w:hanging="360"/>
      </w:pPr>
      <w:rPr>
        <w:rFonts w:hint="default" w:ascii="Symbol" w:hAnsi="Symbol"/>
      </w:rPr>
    </w:lvl>
    <w:lvl w:ilvl="1" w:tplc="53348CFC">
      <w:start w:val="1"/>
      <w:numFmt w:val="bullet"/>
      <w:lvlText w:val="o"/>
      <w:lvlJc w:val="left"/>
      <w:pPr>
        <w:ind w:left="1440" w:hanging="360"/>
      </w:pPr>
      <w:rPr>
        <w:rFonts w:hint="default" w:ascii="Courier New" w:hAnsi="Courier New"/>
      </w:rPr>
    </w:lvl>
    <w:lvl w:ilvl="2" w:tplc="03F8C43E">
      <w:start w:val="1"/>
      <w:numFmt w:val="bullet"/>
      <w:lvlText w:val=""/>
      <w:lvlJc w:val="left"/>
      <w:pPr>
        <w:ind w:left="2160" w:hanging="360"/>
      </w:pPr>
      <w:rPr>
        <w:rFonts w:hint="default" w:ascii="Wingdings" w:hAnsi="Wingdings"/>
      </w:rPr>
    </w:lvl>
    <w:lvl w:ilvl="3" w:tplc="FDC2975E">
      <w:start w:val="1"/>
      <w:numFmt w:val="bullet"/>
      <w:lvlText w:val=""/>
      <w:lvlJc w:val="left"/>
      <w:pPr>
        <w:ind w:left="2880" w:hanging="360"/>
      </w:pPr>
      <w:rPr>
        <w:rFonts w:hint="default" w:ascii="Symbol" w:hAnsi="Symbol"/>
      </w:rPr>
    </w:lvl>
    <w:lvl w:ilvl="4" w:tplc="56DE0938">
      <w:start w:val="1"/>
      <w:numFmt w:val="bullet"/>
      <w:lvlText w:val="o"/>
      <w:lvlJc w:val="left"/>
      <w:pPr>
        <w:ind w:left="3600" w:hanging="360"/>
      </w:pPr>
      <w:rPr>
        <w:rFonts w:hint="default" w:ascii="Courier New" w:hAnsi="Courier New"/>
      </w:rPr>
    </w:lvl>
    <w:lvl w:ilvl="5" w:tplc="2182FB08">
      <w:start w:val="1"/>
      <w:numFmt w:val="bullet"/>
      <w:lvlText w:val=""/>
      <w:lvlJc w:val="left"/>
      <w:pPr>
        <w:ind w:left="4320" w:hanging="360"/>
      </w:pPr>
      <w:rPr>
        <w:rFonts w:hint="default" w:ascii="Wingdings" w:hAnsi="Wingdings"/>
      </w:rPr>
    </w:lvl>
    <w:lvl w:ilvl="6" w:tplc="145C5FCA">
      <w:start w:val="1"/>
      <w:numFmt w:val="bullet"/>
      <w:lvlText w:val=""/>
      <w:lvlJc w:val="left"/>
      <w:pPr>
        <w:ind w:left="5040" w:hanging="360"/>
      </w:pPr>
      <w:rPr>
        <w:rFonts w:hint="default" w:ascii="Symbol" w:hAnsi="Symbol"/>
      </w:rPr>
    </w:lvl>
    <w:lvl w:ilvl="7" w:tplc="3C9C8E0E">
      <w:start w:val="1"/>
      <w:numFmt w:val="bullet"/>
      <w:lvlText w:val="o"/>
      <w:lvlJc w:val="left"/>
      <w:pPr>
        <w:ind w:left="5760" w:hanging="360"/>
      </w:pPr>
      <w:rPr>
        <w:rFonts w:hint="default" w:ascii="Courier New" w:hAnsi="Courier New"/>
      </w:rPr>
    </w:lvl>
    <w:lvl w:ilvl="8" w:tplc="3D5E9142">
      <w:start w:val="1"/>
      <w:numFmt w:val="bullet"/>
      <w:lvlText w:val=""/>
      <w:lvlJc w:val="left"/>
      <w:pPr>
        <w:ind w:left="6480" w:hanging="360"/>
      </w:pPr>
      <w:rPr>
        <w:rFonts w:hint="default" w:ascii="Wingdings" w:hAnsi="Wingdings"/>
      </w:rPr>
    </w:lvl>
  </w:abstractNum>
  <w:abstractNum w:abstractNumId="20" w15:restartNumberingAfterBreak="0">
    <w:nsid w:val="46F31203"/>
    <w:multiLevelType w:val="multilevel"/>
    <w:tmpl w:val="C546802A"/>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21" w15:restartNumberingAfterBreak="0">
    <w:nsid w:val="479A6D17"/>
    <w:multiLevelType w:val="hybridMultilevel"/>
    <w:tmpl w:val="440A9AB0"/>
    <w:lvl w:ilvl="0" w:tplc="C0646FBE">
      <w:start w:val="1"/>
      <w:numFmt w:val="bullet"/>
      <w:lvlText w:val=""/>
      <w:lvlJc w:val="left"/>
      <w:pPr>
        <w:ind w:left="720" w:hanging="360"/>
      </w:pPr>
      <w:rPr>
        <w:rFonts w:hint="default" w:ascii="Symbol" w:hAnsi="Symbol"/>
      </w:rPr>
    </w:lvl>
    <w:lvl w:ilvl="1" w:tplc="370890B6">
      <w:start w:val="1"/>
      <w:numFmt w:val="bullet"/>
      <w:lvlText w:val="o"/>
      <w:lvlJc w:val="left"/>
      <w:pPr>
        <w:ind w:left="1440" w:hanging="360"/>
      </w:pPr>
      <w:rPr>
        <w:rFonts w:hint="default" w:ascii="Courier New" w:hAnsi="Courier New"/>
      </w:rPr>
    </w:lvl>
    <w:lvl w:ilvl="2" w:tplc="38EAE3F4">
      <w:start w:val="1"/>
      <w:numFmt w:val="bullet"/>
      <w:lvlText w:val=""/>
      <w:lvlJc w:val="left"/>
      <w:pPr>
        <w:ind w:left="2160" w:hanging="360"/>
      </w:pPr>
      <w:rPr>
        <w:rFonts w:hint="default" w:ascii="Wingdings" w:hAnsi="Wingdings"/>
      </w:rPr>
    </w:lvl>
    <w:lvl w:ilvl="3" w:tplc="A0CC5E42">
      <w:start w:val="1"/>
      <w:numFmt w:val="bullet"/>
      <w:lvlText w:val=""/>
      <w:lvlJc w:val="left"/>
      <w:pPr>
        <w:ind w:left="2880" w:hanging="360"/>
      </w:pPr>
      <w:rPr>
        <w:rFonts w:hint="default" w:ascii="Symbol" w:hAnsi="Symbol"/>
      </w:rPr>
    </w:lvl>
    <w:lvl w:ilvl="4" w:tplc="7E7244F6">
      <w:start w:val="1"/>
      <w:numFmt w:val="bullet"/>
      <w:lvlText w:val="o"/>
      <w:lvlJc w:val="left"/>
      <w:pPr>
        <w:ind w:left="3600" w:hanging="360"/>
      </w:pPr>
      <w:rPr>
        <w:rFonts w:hint="default" w:ascii="Courier New" w:hAnsi="Courier New"/>
      </w:rPr>
    </w:lvl>
    <w:lvl w:ilvl="5" w:tplc="FDECFFEA">
      <w:start w:val="1"/>
      <w:numFmt w:val="bullet"/>
      <w:lvlText w:val=""/>
      <w:lvlJc w:val="left"/>
      <w:pPr>
        <w:ind w:left="4320" w:hanging="360"/>
      </w:pPr>
      <w:rPr>
        <w:rFonts w:hint="default" w:ascii="Wingdings" w:hAnsi="Wingdings"/>
      </w:rPr>
    </w:lvl>
    <w:lvl w:ilvl="6" w:tplc="3EA23998">
      <w:start w:val="1"/>
      <w:numFmt w:val="bullet"/>
      <w:lvlText w:val=""/>
      <w:lvlJc w:val="left"/>
      <w:pPr>
        <w:ind w:left="5040" w:hanging="360"/>
      </w:pPr>
      <w:rPr>
        <w:rFonts w:hint="default" w:ascii="Symbol" w:hAnsi="Symbol"/>
      </w:rPr>
    </w:lvl>
    <w:lvl w:ilvl="7" w:tplc="05FC0D5A">
      <w:start w:val="1"/>
      <w:numFmt w:val="bullet"/>
      <w:lvlText w:val="o"/>
      <w:lvlJc w:val="left"/>
      <w:pPr>
        <w:ind w:left="5760" w:hanging="360"/>
      </w:pPr>
      <w:rPr>
        <w:rFonts w:hint="default" w:ascii="Courier New" w:hAnsi="Courier New"/>
      </w:rPr>
    </w:lvl>
    <w:lvl w:ilvl="8" w:tplc="A96E7174">
      <w:start w:val="1"/>
      <w:numFmt w:val="bullet"/>
      <w:lvlText w:val=""/>
      <w:lvlJc w:val="left"/>
      <w:pPr>
        <w:ind w:left="6480" w:hanging="360"/>
      </w:pPr>
      <w:rPr>
        <w:rFonts w:hint="default" w:ascii="Wingdings" w:hAnsi="Wingdings"/>
      </w:rPr>
    </w:lvl>
  </w:abstractNum>
  <w:abstractNum w:abstractNumId="22" w15:restartNumberingAfterBreak="0">
    <w:nsid w:val="597D5725"/>
    <w:multiLevelType w:val="hybridMultilevel"/>
    <w:tmpl w:val="5F3627F4"/>
    <w:lvl w:ilvl="0" w:tplc="0FCA1C60">
      <w:start w:val="1"/>
      <w:numFmt w:val="decimal"/>
      <w:pStyle w:val="Taulukonotsikko"/>
      <w:lvlText w:val="Taulukko %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23" w15:restartNumberingAfterBreak="0">
    <w:nsid w:val="59D50F87"/>
    <w:multiLevelType w:val="hybridMultilevel"/>
    <w:tmpl w:val="CCF2E7D4"/>
    <w:lvl w:ilvl="0" w:tplc="040B000F">
      <w:start w:val="1"/>
      <w:numFmt w:val="decimal"/>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24" w15:restartNumberingAfterBreak="0">
    <w:nsid w:val="791A37BB"/>
    <w:multiLevelType w:val="multilevel"/>
    <w:tmpl w:val="286410B4"/>
    <w:lvl w:ilvl="0">
      <w:start w:val="1"/>
      <w:numFmt w:val="decimal"/>
      <w:pStyle w:val="ListNumber"/>
      <w:lvlText w:val="%1."/>
      <w:lvlJc w:val="left"/>
      <w:pPr>
        <w:tabs>
          <w:tab w:val="num" w:pos="1837"/>
        </w:tabs>
        <w:ind w:left="757" w:hanging="360"/>
      </w:pPr>
    </w:lvl>
    <w:lvl w:ilvl="1">
      <w:start w:val="1"/>
      <w:numFmt w:val="decimal"/>
      <w:lvlText w:val="%1.%2."/>
      <w:lvlJc w:val="left"/>
      <w:pPr>
        <w:tabs>
          <w:tab w:val="num" w:pos="3637"/>
        </w:tabs>
        <w:ind w:left="1189" w:hanging="432"/>
      </w:pPr>
    </w:lvl>
    <w:lvl w:ilvl="2">
      <w:start w:val="1"/>
      <w:numFmt w:val="decimal"/>
      <w:lvlText w:val="%1.%2.%3."/>
      <w:lvlJc w:val="left"/>
      <w:pPr>
        <w:tabs>
          <w:tab w:val="num" w:pos="5077"/>
        </w:tabs>
        <w:ind w:left="1621" w:hanging="504"/>
      </w:pPr>
    </w:lvl>
    <w:lvl w:ilvl="3">
      <w:start w:val="1"/>
      <w:numFmt w:val="decimal"/>
      <w:lvlText w:val="%1.%2.%3.%4."/>
      <w:lvlJc w:val="left"/>
      <w:pPr>
        <w:tabs>
          <w:tab w:val="num" w:pos="6877"/>
        </w:tabs>
        <w:ind w:left="2125" w:hanging="648"/>
      </w:pPr>
    </w:lvl>
    <w:lvl w:ilvl="4">
      <w:start w:val="1"/>
      <w:numFmt w:val="decimal"/>
      <w:lvlText w:val="%1.%2.%3.%4.%5."/>
      <w:lvlJc w:val="left"/>
      <w:pPr>
        <w:tabs>
          <w:tab w:val="num" w:pos="8677"/>
        </w:tabs>
        <w:ind w:left="2629" w:hanging="792"/>
      </w:pPr>
    </w:lvl>
    <w:lvl w:ilvl="5">
      <w:numFmt w:val="none"/>
      <w:lvlText w:val=""/>
      <w:lvlJc w:val="left"/>
      <w:pPr>
        <w:tabs>
          <w:tab w:val="num" w:pos="360"/>
        </w:tabs>
      </w:pPr>
    </w:lvl>
    <w:lvl w:ilvl="6">
      <w:start w:val="1"/>
      <w:numFmt w:val="decimal"/>
      <w:lvlText w:val="%1.%2.%3.%4.%5.%6.%7."/>
      <w:lvlJc w:val="left"/>
      <w:pPr>
        <w:tabs>
          <w:tab w:val="num" w:pos="11917"/>
        </w:tabs>
        <w:ind w:left="3637" w:hanging="1080"/>
      </w:pPr>
    </w:lvl>
    <w:lvl w:ilvl="7">
      <w:start w:val="1"/>
      <w:numFmt w:val="decimal"/>
      <w:lvlText w:val="%1.%2.%3.%4.%5.%6.%7.%8."/>
      <w:lvlJc w:val="left"/>
      <w:pPr>
        <w:tabs>
          <w:tab w:val="num" w:pos="13357"/>
        </w:tabs>
        <w:ind w:left="4141" w:hanging="1224"/>
      </w:pPr>
    </w:lvl>
    <w:lvl w:ilvl="8">
      <w:start w:val="1"/>
      <w:numFmt w:val="decimal"/>
      <w:lvlText w:val="%1.%2.%3.%4.%5.%6.%7.%8.%9."/>
      <w:lvlJc w:val="left"/>
      <w:pPr>
        <w:tabs>
          <w:tab w:val="num" w:pos="15157"/>
        </w:tabs>
        <w:ind w:left="4717" w:hanging="1440"/>
      </w:pPr>
    </w:lvl>
  </w:abstractNum>
  <w:abstractNum w:abstractNumId="25" w15:restartNumberingAfterBreak="0">
    <w:nsid w:val="7AC825AD"/>
    <w:multiLevelType w:val="hybridMultilevel"/>
    <w:tmpl w:val="0DBC650C"/>
    <w:lvl w:ilvl="0" w:tplc="040B000F">
      <w:start w:val="1"/>
      <w:numFmt w:val="decimal"/>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num w:numId="1" w16cid:durableId="1699043797">
    <w:abstractNumId w:val="9"/>
  </w:num>
  <w:num w:numId="2" w16cid:durableId="1473979189">
    <w:abstractNumId w:val="20"/>
  </w:num>
  <w:num w:numId="3" w16cid:durableId="1051341635">
    <w:abstractNumId w:val="5"/>
  </w:num>
  <w:num w:numId="4" w16cid:durableId="1586842264">
    <w:abstractNumId w:val="8"/>
  </w:num>
  <w:num w:numId="5" w16cid:durableId="1043676089">
    <w:abstractNumId w:val="7"/>
  </w:num>
  <w:num w:numId="6" w16cid:durableId="1005983873">
    <w:abstractNumId w:val="6"/>
  </w:num>
  <w:num w:numId="7" w16cid:durableId="1280525635">
    <w:abstractNumId w:val="4"/>
  </w:num>
  <w:num w:numId="8" w16cid:durableId="562327841">
    <w:abstractNumId w:val="24"/>
  </w:num>
  <w:num w:numId="9" w16cid:durableId="145510203">
    <w:abstractNumId w:val="15"/>
  </w:num>
  <w:num w:numId="10" w16cid:durableId="1961837993">
    <w:abstractNumId w:val="3"/>
  </w:num>
  <w:num w:numId="11" w16cid:durableId="231670059">
    <w:abstractNumId w:val="3"/>
  </w:num>
  <w:num w:numId="12" w16cid:durableId="1078988424">
    <w:abstractNumId w:val="3"/>
  </w:num>
  <w:num w:numId="13" w16cid:durableId="916861373">
    <w:abstractNumId w:val="2"/>
  </w:num>
  <w:num w:numId="14" w16cid:durableId="945506500">
    <w:abstractNumId w:val="1"/>
  </w:num>
  <w:num w:numId="15" w16cid:durableId="573665902">
    <w:abstractNumId w:val="0"/>
  </w:num>
  <w:num w:numId="16" w16cid:durableId="1039092123">
    <w:abstractNumId w:val="16"/>
  </w:num>
  <w:num w:numId="17" w16cid:durableId="2061859535">
    <w:abstractNumId w:val="8"/>
    <w:lvlOverride w:ilvl="0">
      <w:startOverride w:val="1"/>
    </w:lvlOverride>
  </w:num>
  <w:num w:numId="18" w16cid:durableId="529952744">
    <w:abstractNumId w:val="14"/>
  </w:num>
  <w:num w:numId="19" w16cid:durableId="545021645">
    <w:abstractNumId w:val="22"/>
  </w:num>
  <w:num w:numId="20" w16cid:durableId="669990729">
    <w:abstractNumId w:val="13"/>
  </w:num>
  <w:num w:numId="21" w16cid:durableId="1441027354">
    <w:abstractNumId w:val="19"/>
  </w:num>
  <w:num w:numId="22" w16cid:durableId="1574512198">
    <w:abstractNumId w:val="18"/>
  </w:num>
  <w:num w:numId="23" w16cid:durableId="115298053">
    <w:abstractNumId w:val="17"/>
  </w:num>
  <w:num w:numId="24" w16cid:durableId="66151107">
    <w:abstractNumId w:val="10"/>
  </w:num>
  <w:num w:numId="25" w16cid:durableId="1359890673">
    <w:abstractNumId w:val="25"/>
  </w:num>
  <w:num w:numId="26" w16cid:durableId="673192717">
    <w:abstractNumId w:val="21"/>
  </w:num>
  <w:num w:numId="27" w16cid:durableId="730351528">
    <w:abstractNumId w:val="11"/>
  </w:num>
  <w:num w:numId="28" w16cid:durableId="1278491743">
    <w:abstractNumId w:val="23"/>
  </w:num>
  <w:num w:numId="29" w16cid:durableId="48500633">
    <w:abstractNumId w:val="12"/>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zoom w:percent="100"/>
  <w:trackRevisions w:val="false"/>
  <w:defaultTabStop w:val="1304"/>
  <w:autoHyphenation/>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7F90"/>
    <w:rsid w:val="000004B8"/>
    <w:rsid w:val="0000064B"/>
    <w:rsid w:val="00000726"/>
    <w:rsid w:val="0000122B"/>
    <w:rsid w:val="00001B0A"/>
    <w:rsid w:val="00002290"/>
    <w:rsid w:val="00002B2E"/>
    <w:rsid w:val="00004729"/>
    <w:rsid w:val="00004E31"/>
    <w:rsid w:val="00005E8B"/>
    <w:rsid w:val="00006299"/>
    <w:rsid w:val="0000637F"/>
    <w:rsid w:val="00006719"/>
    <w:rsid w:val="00006BD3"/>
    <w:rsid w:val="00007ED1"/>
    <w:rsid w:val="0001097A"/>
    <w:rsid w:val="00011D3C"/>
    <w:rsid w:val="00011E3B"/>
    <w:rsid w:val="000124F5"/>
    <w:rsid w:val="00013441"/>
    <w:rsid w:val="000141C3"/>
    <w:rsid w:val="000146B3"/>
    <w:rsid w:val="0001584C"/>
    <w:rsid w:val="000159F0"/>
    <w:rsid w:val="00015E06"/>
    <w:rsid w:val="00015EE9"/>
    <w:rsid w:val="00016EFC"/>
    <w:rsid w:val="0001710A"/>
    <w:rsid w:val="00017267"/>
    <w:rsid w:val="00017E90"/>
    <w:rsid w:val="000200FC"/>
    <w:rsid w:val="00020BFF"/>
    <w:rsid w:val="00022174"/>
    <w:rsid w:val="000221A6"/>
    <w:rsid w:val="000227F2"/>
    <w:rsid w:val="00022E21"/>
    <w:rsid w:val="000231A3"/>
    <w:rsid w:val="000237DC"/>
    <w:rsid w:val="000238DC"/>
    <w:rsid w:val="00023F33"/>
    <w:rsid w:val="00024044"/>
    <w:rsid w:val="00024B69"/>
    <w:rsid w:val="00024D03"/>
    <w:rsid w:val="00024FFF"/>
    <w:rsid w:val="0002570F"/>
    <w:rsid w:val="000258B8"/>
    <w:rsid w:val="00026377"/>
    <w:rsid w:val="00026DE5"/>
    <w:rsid w:val="0003084B"/>
    <w:rsid w:val="00030FF8"/>
    <w:rsid w:val="00031483"/>
    <w:rsid w:val="00031635"/>
    <w:rsid w:val="00031B9E"/>
    <w:rsid w:val="00031F3C"/>
    <w:rsid w:val="00032FB8"/>
    <w:rsid w:val="00033D45"/>
    <w:rsid w:val="0003515A"/>
    <w:rsid w:val="00035628"/>
    <w:rsid w:val="000356AA"/>
    <w:rsid w:val="00035C8A"/>
    <w:rsid w:val="00036EB2"/>
    <w:rsid w:val="00037524"/>
    <w:rsid w:val="00040145"/>
    <w:rsid w:val="0004015F"/>
    <w:rsid w:val="00040828"/>
    <w:rsid w:val="00041EF0"/>
    <w:rsid w:val="0004394E"/>
    <w:rsid w:val="00043B13"/>
    <w:rsid w:val="00044D56"/>
    <w:rsid w:val="000454A0"/>
    <w:rsid w:val="00045C88"/>
    <w:rsid w:val="00045F24"/>
    <w:rsid w:val="00046317"/>
    <w:rsid w:val="000465CF"/>
    <w:rsid w:val="00046CC4"/>
    <w:rsid w:val="00047248"/>
    <w:rsid w:val="000500F9"/>
    <w:rsid w:val="00053346"/>
    <w:rsid w:val="000535BC"/>
    <w:rsid w:val="00053824"/>
    <w:rsid w:val="000547BD"/>
    <w:rsid w:val="00054CE1"/>
    <w:rsid w:val="00054FB6"/>
    <w:rsid w:val="00055070"/>
    <w:rsid w:val="0005548F"/>
    <w:rsid w:val="000559CE"/>
    <w:rsid w:val="000566AC"/>
    <w:rsid w:val="00056D4A"/>
    <w:rsid w:val="00060810"/>
    <w:rsid w:val="00061BD3"/>
    <w:rsid w:val="000622CA"/>
    <w:rsid w:val="0006365A"/>
    <w:rsid w:val="0006425C"/>
    <w:rsid w:val="00064C6E"/>
    <w:rsid w:val="00065E9B"/>
    <w:rsid w:val="0006681B"/>
    <w:rsid w:val="000669ED"/>
    <w:rsid w:val="000669FE"/>
    <w:rsid w:val="00067EE7"/>
    <w:rsid w:val="000701A3"/>
    <w:rsid w:val="00070A3F"/>
    <w:rsid w:val="00071124"/>
    <w:rsid w:val="00071190"/>
    <w:rsid w:val="00071FC4"/>
    <w:rsid w:val="00072A68"/>
    <w:rsid w:val="000733F5"/>
    <w:rsid w:val="000743BA"/>
    <w:rsid w:val="00074A68"/>
    <w:rsid w:val="000752BD"/>
    <w:rsid w:val="00076740"/>
    <w:rsid w:val="0007713E"/>
    <w:rsid w:val="000772EA"/>
    <w:rsid w:val="00080196"/>
    <w:rsid w:val="000806DD"/>
    <w:rsid w:val="00080ABE"/>
    <w:rsid w:val="00080AD7"/>
    <w:rsid w:val="00080C5D"/>
    <w:rsid w:val="0008134D"/>
    <w:rsid w:val="000819A1"/>
    <w:rsid w:val="00082625"/>
    <w:rsid w:val="00082D40"/>
    <w:rsid w:val="0008369D"/>
    <w:rsid w:val="00083EEF"/>
    <w:rsid w:val="000849C3"/>
    <w:rsid w:val="00084C8C"/>
    <w:rsid w:val="00084E64"/>
    <w:rsid w:val="00086422"/>
    <w:rsid w:val="00087A93"/>
    <w:rsid w:val="0009086B"/>
    <w:rsid w:val="000909DC"/>
    <w:rsid w:val="00091177"/>
    <w:rsid w:val="00091E3F"/>
    <w:rsid w:val="00091E42"/>
    <w:rsid w:val="00094545"/>
    <w:rsid w:val="00094E76"/>
    <w:rsid w:val="00095061"/>
    <w:rsid w:val="00095957"/>
    <w:rsid w:val="000959ED"/>
    <w:rsid w:val="000966A8"/>
    <w:rsid w:val="000967B6"/>
    <w:rsid w:val="0009695D"/>
    <w:rsid w:val="000976AE"/>
    <w:rsid w:val="000977E6"/>
    <w:rsid w:val="00097819"/>
    <w:rsid w:val="000A0C02"/>
    <w:rsid w:val="000A1C0B"/>
    <w:rsid w:val="000A2167"/>
    <w:rsid w:val="000A274D"/>
    <w:rsid w:val="000A3292"/>
    <w:rsid w:val="000A3EB6"/>
    <w:rsid w:val="000A423D"/>
    <w:rsid w:val="000A4296"/>
    <w:rsid w:val="000A502A"/>
    <w:rsid w:val="000A6100"/>
    <w:rsid w:val="000A787B"/>
    <w:rsid w:val="000A7A55"/>
    <w:rsid w:val="000A7A7A"/>
    <w:rsid w:val="000B04C7"/>
    <w:rsid w:val="000B1613"/>
    <w:rsid w:val="000B264F"/>
    <w:rsid w:val="000B284E"/>
    <w:rsid w:val="000B2AC2"/>
    <w:rsid w:val="000B3139"/>
    <w:rsid w:val="000B39ED"/>
    <w:rsid w:val="000B3FC8"/>
    <w:rsid w:val="000B44B5"/>
    <w:rsid w:val="000B5352"/>
    <w:rsid w:val="000B574A"/>
    <w:rsid w:val="000B5FBD"/>
    <w:rsid w:val="000B6140"/>
    <w:rsid w:val="000B6493"/>
    <w:rsid w:val="000B66C8"/>
    <w:rsid w:val="000B6F8B"/>
    <w:rsid w:val="000B7F9C"/>
    <w:rsid w:val="000C0E78"/>
    <w:rsid w:val="000C1F88"/>
    <w:rsid w:val="000C242C"/>
    <w:rsid w:val="000C2E33"/>
    <w:rsid w:val="000C327F"/>
    <w:rsid w:val="000C38FE"/>
    <w:rsid w:val="000C406A"/>
    <w:rsid w:val="000C4736"/>
    <w:rsid w:val="000C4801"/>
    <w:rsid w:val="000C5D4A"/>
    <w:rsid w:val="000C6F60"/>
    <w:rsid w:val="000D28FE"/>
    <w:rsid w:val="000D3B3D"/>
    <w:rsid w:val="000D4042"/>
    <w:rsid w:val="000D50D4"/>
    <w:rsid w:val="000D5D15"/>
    <w:rsid w:val="000D6189"/>
    <w:rsid w:val="000D6606"/>
    <w:rsid w:val="000D6664"/>
    <w:rsid w:val="000D7461"/>
    <w:rsid w:val="000E00D8"/>
    <w:rsid w:val="000E0B97"/>
    <w:rsid w:val="000E0FE7"/>
    <w:rsid w:val="000E1C8F"/>
    <w:rsid w:val="000E254E"/>
    <w:rsid w:val="000E375F"/>
    <w:rsid w:val="000E3810"/>
    <w:rsid w:val="000E426C"/>
    <w:rsid w:val="000E495B"/>
    <w:rsid w:val="000E4F3F"/>
    <w:rsid w:val="000E5525"/>
    <w:rsid w:val="000E5D45"/>
    <w:rsid w:val="000E65FC"/>
    <w:rsid w:val="000E732C"/>
    <w:rsid w:val="000F00CB"/>
    <w:rsid w:val="000F13CF"/>
    <w:rsid w:val="000F1533"/>
    <w:rsid w:val="000F15B3"/>
    <w:rsid w:val="000F20D6"/>
    <w:rsid w:val="000F28C6"/>
    <w:rsid w:val="000F2C46"/>
    <w:rsid w:val="000F3FB3"/>
    <w:rsid w:val="000F4C10"/>
    <w:rsid w:val="000F4E70"/>
    <w:rsid w:val="000F53F5"/>
    <w:rsid w:val="000F6E48"/>
    <w:rsid w:val="000F74E3"/>
    <w:rsid w:val="000F7F28"/>
    <w:rsid w:val="001003F9"/>
    <w:rsid w:val="0010044C"/>
    <w:rsid w:val="0010074E"/>
    <w:rsid w:val="00100DAD"/>
    <w:rsid w:val="00101440"/>
    <w:rsid w:val="0010168B"/>
    <w:rsid w:val="00101C0A"/>
    <w:rsid w:val="00101C64"/>
    <w:rsid w:val="001026B8"/>
    <w:rsid w:val="001042BF"/>
    <w:rsid w:val="001043DF"/>
    <w:rsid w:val="00104AD9"/>
    <w:rsid w:val="0010542B"/>
    <w:rsid w:val="001055BD"/>
    <w:rsid w:val="00106089"/>
    <w:rsid w:val="001060A4"/>
    <w:rsid w:val="00106B3E"/>
    <w:rsid w:val="00107110"/>
    <w:rsid w:val="0011021A"/>
    <w:rsid w:val="0011174B"/>
    <w:rsid w:val="00111F17"/>
    <w:rsid w:val="001125C3"/>
    <w:rsid w:val="00112646"/>
    <w:rsid w:val="0011306C"/>
    <w:rsid w:val="00113340"/>
    <w:rsid w:val="00113ED7"/>
    <w:rsid w:val="001144EE"/>
    <w:rsid w:val="00114B7F"/>
    <w:rsid w:val="00115EEC"/>
    <w:rsid w:val="0011639E"/>
    <w:rsid w:val="00117AA6"/>
    <w:rsid w:val="00120C06"/>
    <w:rsid w:val="00120EE7"/>
    <w:rsid w:val="00121509"/>
    <w:rsid w:val="00121886"/>
    <w:rsid w:val="00121C43"/>
    <w:rsid w:val="00122576"/>
    <w:rsid w:val="00122EA2"/>
    <w:rsid w:val="001230D1"/>
    <w:rsid w:val="00125482"/>
    <w:rsid w:val="00125891"/>
    <w:rsid w:val="00125B83"/>
    <w:rsid w:val="00125B86"/>
    <w:rsid w:val="00125C50"/>
    <w:rsid w:val="00125F67"/>
    <w:rsid w:val="0012642F"/>
    <w:rsid w:val="00126832"/>
    <w:rsid w:val="00126A12"/>
    <w:rsid w:val="001277A2"/>
    <w:rsid w:val="0012795D"/>
    <w:rsid w:val="00130A84"/>
    <w:rsid w:val="00130CBD"/>
    <w:rsid w:val="00130D52"/>
    <w:rsid w:val="00130D5F"/>
    <w:rsid w:val="00131EA9"/>
    <w:rsid w:val="001321AE"/>
    <w:rsid w:val="00132212"/>
    <w:rsid w:val="00132A8C"/>
    <w:rsid w:val="0013473C"/>
    <w:rsid w:val="0013578E"/>
    <w:rsid w:val="00135F7D"/>
    <w:rsid w:val="001367D2"/>
    <w:rsid w:val="001370AD"/>
    <w:rsid w:val="00137351"/>
    <w:rsid w:val="001402D2"/>
    <w:rsid w:val="001404F5"/>
    <w:rsid w:val="00140744"/>
    <w:rsid w:val="00140AD0"/>
    <w:rsid w:val="00143403"/>
    <w:rsid w:val="00144A23"/>
    <w:rsid w:val="00146317"/>
    <w:rsid w:val="0014648C"/>
    <w:rsid w:val="0014664A"/>
    <w:rsid w:val="0014729F"/>
    <w:rsid w:val="00147A6C"/>
    <w:rsid w:val="00152192"/>
    <w:rsid w:val="00152425"/>
    <w:rsid w:val="00152931"/>
    <w:rsid w:val="00152B38"/>
    <w:rsid w:val="00153670"/>
    <w:rsid w:val="00153936"/>
    <w:rsid w:val="00154052"/>
    <w:rsid w:val="0015410C"/>
    <w:rsid w:val="00154AF1"/>
    <w:rsid w:val="00154B44"/>
    <w:rsid w:val="0015574D"/>
    <w:rsid w:val="00156139"/>
    <w:rsid w:val="00156218"/>
    <w:rsid w:val="0015714F"/>
    <w:rsid w:val="001572B9"/>
    <w:rsid w:val="00157FFD"/>
    <w:rsid w:val="0016045A"/>
    <w:rsid w:val="0016052C"/>
    <w:rsid w:val="00160B57"/>
    <w:rsid w:val="0016109D"/>
    <w:rsid w:val="001613DC"/>
    <w:rsid w:val="001617B9"/>
    <w:rsid w:val="00162206"/>
    <w:rsid w:val="00162652"/>
    <w:rsid w:val="00162C38"/>
    <w:rsid w:val="001630FA"/>
    <w:rsid w:val="00163681"/>
    <w:rsid w:val="00163B72"/>
    <w:rsid w:val="00165767"/>
    <w:rsid w:val="001664AA"/>
    <w:rsid w:val="00166984"/>
    <w:rsid w:val="00166FB4"/>
    <w:rsid w:val="0016766F"/>
    <w:rsid w:val="001678A4"/>
    <w:rsid w:val="0017089B"/>
    <w:rsid w:val="00170CE0"/>
    <w:rsid w:val="00171156"/>
    <w:rsid w:val="00171B59"/>
    <w:rsid w:val="00172AD4"/>
    <w:rsid w:val="00173000"/>
    <w:rsid w:val="0017388F"/>
    <w:rsid w:val="00173B5B"/>
    <w:rsid w:val="00174B8B"/>
    <w:rsid w:val="00174E43"/>
    <w:rsid w:val="0017513E"/>
    <w:rsid w:val="00175BDC"/>
    <w:rsid w:val="00176056"/>
    <w:rsid w:val="001760AB"/>
    <w:rsid w:val="001779C1"/>
    <w:rsid w:val="00180A48"/>
    <w:rsid w:val="00180ED0"/>
    <w:rsid w:val="0018182C"/>
    <w:rsid w:val="00181D78"/>
    <w:rsid w:val="00181ECF"/>
    <w:rsid w:val="00182990"/>
    <w:rsid w:val="00182AC6"/>
    <w:rsid w:val="00183542"/>
    <w:rsid w:val="00183D99"/>
    <w:rsid w:val="00184011"/>
    <w:rsid w:val="001840C8"/>
    <w:rsid w:val="0018420F"/>
    <w:rsid w:val="001848EC"/>
    <w:rsid w:val="00184A1F"/>
    <w:rsid w:val="00184BFC"/>
    <w:rsid w:val="00185618"/>
    <w:rsid w:val="001869C5"/>
    <w:rsid w:val="0018705C"/>
    <w:rsid w:val="001873D3"/>
    <w:rsid w:val="00187917"/>
    <w:rsid w:val="00187CC4"/>
    <w:rsid w:val="0019070F"/>
    <w:rsid w:val="00190AE0"/>
    <w:rsid w:val="001910EF"/>
    <w:rsid w:val="001912AC"/>
    <w:rsid w:val="0019134E"/>
    <w:rsid w:val="001920A2"/>
    <w:rsid w:val="00192ED1"/>
    <w:rsid w:val="00193C6A"/>
    <w:rsid w:val="0019456E"/>
    <w:rsid w:val="00195219"/>
    <w:rsid w:val="0019584F"/>
    <w:rsid w:val="001A048F"/>
    <w:rsid w:val="001A07B9"/>
    <w:rsid w:val="001A11AD"/>
    <w:rsid w:val="001A121F"/>
    <w:rsid w:val="001A1622"/>
    <w:rsid w:val="001A2547"/>
    <w:rsid w:val="001A2A9F"/>
    <w:rsid w:val="001A3087"/>
    <w:rsid w:val="001A3BDC"/>
    <w:rsid w:val="001A400E"/>
    <w:rsid w:val="001A5930"/>
    <w:rsid w:val="001A6C8B"/>
    <w:rsid w:val="001A7162"/>
    <w:rsid w:val="001A7F36"/>
    <w:rsid w:val="001B0253"/>
    <w:rsid w:val="001B278B"/>
    <w:rsid w:val="001B2A61"/>
    <w:rsid w:val="001B34CD"/>
    <w:rsid w:val="001B35B6"/>
    <w:rsid w:val="001B3D60"/>
    <w:rsid w:val="001B45EA"/>
    <w:rsid w:val="001B49AD"/>
    <w:rsid w:val="001B4FA3"/>
    <w:rsid w:val="001B59CB"/>
    <w:rsid w:val="001B5C98"/>
    <w:rsid w:val="001C063C"/>
    <w:rsid w:val="001C09E2"/>
    <w:rsid w:val="001C12F5"/>
    <w:rsid w:val="001C1AE7"/>
    <w:rsid w:val="001C1CD4"/>
    <w:rsid w:val="001C25AB"/>
    <w:rsid w:val="001C3101"/>
    <w:rsid w:val="001C32A1"/>
    <w:rsid w:val="001C3A29"/>
    <w:rsid w:val="001C45F1"/>
    <w:rsid w:val="001C4783"/>
    <w:rsid w:val="001C5C8F"/>
    <w:rsid w:val="001C7434"/>
    <w:rsid w:val="001C7DBC"/>
    <w:rsid w:val="001D03FD"/>
    <w:rsid w:val="001D08F5"/>
    <w:rsid w:val="001D10C2"/>
    <w:rsid w:val="001D1E0C"/>
    <w:rsid w:val="001D2546"/>
    <w:rsid w:val="001D35AB"/>
    <w:rsid w:val="001D363C"/>
    <w:rsid w:val="001D40B4"/>
    <w:rsid w:val="001D42A1"/>
    <w:rsid w:val="001D48E1"/>
    <w:rsid w:val="001D4C68"/>
    <w:rsid w:val="001D4E3B"/>
    <w:rsid w:val="001D4F22"/>
    <w:rsid w:val="001D511C"/>
    <w:rsid w:val="001D5536"/>
    <w:rsid w:val="001D5550"/>
    <w:rsid w:val="001D5D06"/>
    <w:rsid w:val="001D6744"/>
    <w:rsid w:val="001D69D1"/>
    <w:rsid w:val="001D7739"/>
    <w:rsid w:val="001D7889"/>
    <w:rsid w:val="001E05B3"/>
    <w:rsid w:val="001E151F"/>
    <w:rsid w:val="001E152C"/>
    <w:rsid w:val="001E176D"/>
    <w:rsid w:val="001E1FFC"/>
    <w:rsid w:val="001E210A"/>
    <w:rsid w:val="001E4369"/>
    <w:rsid w:val="001E4BF1"/>
    <w:rsid w:val="001E4FA8"/>
    <w:rsid w:val="001E54D6"/>
    <w:rsid w:val="001E556D"/>
    <w:rsid w:val="001E6B45"/>
    <w:rsid w:val="001E6F79"/>
    <w:rsid w:val="001F0591"/>
    <w:rsid w:val="001F08E3"/>
    <w:rsid w:val="001F0AA4"/>
    <w:rsid w:val="001F0F56"/>
    <w:rsid w:val="001F1298"/>
    <w:rsid w:val="001F2719"/>
    <w:rsid w:val="001F2DF2"/>
    <w:rsid w:val="001F3D34"/>
    <w:rsid w:val="001F4919"/>
    <w:rsid w:val="001F54A8"/>
    <w:rsid w:val="001F56E9"/>
    <w:rsid w:val="001F58A1"/>
    <w:rsid w:val="001F6694"/>
    <w:rsid w:val="001F7027"/>
    <w:rsid w:val="001F7119"/>
    <w:rsid w:val="001F77EB"/>
    <w:rsid w:val="0020109C"/>
    <w:rsid w:val="00201431"/>
    <w:rsid w:val="002017F9"/>
    <w:rsid w:val="00202050"/>
    <w:rsid w:val="00202EC3"/>
    <w:rsid w:val="00203745"/>
    <w:rsid w:val="0020479A"/>
    <w:rsid w:val="00204F6B"/>
    <w:rsid w:val="0020513C"/>
    <w:rsid w:val="0020635D"/>
    <w:rsid w:val="002077E7"/>
    <w:rsid w:val="002100EA"/>
    <w:rsid w:val="0021029D"/>
    <w:rsid w:val="00210539"/>
    <w:rsid w:val="002107F4"/>
    <w:rsid w:val="00210F49"/>
    <w:rsid w:val="00211210"/>
    <w:rsid w:val="00211D9D"/>
    <w:rsid w:val="002130E7"/>
    <w:rsid w:val="002146BD"/>
    <w:rsid w:val="00214823"/>
    <w:rsid w:val="002149A1"/>
    <w:rsid w:val="00215668"/>
    <w:rsid w:val="00215721"/>
    <w:rsid w:val="00215C3C"/>
    <w:rsid w:val="002165E3"/>
    <w:rsid w:val="00217ADD"/>
    <w:rsid w:val="00223049"/>
    <w:rsid w:val="00223FA5"/>
    <w:rsid w:val="0022401C"/>
    <w:rsid w:val="002240F6"/>
    <w:rsid w:val="0022493D"/>
    <w:rsid w:val="002251CB"/>
    <w:rsid w:val="0022542D"/>
    <w:rsid w:val="0022553C"/>
    <w:rsid w:val="00225D43"/>
    <w:rsid w:val="00226B2D"/>
    <w:rsid w:val="00226FA0"/>
    <w:rsid w:val="002274F8"/>
    <w:rsid w:val="00227BAA"/>
    <w:rsid w:val="002316D0"/>
    <w:rsid w:val="00231B30"/>
    <w:rsid w:val="00231E4B"/>
    <w:rsid w:val="002332F4"/>
    <w:rsid w:val="00233A7C"/>
    <w:rsid w:val="0023409F"/>
    <w:rsid w:val="002359A7"/>
    <w:rsid w:val="00237820"/>
    <w:rsid w:val="0024040E"/>
    <w:rsid w:val="00240CAA"/>
    <w:rsid w:val="00241A28"/>
    <w:rsid w:val="00241CB6"/>
    <w:rsid w:val="002432B6"/>
    <w:rsid w:val="00243583"/>
    <w:rsid w:val="002438BC"/>
    <w:rsid w:val="0024394E"/>
    <w:rsid w:val="00244018"/>
    <w:rsid w:val="002445FA"/>
    <w:rsid w:val="00245067"/>
    <w:rsid w:val="0024556C"/>
    <w:rsid w:val="00245FE4"/>
    <w:rsid w:val="00246B6E"/>
    <w:rsid w:val="0025037E"/>
    <w:rsid w:val="002507D2"/>
    <w:rsid w:val="00250CCD"/>
    <w:rsid w:val="002511CB"/>
    <w:rsid w:val="00251C7D"/>
    <w:rsid w:val="002533F8"/>
    <w:rsid w:val="002537C2"/>
    <w:rsid w:val="002542B0"/>
    <w:rsid w:val="0025465C"/>
    <w:rsid w:val="0025516D"/>
    <w:rsid w:val="00255280"/>
    <w:rsid w:val="00255BCA"/>
    <w:rsid w:val="00255C0B"/>
    <w:rsid w:val="0025693B"/>
    <w:rsid w:val="002576E8"/>
    <w:rsid w:val="00257E64"/>
    <w:rsid w:val="0026000F"/>
    <w:rsid w:val="00260567"/>
    <w:rsid w:val="00261393"/>
    <w:rsid w:val="002619F0"/>
    <w:rsid w:val="00261EB8"/>
    <w:rsid w:val="00262AEA"/>
    <w:rsid w:val="0026378B"/>
    <w:rsid w:val="0026378F"/>
    <w:rsid w:val="00263EC4"/>
    <w:rsid w:val="00264BA6"/>
    <w:rsid w:val="00265085"/>
    <w:rsid w:val="00265832"/>
    <w:rsid w:val="00266847"/>
    <w:rsid w:val="00266F2C"/>
    <w:rsid w:val="002677FA"/>
    <w:rsid w:val="0027025D"/>
    <w:rsid w:val="00271490"/>
    <w:rsid w:val="00271631"/>
    <w:rsid w:val="00271B1B"/>
    <w:rsid w:val="0027291D"/>
    <w:rsid w:val="00273524"/>
    <w:rsid w:val="00273F3F"/>
    <w:rsid w:val="00275302"/>
    <w:rsid w:val="00275CA6"/>
    <w:rsid w:val="00275E76"/>
    <w:rsid w:val="002764C2"/>
    <w:rsid w:val="00276726"/>
    <w:rsid w:val="002769EA"/>
    <w:rsid w:val="00276ABF"/>
    <w:rsid w:val="00276C07"/>
    <w:rsid w:val="0027739C"/>
    <w:rsid w:val="0027755F"/>
    <w:rsid w:val="00277D81"/>
    <w:rsid w:val="00280096"/>
    <w:rsid w:val="002807B7"/>
    <w:rsid w:val="002809BF"/>
    <w:rsid w:val="00280A83"/>
    <w:rsid w:val="00280CE7"/>
    <w:rsid w:val="00281150"/>
    <w:rsid w:val="002811F9"/>
    <w:rsid w:val="00281B8A"/>
    <w:rsid w:val="00281BF4"/>
    <w:rsid w:val="00281D3D"/>
    <w:rsid w:val="0028310C"/>
    <w:rsid w:val="002838F8"/>
    <w:rsid w:val="00283BA4"/>
    <w:rsid w:val="00284B0B"/>
    <w:rsid w:val="00285130"/>
    <w:rsid w:val="002859FE"/>
    <w:rsid w:val="00285E5F"/>
    <w:rsid w:val="0028673C"/>
    <w:rsid w:val="002867E4"/>
    <w:rsid w:val="002873C8"/>
    <w:rsid w:val="0029082C"/>
    <w:rsid w:val="00290863"/>
    <w:rsid w:val="00290C04"/>
    <w:rsid w:val="00292416"/>
    <w:rsid w:val="00292915"/>
    <w:rsid w:val="00292FAE"/>
    <w:rsid w:val="00293128"/>
    <w:rsid w:val="00293820"/>
    <w:rsid w:val="002939C4"/>
    <w:rsid w:val="00293C59"/>
    <w:rsid w:val="002943B5"/>
    <w:rsid w:val="00294BFD"/>
    <w:rsid w:val="00295098"/>
    <w:rsid w:val="002951E2"/>
    <w:rsid w:val="0029542C"/>
    <w:rsid w:val="0029567E"/>
    <w:rsid w:val="00296090"/>
    <w:rsid w:val="00297C4A"/>
    <w:rsid w:val="00297FBC"/>
    <w:rsid w:val="002A002D"/>
    <w:rsid w:val="002A00D1"/>
    <w:rsid w:val="002A0EE5"/>
    <w:rsid w:val="002A2F25"/>
    <w:rsid w:val="002A2FC1"/>
    <w:rsid w:val="002A38EA"/>
    <w:rsid w:val="002A394B"/>
    <w:rsid w:val="002A3E65"/>
    <w:rsid w:val="002A3E71"/>
    <w:rsid w:val="002A44D3"/>
    <w:rsid w:val="002A5D7E"/>
    <w:rsid w:val="002A6493"/>
    <w:rsid w:val="002A69CB"/>
    <w:rsid w:val="002A7A39"/>
    <w:rsid w:val="002A7CAB"/>
    <w:rsid w:val="002B1327"/>
    <w:rsid w:val="002B1406"/>
    <w:rsid w:val="002B199B"/>
    <w:rsid w:val="002B1B6D"/>
    <w:rsid w:val="002B29AD"/>
    <w:rsid w:val="002B2CDE"/>
    <w:rsid w:val="002B3E0B"/>
    <w:rsid w:val="002B3F38"/>
    <w:rsid w:val="002B477B"/>
    <w:rsid w:val="002B5E92"/>
    <w:rsid w:val="002B6D4B"/>
    <w:rsid w:val="002B707A"/>
    <w:rsid w:val="002B7593"/>
    <w:rsid w:val="002C048E"/>
    <w:rsid w:val="002C24F6"/>
    <w:rsid w:val="002C253D"/>
    <w:rsid w:val="002C276E"/>
    <w:rsid w:val="002C2822"/>
    <w:rsid w:val="002C2EA5"/>
    <w:rsid w:val="002C3230"/>
    <w:rsid w:val="002C3751"/>
    <w:rsid w:val="002C3959"/>
    <w:rsid w:val="002C4161"/>
    <w:rsid w:val="002C5297"/>
    <w:rsid w:val="002C6543"/>
    <w:rsid w:val="002C6561"/>
    <w:rsid w:val="002C668F"/>
    <w:rsid w:val="002C68BE"/>
    <w:rsid w:val="002C6D60"/>
    <w:rsid w:val="002D003D"/>
    <w:rsid w:val="002D089C"/>
    <w:rsid w:val="002D1780"/>
    <w:rsid w:val="002D22BB"/>
    <w:rsid w:val="002D2B4E"/>
    <w:rsid w:val="002D2B78"/>
    <w:rsid w:val="002D3073"/>
    <w:rsid w:val="002D32B9"/>
    <w:rsid w:val="002D3627"/>
    <w:rsid w:val="002D5523"/>
    <w:rsid w:val="002D5C64"/>
    <w:rsid w:val="002D5F40"/>
    <w:rsid w:val="002D6CE7"/>
    <w:rsid w:val="002D6DE3"/>
    <w:rsid w:val="002E1765"/>
    <w:rsid w:val="002E1B74"/>
    <w:rsid w:val="002E1D30"/>
    <w:rsid w:val="002E2299"/>
    <w:rsid w:val="002E2303"/>
    <w:rsid w:val="002E273C"/>
    <w:rsid w:val="002E280B"/>
    <w:rsid w:val="002E307C"/>
    <w:rsid w:val="002E35BF"/>
    <w:rsid w:val="002E3C74"/>
    <w:rsid w:val="002E3F2F"/>
    <w:rsid w:val="002E44D7"/>
    <w:rsid w:val="002E53B7"/>
    <w:rsid w:val="002E55DB"/>
    <w:rsid w:val="002E5AEF"/>
    <w:rsid w:val="002E5C26"/>
    <w:rsid w:val="002E6AE3"/>
    <w:rsid w:val="002E7C74"/>
    <w:rsid w:val="002E7D72"/>
    <w:rsid w:val="002F116A"/>
    <w:rsid w:val="002F11F0"/>
    <w:rsid w:val="002F169B"/>
    <w:rsid w:val="002F1CD5"/>
    <w:rsid w:val="002F3ED4"/>
    <w:rsid w:val="002F53C1"/>
    <w:rsid w:val="002F5710"/>
    <w:rsid w:val="002F5E4D"/>
    <w:rsid w:val="002F6CF4"/>
    <w:rsid w:val="002F6FE1"/>
    <w:rsid w:val="002FAE83"/>
    <w:rsid w:val="0030159E"/>
    <w:rsid w:val="00301DA5"/>
    <w:rsid w:val="003020AE"/>
    <w:rsid w:val="00302779"/>
    <w:rsid w:val="00303907"/>
    <w:rsid w:val="00303AB8"/>
    <w:rsid w:val="003060B4"/>
    <w:rsid w:val="00306600"/>
    <w:rsid w:val="00307801"/>
    <w:rsid w:val="003078F3"/>
    <w:rsid w:val="003079C8"/>
    <w:rsid w:val="00310AFA"/>
    <w:rsid w:val="00310C06"/>
    <w:rsid w:val="00310CCA"/>
    <w:rsid w:val="00311CCD"/>
    <w:rsid w:val="003121D3"/>
    <w:rsid w:val="003122DB"/>
    <w:rsid w:val="00312434"/>
    <w:rsid w:val="00312732"/>
    <w:rsid w:val="00313EDC"/>
    <w:rsid w:val="00313EE1"/>
    <w:rsid w:val="00315A21"/>
    <w:rsid w:val="00315B97"/>
    <w:rsid w:val="00315DEF"/>
    <w:rsid w:val="00315EC5"/>
    <w:rsid w:val="00316116"/>
    <w:rsid w:val="00316E3D"/>
    <w:rsid w:val="003173E5"/>
    <w:rsid w:val="003209C5"/>
    <w:rsid w:val="00320AC2"/>
    <w:rsid w:val="00321D2A"/>
    <w:rsid w:val="0032228A"/>
    <w:rsid w:val="0032228D"/>
    <w:rsid w:val="00322556"/>
    <w:rsid w:val="00322728"/>
    <w:rsid w:val="003246C2"/>
    <w:rsid w:val="00325551"/>
    <w:rsid w:val="003255F9"/>
    <w:rsid w:val="00325AF8"/>
    <w:rsid w:val="0032675D"/>
    <w:rsid w:val="00327306"/>
    <w:rsid w:val="00327877"/>
    <w:rsid w:val="003301E7"/>
    <w:rsid w:val="0033026F"/>
    <w:rsid w:val="00330916"/>
    <w:rsid w:val="00330B5B"/>
    <w:rsid w:val="00331167"/>
    <w:rsid w:val="00331A44"/>
    <w:rsid w:val="00331AFA"/>
    <w:rsid w:val="00331CEC"/>
    <w:rsid w:val="00331F32"/>
    <w:rsid w:val="00332392"/>
    <w:rsid w:val="0033296B"/>
    <w:rsid w:val="00333271"/>
    <w:rsid w:val="003338F2"/>
    <w:rsid w:val="00333ECB"/>
    <w:rsid w:val="003354EA"/>
    <w:rsid w:val="003356E3"/>
    <w:rsid w:val="00335E61"/>
    <w:rsid w:val="003377B3"/>
    <w:rsid w:val="00337E13"/>
    <w:rsid w:val="00340F2B"/>
    <w:rsid w:val="0034121A"/>
    <w:rsid w:val="00341A4B"/>
    <w:rsid w:val="003424B1"/>
    <w:rsid w:val="003426EF"/>
    <w:rsid w:val="00343C29"/>
    <w:rsid w:val="00343E9F"/>
    <w:rsid w:val="003447E5"/>
    <w:rsid w:val="00345242"/>
    <w:rsid w:val="00345572"/>
    <w:rsid w:val="0034598D"/>
    <w:rsid w:val="00346026"/>
    <w:rsid w:val="00346BEB"/>
    <w:rsid w:val="00346C99"/>
    <w:rsid w:val="003505CA"/>
    <w:rsid w:val="00350BD5"/>
    <w:rsid w:val="00350F5D"/>
    <w:rsid w:val="003517E8"/>
    <w:rsid w:val="003527F5"/>
    <w:rsid w:val="00352804"/>
    <w:rsid w:val="00352871"/>
    <w:rsid w:val="00352E8B"/>
    <w:rsid w:val="00355EB6"/>
    <w:rsid w:val="003567AE"/>
    <w:rsid w:val="00356B61"/>
    <w:rsid w:val="0035715C"/>
    <w:rsid w:val="00357B77"/>
    <w:rsid w:val="00357FBB"/>
    <w:rsid w:val="00360F15"/>
    <w:rsid w:val="00361C98"/>
    <w:rsid w:val="00361E98"/>
    <w:rsid w:val="003622EB"/>
    <w:rsid w:val="003650B0"/>
    <w:rsid w:val="00365549"/>
    <w:rsid w:val="00365819"/>
    <w:rsid w:val="00365901"/>
    <w:rsid w:val="003659DE"/>
    <w:rsid w:val="003661E5"/>
    <w:rsid w:val="003665F1"/>
    <w:rsid w:val="0036663D"/>
    <w:rsid w:val="00366697"/>
    <w:rsid w:val="00366C5C"/>
    <w:rsid w:val="0036746F"/>
    <w:rsid w:val="00370BD9"/>
    <w:rsid w:val="00370F13"/>
    <w:rsid w:val="003722F8"/>
    <w:rsid w:val="00372F09"/>
    <w:rsid w:val="00373349"/>
    <w:rsid w:val="003738BD"/>
    <w:rsid w:val="00374407"/>
    <w:rsid w:val="00374A65"/>
    <w:rsid w:val="00374E5D"/>
    <w:rsid w:val="003753D6"/>
    <w:rsid w:val="0038006D"/>
    <w:rsid w:val="003804DC"/>
    <w:rsid w:val="0038065C"/>
    <w:rsid w:val="00380DDD"/>
    <w:rsid w:val="003813B7"/>
    <w:rsid w:val="00381B54"/>
    <w:rsid w:val="003823A1"/>
    <w:rsid w:val="00382B4F"/>
    <w:rsid w:val="00383CE6"/>
    <w:rsid w:val="00383F3B"/>
    <w:rsid w:val="003846D5"/>
    <w:rsid w:val="003847B1"/>
    <w:rsid w:val="00384931"/>
    <w:rsid w:val="00384956"/>
    <w:rsid w:val="0038653E"/>
    <w:rsid w:val="00386F60"/>
    <w:rsid w:val="003870C5"/>
    <w:rsid w:val="003872E3"/>
    <w:rsid w:val="00387C4F"/>
    <w:rsid w:val="00390482"/>
    <w:rsid w:val="00391895"/>
    <w:rsid w:val="00391896"/>
    <w:rsid w:val="00391E12"/>
    <w:rsid w:val="00392FA8"/>
    <w:rsid w:val="00394432"/>
    <w:rsid w:val="00394A95"/>
    <w:rsid w:val="00394F82"/>
    <w:rsid w:val="00395443"/>
    <w:rsid w:val="003959E0"/>
    <w:rsid w:val="00397099"/>
    <w:rsid w:val="00397630"/>
    <w:rsid w:val="003978F8"/>
    <w:rsid w:val="003A03E8"/>
    <w:rsid w:val="003A0C09"/>
    <w:rsid w:val="003A227B"/>
    <w:rsid w:val="003A28CB"/>
    <w:rsid w:val="003A29C7"/>
    <w:rsid w:val="003A39A3"/>
    <w:rsid w:val="003A4684"/>
    <w:rsid w:val="003A4EDF"/>
    <w:rsid w:val="003A54FC"/>
    <w:rsid w:val="003A6363"/>
    <w:rsid w:val="003A6546"/>
    <w:rsid w:val="003A71EC"/>
    <w:rsid w:val="003A75E4"/>
    <w:rsid w:val="003A7682"/>
    <w:rsid w:val="003A786D"/>
    <w:rsid w:val="003A7951"/>
    <w:rsid w:val="003B04AD"/>
    <w:rsid w:val="003B13B6"/>
    <w:rsid w:val="003B13E0"/>
    <w:rsid w:val="003B1BA5"/>
    <w:rsid w:val="003B1E08"/>
    <w:rsid w:val="003B2679"/>
    <w:rsid w:val="003B2C43"/>
    <w:rsid w:val="003B44F3"/>
    <w:rsid w:val="003B4A4C"/>
    <w:rsid w:val="003B531C"/>
    <w:rsid w:val="003B755D"/>
    <w:rsid w:val="003C0248"/>
    <w:rsid w:val="003C0BFD"/>
    <w:rsid w:val="003C0F3E"/>
    <w:rsid w:val="003C1911"/>
    <w:rsid w:val="003C1AC4"/>
    <w:rsid w:val="003C312C"/>
    <w:rsid w:val="003C3244"/>
    <w:rsid w:val="003C3638"/>
    <w:rsid w:val="003C3FA9"/>
    <w:rsid w:val="003C40F3"/>
    <w:rsid w:val="003C49F1"/>
    <w:rsid w:val="003C4CEC"/>
    <w:rsid w:val="003C5516"/>
    <w:rsid w:val="003C5791"/>
    <w:rsid w:val="003C6546"/>
    <w:rsid w:val="003C77F0"/>
    <w:rsid w:val="003D0010"/>
    <w:rsid w:val="003D022D"/>
    <w:rsid w:val="003D0C0D"/>
    <w:rsid w:val="003D3AF6"/>
    <w:rsid w:val="003D467D"/>
    <w:rsid w:val="003D5BF5"/>
    <w:rsid w:val="003D6010"/>
    <w:rsid w:val="003D6558"/>
    <w:rsid w:val="003D6B56"/>
    <w:rsid w:val="003E00A7"/>
    <w:rsid w:val="003E0155"/>
    <w:rsid w:val="003E12F3"/>
    <w:rsid w:val="003E1CC5"/>
    <w:rsid w:val="003E2669"/>
    <w:rsid w:val="003E2DF2"/>
    <w:rsid w:val="003E3B8F"/>
    <w:rsid w:val="003E4C19"/>
    <w:rsid w:val="003E510F"/>
    <w:rsid w:val="003E519D"/>
    <w:rsid w:val="003E6124"/>
    <w:rsid w:val="003E698B"/>
    <w:rsid w:val="003E6B85"/>
    <w:rsid w:val="003E6D3A"/>
    <w:rsid w:val="003E7064"/>
    <w:rsid w:val="003E7556"/>
    <w:rsid w:val="003F009F"/>
    <w:rsid w:val="003F03D4"/>
    <w:rsid w:val="003F154C"/>
    <w:rsid w:val="003F17A0"/>
    <w:rsid w:val="003F2041"/>
    <w:rsid w:val="003F3048"/>
    <w:rsid w:val="003F4321"/>
    <w:rsid w:val="003F483B"/>
    <w:rsid w:val="003F49AC"/>
    <w:rsid w:val="003F585A"/>
    <w:rsid w:val="003F6219"/>
    <w:rsid w:val="003F660D"/>
    <w:rsid w:val="003F7155"/>
    <w:rsid w:val="003F720A"/>
    <w:rsid w:val="003F7D10"/>
    <w:rsid w:val="004017B8"/>
    <w:rsid w:val="00402681"/>
    <w:rsid w:val="004042AC"/>
    <w:rsid w:val="00405957"/>
    <w:rsid w:val="00406DE5"/>
    <w:rsid w:val="00407B3A"/>
    <w:rsid w:val="00407BB5"/>
    <w:rsid w:val="00410448"/>
    <w:rsid w:val="00410779"/>
    <w:rsid w:val="00410C6E"/>
    <w:rsid w:val="00411FFB"/>
    <w:rsid w:val="00412784"/>
    <w:rsid w:val="004127F8"/>
    <w:rsid w:val="00412E37"/>
    <w:rsid w:val="00413503"/>
    <w:rsid w:val="00413E40"/>
    <w:rsid w:val="00414737"/>
    <w:rsid w:val="004158A5"/>
    <w:rsid w:val="00415B83"/>
    <w:rsid w:val="00415FED"/>
    <w:rsid w:val="0041645E"/>
    <w:rsid w:val="0041691B"/>
    <w:rsid w:val="00416C04"/>
    <w:rsid w:val="00417AF8"/>
    <w:rsid w:val="004203FD"/>
    <w:rsid w:val="0042065E"/>
    <w:rsid w:val="00420DA9"/>
    <w:rsid w:val="00421D43"/>
    <w:rsid w:val="0042277F"/>
    <w:rsid w:val="00422944"/>
    <w:rsid w:val="00423510"/>
    <w:rsid w:val="00423C2E"/>
    <w:rsid w:val="00423CED"/>
    <w:rsid w:val="004245F7"/>
    <w:rsid w:val="00424928"/>
    <w:rsid w:val="004252EB"/>
    <w:rsid w:val="004258E5"/>
    <w:rsid w:val="0042591A"/>
    <w:rsid w:val="00425F78"/>
    <w:rsid w:val="00427C60"/>
    <w:rsid w:val="004303E4"/>
    <w:rsid w:val="0043045A"/>
    <w:rsid w:val="004307E1"/>
    <w:rsid w:val="00430D63"/>
    <w:rsid w:val="004315CD"/>
    <w:rsid w:val="00431872"/>
    <w:rsid w:val="0043217C"/>
    <w:rsid w:val="0043243F"/>
    <w:rsid w:val="00432F8C"/>
    <w:rsid w:val="004338AB"/>
    <w:rsid w:val="00433BE5"/>
    <w:rsid w:val="00433D48"/>
    <w:rsid w:val="00434749"/>
    <w:rsid w:val="004356E2"/>
    <w:rsid w:val="00435CEA"/>
    <w:rsid w:val="004363F0"/>
    <w:rsid w:val="004368F7"/>
    <w:rsid w:val="00436D82"/>
    <w:rsid w:val="00436FB6"/>
    <w:rsid w:val="004372FF"/>
    <w:rsid w:val="0043752F"/>
    <w:rsid w:val="00437E54"/>
    <w:rsid w:val="00442218"/>
    <w:rsid w:val="004424B3"/>
    <w:rsid w:val="0044365D"/>
    <w:rsid w:val="00443BD8"/>
    <w:rsid w:val="00443EE2"/>
    <w:rsid w:val="00444349"/>
    <w:rsid w:val="00446286"/>
    <w:rsid w:val="00446F29"/>
    <w:rsid w:val="0044712A"/>
    <w:rsid w:val="00450228"/>
    <w:rsid w:val="0045052A"/>
    <w:rsid w:val="0045063B"/>
    <w:rsid w:val="00450C04"/>
    <w:rsid w:val="00450D84"/>
    <w:rsid w:val="00450F51"/>
    <w:rsid w:val="00450F52"/>
    <w:rsid w:val="00451520"/>
    <w:rsid w:val="00451869"/>
    <w:rsid w:val="00451E32"/>
    <w:rsid w:val="00452209"/>
    <w:rsid w:val="0045255C"/>
    <w:rsid w:val="00452FAC"/>
    <w:rsid w:val="00455D5F"/>
    <w:rsid w:val="00456210"/>
    <w:rsid w:val="00457CA1"/>
    <w:rsid w:val="00457FF1"/>
    <w:rsid w:val="00460789"/>
    <w:rsid w:val="004617A4"/>
    <w:rsid w:val="00461E2E"/>
    <w:rsid w:val="0046202C"/>
    <w:rsid w:val="00462BDC"/>
    <w:rsid w:val="00463DE8"/>
    <w:rsid w:val="00464C3C"/>
    <w:rsid w:val="00464E86"/>
    <w:rsid w:val="004651DE"/>
    <w:rsid w:val="00465F3A"/>
    <w:rsid w:val="00466088"/>
    <w:rsid w:val="00466EA1"/>
    <w:rsid w:val="0047033E"/>
    <w:rsid w:val="004704DB"/>
    <w:rsid w:val="00471BB6"/>
    <w:rsid w:val="00471F36"/>
    <w:rsid w:val="00472CB8"/>
    <w:rsid w:val="004734D6"/>
    <w:rsid w:val="0047362D"/>
    <w:rsid w:val="00474E51"/>
    <w:rsid w:val="0047536D"/>
    <w:rsid w:val="004779BA"/>
    <w:rsid w:val="004813D7"/>
    <w:rsid w:val="004843CD"/>
    <w:rsid w:val="00484DD6"/>
    <w:rsid w:val="00484F10"/>
    <w:rsid w:val="00485108"/>
    <w:rsid w:val="0048596C"/>
    <w:rsid w:val="004865BA"/>
    <w:rsid w:val="00487190"/>
    <w:rsid w:val="0048789D"/>
    <w:rsid w:val="004914DB"/>
    <w:rsid w:val="00492F2D"/>
    <w:rsid w:val="0049308C"/>
    <w:rsid w:val="00493CF6"/>
    <w:rsid w:val="00494DA5"/>
    <w:rsid w:val="004959D0"/>
    <w:rsid w:val="00495BEC"/>
    <w:rsid w:val="00497067"/>
    <w:rsid w:val="00497EFB"/>
    <w:rsid w:val="004A0082"/>
    <w:rsid w:val="004A0145"/>
    <w:rsid w:val="004A0244"/>
    <w:rsid w:val="004A0873"/>
    <w:rsid w:val="004A1FD4"/>
    <w:rsid w:val="004A2135"/>
    <w:rsid w:val="004A2330"/>
    <w:rsid w:val="004A2E17"/>
    <w:rsid w:val="004A39E4"/>
    <w:rsid w:val="004A4A9F"/>
    <w:rsid w:val="004A4FF8"/>
    <w:rsid w:val="004A592F"/>
    <w:rsid w:val="004A7396"/>
    <w:rsid w:val="004A7B93"/>
    <w:rsid w:val="004B0263"/>
    <w:rsid w:val="004B02FE"/>
    <w:rsid w:val="004B0359"/>
    <w:rsid w:val="004B0B41"/>
    <w:rsid w:val="004B1024"/>
    <w:rsid w:val="004B1F1A"/>
    <w:rsid w:val="004B2167"/>
    <w:rsid w:val="004B2909"/>
    <w:rsid w:val="004B5383"/>
    <w:rsid w:val="004B5899"/>
    <w:rsid w:val="004B5F48"/>
    <w:rsid w:val="004B61A4"/>
    <w:rsid w:val="004B663F"/>
    <w:rsid w:val="004B7760"/>
    <w:rsid w:val="004C09D9"/>
    <w:rsid w:val="004C0BB4"/>
    <w:rsid w:val="004C0E98"/>
    <w:rsid w:val="004C0F8A"/>
    <w:rsid w:val="004C1A68"/>
    <w:rsid w:val="004C30E2"/>
    <w:rsid w:val="004C3272"/>
    <w:rsid w:val="004C3857"/>
    <w:rsid w:val="004C3BDB"/>
    <w:rsid w:val="004C4177"/>
    <w:rsid w:val="004C4894"/>
    <w:rsid w:val="004C5AC1"/>
    <w:rsid w:val="004C6AE7"/>
    <w:rsid w:val="004C6B34"/>
    <w:rsid w:val="004C7EB5"/>
    <w:rsid w:val="004D0036"/>
    <w:rsid w:val="004D07A6"/>
    <w:rsid w:val="004D081A"/>
    <w:rsid w:val="004D1020"/>
    <w:rsid w:val="004D10D8"/>
    <w:rsid w:val="004D1F1B"/>
    <w:rsid w:val="004D1F30"/>
    <w:rsid w:val="004D21C6"/>
    <w:rsid w:val="004D2D03"/>
    <w:rsid w:val="004D3124"/>
    <w:rsid w:val="004D32AC"/>
    <w:rsid w:val="004D38D8"/>
    <w:rsid w:val="004D498E"/>
    <w:rsid w:val="004D4C04"/>
    <w:rsid w:val="004D4F96"/>
    <w:rsid w:val="004D64EA"/>
    <w:rsid w:val="004D6958"/>
    <w:rsid w:val="004D79BB"/>
    <w:rsid w:val="004E03A4"/>
    <w:rsid w:val="004E057F"/>
    <w:rsid w:val="004E11CB"/>
    <w:rsid w:val="004E1517"/>
    <w:rsid w:val="004E1771"/>
    <w:rsid w:val="004E35E9"/>
    <w:rsid w:val="004E3728"/>
    <w:rsid w:val="004E3D1A"/>
    <w:rsid w:val="004E4863"/>
    <w:rsid w:val="004E6365"/>
    <w:rsid w:val="004F23E1"/>
    <w:rsid w:val="004F249A"/>
    <w:rsid w:val="004F43BF"/>
    <w:rsid w:val="004F48C3"/>
    <w:rsid w:val="004F5117"/>
    <w:rsid w:val="004F55C7"/>
    <w:rsid w:val="004F5729"/>
    <w:rsid w:val="004F5884"/>
    <w:rsid w:val="004F6D6D"/>
    <w:rsid w:val="005018A4"/>
    <w:rsid w:val="00501D13"/>
    <w:rsid w:val="005020C6"/>
    <w:rsid w:val="0050218B"/>
    <w:rsid w:val="0050230F"/>
    <w:rsid w:val="005035CC"/>
    <w:rsid w:val="005046BE"/>
    <w:rsid w:val="00506A7B"/>
    <w:rsid w:val="005078EC"/>
    <w:rsid w:val="00507D93"/>
    <w:rsid w:val="00507D9E"/>
    <w:rsid w:val="00507E73"/>
    <w:rsid w:val="00507F27"/>
    <w:rsid w:val="005100FB"/>
    <w:rsid w:val="00510104"/>
    <w:rsid w:val="0051018F"/>
    <w:rsid w:val="00510AFA"/>
    <w:rsid w:val="00511BF4"/>
    <w:rsid w:val="00511D17"/>
    <w:rsid w:val="00512330"/>
    <w:rsid w:val="005127F3"/>
    <w:rsid w:val="00512B4A"/>
    <w:rsid w:val="005141D3"/>
    <w:rsid w:val="00514463"/>
    <w:rsid w:val="005148A3"/>
    <w:rsid w:val="005150A3"/>
    <w:rsid w:val="00515A5E"/>
    <w:rsid w:val="00515B3E"/>
    <w:rsid w:val="00515DE9"/>
    <w:rsid w:val="00516247"/>
    <w:rsid w:val="0051694B"/>
    <w:rsid w:val="00516B5E"/>
    <w:rsid w:val="005179B5"/>
    <w:rsid w:val="00517BD9"/>
    <w:rsid w:val="00517D62"/>
    <w:rsid w:val="00520888"/>
    <w:rsid w:val="00521286"/>
    <w:rsid w:val="00521523"/>
    <w:rsid w:val="00521731"/>
    <w:rsid w:val="005218EB"/>
    <w:rsid w:val="005224F6"/>
    <w:rsid w:val="00522691"/>
    <w:rsid w:val="00522B44"/>
    <w:rsid w:val="00522B7F"/>
    <w:rsid w:val="005232C5"/>
    <w:rsid w:val="0052383D"/>
    <w:rsid w:val="00523F69"/>
    <w:rsid w:val="0052461A"/>
    <w:rsid w:val="00526455"/>
    <w:rsid w:val="00527E02"/>
    <w:rsid w:val="00530BD9"/>
    <w:rsid w:val="00530C8F"/>
    <w:rsid w:val="0053153E"/>
    <w:rsid w:val="00531906"/>
    <w:rsid w:val="00532581"/>
    <w:rsid w:val="005328E9"/>
    <w:rsid w:val="0053296F"/>
    <w:rsid w:val="00532E68"/>
    <w:rsid w:val="005335E6"/>
    <w:rsid w:val="00533956"/>
    <w:rsid w:val="00533A48"/>
    <w:rsid w:val="00533B06"/>
    <w:rsid w:val="00534C1D"/>
    <w:rsid w:val="0053514C"/>
    <w:rsid w:val="005354FF"/>
    <w:rsid w:val="00535885"/>
    <w:rsid w:val="00536169"/>
    <w:rsid w:val="0053674B"/>
    <w:rsid w:val="005368F4"/>
    <w:rsid w:val="00536BF0"/>
    <w:rsid w:val="00536CB9"/>
    <w:rsid w:val="00536D18"/>
    <w:rsid w:val="00537469"/>
    <w:rsid w:val="005403B2"/>
    <w:rsid w:val="00540982"/>
    <w:rsid w:val="00540F54"/>
    <w:rsid w:val="00541158"/>
    <w:rsid w:val="00541AF1"/>
    <w:rsid w:val="00541C69"/>
    <w:rsid w:val="005435A4"/>
    <w:rsid w:val="00543906"/>
    <w:rsid w:val="00543E76"/>
    <w:rsid w:val="005446CD"/>
    <w:rsid w:val="005448A5"/>
    <w:rsid w:val="0054491D"/>
    <w:rsid w:val="00544B1B"/>
    <w:rsid w:val="00544E05"/>
    <w:rsid w:val="00545DC2"/>
    <w:rsid w:val="00546FBC"/>
    <w:rsid w:val="00547C7F"/>
    <w:rsid w:val="005501D0"/>
    <w:rsid w:val="0055101E"/>
    <w:rsid w:val="00554104"/>
    <w:rsid w:val="00554147"/>
    <w:rsid w:val="005555C7"/>
    <w:rsid w:val="00555927"/>
    <w:rsid w:val="005573D4"/>
    <w:rsid w:val="005574B9"/>
    <w:rsid w:val="0056024D"/>
    <w:rsid w:val="00560307"/>
    <w:rsid w:val="005604A7"/>
    <w:rsid w:val="005606BA"/>
    <w:rsid w:val="00561D87"/>
    <w:rsid w:val="00561E5A"/>
    <w:rsid w:val="00562DFF"/>
    <w:rsid w:val="00563048"/>
    <w:rsid w:val="00563395"/>
    <w:rsid w:val="00563E35"/>
    <w:rsid w:val="00564581"/>
    <w:rsid w:val="00564E25"/>
    <w:rsid w:val="005657A7"/>
    <w:rsid w:val="005663AC"/>
    <w:rsid w:val="00566462"/>
    <w:rsid w:val="00566910"/>
    <w:rsid w:val="005675C7"/>
    <w:rsid w:val="00567653"/>
    <w:rsid w:val="00571330"/>
    <w:rsid w:val="005714E6"/>
    <w:rsid w:val="00571FF9"/>
    <w:rsid w:val="005720AE"/>
    <w:rsid w:val="005721D8"/>
    <w:rsid w:val="005735E8"/>
    <w:rsid w:val="00574535"/>
    <w:rsid w:val="0057477E"/>
    <w:rsid w:val="00574B61"/>
    <w:rsid w:val="00574CA1"/>
    <w:rsid w:val="00575486"/>
    <w:rsid w:val="00575EA3"/>
    <w:rsid w:val="00576047"/>
    <w:rsid w:val="005760CA"/>
    <w:rsid w:val="00580667"/>
    <w:rsid w:val="00580ACB"/>
    <w:rsid w:val="00580F16"/>
    <w:rsid w:val="00581F56"/>
    <w:rsid w:val="0058206F"/>
    <w:rsid w:val="0058217D"/>
    <w:rsid w:val="00582AD3"/>
    <w:rsid w:val="005830B4"/>
    <w:rsid w:val="00583B59"/>
    <w:rsid w:val="00583D41"/>
    <w:rsid w:val="00583E5C"/>
    <w:rsid w:val="005843DC"/>
    <w:rsid w:val="00584A7F"/>
    <w:rsid w:val="00584F52"/>
    <w:rsid w:val="00585F15"/>
    <w:rsid w:val="00586167"/>
    <w:rsid w:val="00586184"/>
    <w:rsid w:val="00586504"/>
    <w:rsid w:val="00587A2C"/>
    <w:rsid w:val="00587C0A"/>
    <w:rsid w:val="00587D54"/>
    <w:rsid w:val="00587F0E"/>
    <w:rsid w:val="00587F26"/>
    <w:rsid w:val="0058FCE2"/>
    <w:rsid w:val="005902A1"/>
    <w:rsid w:val="00590423"/>
    <w:rsid w:val="00590F73"/>
    <w:rsid w:val="00590F93"/>
    <w:rsid w:val="00590FF9"/>
    <w:rsid w:val="005914E1"/>
    <w:rsid w:val="00592DEB"/>
    <w:rsid w:val="00592ECC"/>
    <w:rsid w:val="00593D89"/>
    <w:rsid w:val="00595205"/>
    <w:rsid w:val="00596FEE"/>
    <w:rsid w:val="00597BF6"/>
    <w:rsid w:val="005A0310"/>
    <w:rsid w:val="005A06D4"/>
    <w:rsid w:val="005A09D5"/>
    <w:rsid w:val="005A104C"/>
    <w:rsid w:val="005A12E8"/>
    <w:rsid w:val="005A1549"/>
    <w:rsid w:val="005A1569"/>
    <w:rsid w:val="005A1655"/>
    <w:rsid w:val="005A2873"/>
    <w:rsid w:val="005A2C42"/>
    <w:rsid w:val="005A374C"/>
    <w:rsid w:val="005A5519"/>
    <w:rsid w:val="005A552E"/>
    <w:rsid w:val="005A595D"/>
    <w:rsid w:val="005A5ABE"/>
    <w:rsid w:val="005A5F10"/>
    <w:rsid w:val="005A611A"/>
    <w:rsid w:val="005A673F"/>
    <w:rsid w:val="005A72EE"/>
    <w:rsid w:val="005B0255"/>
    <w:rsid w:val="005B0AB2"/>
    <w:rsid w:val="005B145A"/>
    <w:rsid w:val="005B2424"/>
    <w:rsid w:val="005B27B4"/>
    <w:rsid w:val="005B50BB"/>
    <w:rsid w:val="005B52BC"/>
    <w:rsid w:val="005B553B"/>
    <w:rsid w:val="005B5710"/>
    <w:rsid w:val="005B5FE6"/>
    <w:rsid w:val="005B6007"/>
    <w:rsid w:val="005B70E1"/>
    <w:rsid w:val="005B75A1"/>
    <w:rsid w:val="005B7982"/>
    <w:rsid w:val="005C11C9"/>
    <w:rsid w:val="005C2B19"/>
    <w:rsid w:val="005C3AEB"/>
    <w:rsid w:val="005C3F03"/>
    <w:rsid w:val="005C49D7"/>
    <w:rsid w:val="005C5747"/>
    <w:rsid w:val="005C5775"/>
    <w:rsid w:val="005C579A"/>
    <w:rsid w:val="005C5CE1"/>
    <w:rsid w:val="005C6C7B"/>
    <w:rsid w:val="005C71D8"/>
    <w:rsid w:val="005C742E"/>
    <w:rsid w:val="005C75A0"/>
    <w:rsid w:val="005C7692"/>
    <w:rsid w:val="005D04B8"/>
    <w:rsid w:val="005D09FE"/>
    <w:rsid w:val="005D0F14"/>
    <w:rsid w:val="005D153D"/>
    <w:rsid w:val="005D1735"/>
    <w:rsid w:val="005D1878"/>
    <w:rsid w:val="005D19A2"/>
    <w:rsid w:val="005D1B07"/>
    <w:rsid w:val="005D2E49"/>
    <w:rsid w:val="005D395D"/>
    <w:rsid w:val="005D3A19"/>
    <w:rsid w:val="005D3EB7"/>
    <w:rsid w:val="005D46AD"/>
    <w:rsid w:val="005D47AF"/>
    <w:rsid w:val="005D49DD"/>
    <w:rsid w:val="005D4A7D"/>
    <w:rsid w:val="005D4E64"/>
    <w:rsid w:val="005D6A98"/>
    <w:rsid w:val="005D7C13"/>
    <w:rsid w:val="005D7CDE"/>
    <w:rsid w:val="005E2BE9"/>
    <w:rsid w:val="005E3124"/>
    <w:rsid w:val="005E34D4"/>
    <w:rsid w:val="005E4B6F"/>
    <w:rsid w:val="005E4E7C"/>
    <w:rsid w:val="005E6447"/>
    <w:rsid w:val="005E66BE"/>
    <w:rsid w:val="005E7DD3"/>
    <w:rsid w:val="005F05C8"/>
    <w:rsid w:val="005F062D"/>
    <w:rsid w:val="005F08FD"/>
    <w:rsid w:val="005F0996"/>
    <w:rsid w:val="005F0EAF"/>
    <w:rsid w:val="005F1177"/>
    <w:rsid w:val="005F1741"/>
    <w:rsid w:val="005F19CD"/>
    <w:rsid w:val="005F2ECB"/>
    <w:rsid w:val="005F4C19"/>
    <w:rsid w:val="005F526E"/>
    <w:rsid w:val="005F62D7"/>
    <w:rsid w:val="005F6568"/>
    <w:rsid w:val="005F7182"/>
    <w:rsid w:val="0060009D"/>
    <w:rsid w:val="006004A3"/>
    <w:rsid w:val="0060141F"/>
    <w:rsid w:val="00602DFC"/>
    <w:rsid w:val="00603616"/>
    <w:rsid w:val="00603A76"/>
    <w:rsid w:val="00603B74"/>
    <w:rsid w:val="00605A43"/>
    <w:rsid w:val="00605FAE"/>
    <w:rsid w:val="0060606A"/>
    <w:rsid w:val="00606EA9"/>
    <w:rsid w:val="00606F28"/>
    <w:rsid w:val="00607205"/>
    <w:rsid w:val="00607EAC"/>
    <w:rsid w:val="00611073"/>
    <w:rsid w:val="0061131B"/>
    <w:rsid w:val="006114B6"/>
    <w:rsid w:val="00611F8A"/>
    <w:rsid w:val="00612625"/>
    <w:rsid w:val="00612A97"/>
    <w:rsid w:val="00613890"/>
    <w:rsid w:val="00613C69"/>
    <w:rsid w:val="00613D8C"/>
    <w:rsid w:val="00614444"/>
    <w:rsid w:val="00614779"/>
    <w:rsid w:val="00614E9F"/>
    <w:rsid w:val="00614F27"/>
    <w:rsid w:val="00615247"/>
    <w:rsid w:val="00615B2C"/>
    <w:rsid w:val="00615E50"/>
    <w:rsid w:val="006166B4"/>
    <w:rsid w:val="006166CB"/>
    <w:rsid w:val="0061693C"/>
    <w:rsid w:val="00616959"/>
    <w:rsid w:val="00617364"/>
    <w:rsid w:val="006177EA"/>
    <w:rsid w:val="0062013F"/>
    <w:rsid w:val="006204A1"/>
    <w:rsid w:val="00620624"/>
    <w:rsid w:val="00620965"/>
    <w:rsid w:val="00620B21"/>
    <w:rsid w:val="006218B8"/>
    <w:rsid w:val="00622C74"/>
    <w:rsid w:val="00622DB3"/>
    <w:rsid w:val="006236F4"/>
    <w:rsid w:val="006239BA"/>
    <w:rsid w:val="006248C7"/>
    <w:rsid w:val="00624A75"/>
    <w:rsid w:val="00625C94"/>
    <w:rsid w:val="00625ECB"/>
    <w:rsid w:val="00626433"/>
    <w:rsid w:val="0062647B"/>
    <w:rsid w:val="00626E35"/>
    <w:rsid w:val="00626EF7"/>
    <w:rsid w:val="00627232"/>
    <w:rsid w:val="00630737"/>
    <w:rsid w:val="00630B88"/>
    <w:rsid w:val="006313B3"/>
    <w:rsid w:val="00631B2B"/>
    <w:rsid w:val="00631EC6"/>
    <w:rsid w:val="00632212"/>
    <w:rsid w:val="00632229"/>
    <w:rsid w:val="00632758"/>
    <w:rsid w:val="00632B9E"/>
    <w:rsid w:val="00633DFC"/>
    <w:rsid w:val="00633EC2"/>
    <w:rsid w:val="0063492A"/>
    <w:rsid w:val="00634CB6"/>
    <w:rsid w:val="00634CFF"/>
    <w:rsid w:val="00634E1E"/>
    <w:rsid w:val="0063563E"/>
    <w:rsid w:val="00635714"/>
    <w:rsid w:val="00635BAB"/>
    <w:rsid w:val="006365A6"/>
    <w:rsid w:val="0063662F"/>
    <w:rsid w:val="00636AE3"/>
    <w:rsid w:val="00636DE9"/>
    <w:rsid w:val="00637216"/>
    <w:rsid w:val="00637B12"/>
    <w:rsid w:val="00640590"/>
    <w:rsid w:val="00640957"/>
    <w:rsid w:val="00641170"/>
    <w:rsid w:val="006416FF"/>
    <w:rsid w:val="00642902"/>
    <w:rsid w:val="0064419D"/>
    <w:rsid w:val="006441D8"/>
    <w:rsid w:val="00645104"/>
    <w:rsid w:val="00645D5B"/>
    <w:rsid w:val="00645F7B"/>
    <w:rsid w:val="0064603C"/>
    <w:rsid w:val="006468CF"/>
    <w:rsid w:val="00646D3A"/>
    <w:rsid w:val="00647A92"/>
    <w:rsid w:val="00647D5D"/>
    <w:rsid w:val="00647F40"/>
    <w:rsid w:val="006514D1"/>
    <w:rsid w:val="006518FA"/>
    <w:rsid w:val="00653931"/>
    <w:rsid w:val="00654F37"/>
    <w:rsid w:val="00656D74"/>
    <w:rsid w:val="0065791B"/>
    <w:rsid w:val="00657DF4"/>
    <w:rsid w:val="006603A1"/>
    <w:rsid w:val="00660416"/>
    <w:rsid w:val="00660551"/>
    <w:rsid w:val="00660640"/>
    <w:rsid w:val="00660841"/>
    <w:rsid w:val="006618FF"/>
    <w:rsid w:val="0066245F"/>
    <w:rsid w:val="00663679"/>
    <w:rsid w:val="00665310"/>
    <w:rsid w:val="0066572B"/>
    <w:rsid w:val="00665B42"/>
    <w:rsid w:val="00665DF2"/>
    <w:rsid w:val="00666ED0"/>
    <w:rsid w:val="00667B21"/>
    <w:rsid w:val="00670A0E"/>
    <w:rsid w:val="00670F4E"/>
    <w:rsid w:val="0067134D"/>
    <w:rsid w:val="00671516"/>
    <w:rsid w:val="00671AC6"/>
    <w:rsid w:val="00672703"/>
    <w:rsid w:val="0067344B"/>
    <w:rsid w:val="00673465"/>
    <w:rsid w:val="00673B82"/>
    <w:rsid w:val="00674833"/>
    <w:rsid w:val="00674FB9"/>
    <w:rsid w:val="006754BA"/>
    <w:rsid w:val="00675B5D"/>
    <w:rsid w:val="00675E33"/>
    <w:rsid w:val="0067634A"/>
    <w:rsid w:val="00677349"/>
    <w:rsid w:val="0067748E"/>
    <w:rsid w:val="0068004B"/>
    <w:rsid w:val="00680148"/>
    <w:rsid w:val="0068086C"/>
    <w:rsid w:val="00680B1D"/>
    <w:rsid w:val="00681E47"/>
    <w:rsid w:val="0068303C"/>
    <w:rsid w:val="00684104"/>
    <w:rsid w:val="0068528E"/>
    <w:rsid w:val="00686C01"/>
    <w:rsid w:val="00687D53"/>
    <w:rsid w:val="006914FC"/>
    <w:rsid w:val="00692CD9"/>
    <w:rsid w:val="0069338F"/>
    <w:rsid w:val="00693437"/>
    <w:rsid w:val="0069515F"/>
    <w:rsid w:val="00697CA0"/>
    <w:rsid w:val="006A072B"/>
    <w:rsid w:val="006A08C0"/>
    <w:rsid w:val="006A0E0F"/>
    <w:rsid w:val="006A1713"/>
    <w:rsid w:val="006A1C0D"/>
    <w:rsid w:val="006A1FA4"/>
    <w:rsid w:val="006A1FBB"/>
    <w:rsid w:val="006A2AC1"/>
    <w:rsid w:val="006A2B4B"/>
    <w:rsid w:val="006A32EB"/>
    <w:rsid w:val="006A399F"/>
    <w:rsid w:val="006A4A8E"/>
    <w:rsid w:val="006A522C"/>
    <w:rsid w:val="006A64FE"/>
    <w:rsid w:val="006A6658"/>
    <w:rsid w:val="006A7FF7"/>
    <w:rsid w:val="006B0DA4"/>
    <w:rsid w:val="006B157F"/>
    <w:rsid w:val="006B1638"/>
    <w:rsid w:val="006B185C"/>
    <w:rsid w:val="006B3471"/>
    <w:rsid w:val="006B509F"/>
    <w:rsid w:val="006B5632"/>
    <w:rsid w:val="006B595A"/>
    <w:rsid w:val="006B6627"/>
    <w:rsid w:val="006B69EA"/>
    <w:rsid w:val="006B6CCE"/>
    <w:rsid w:val="006B6F1C"/>
    <w:rsid w:val="006C0168"/>
    <w:rsid w:val="006C02D7"/>
    <w:rsid w:val="006C0564"/>
    <w:rsid w:val="006C08AD"/>
    <w:rsid w:val="006C0A00"/>
    <w:rsid w:val="006C0DFF"/>
    <w:rsid w:val="006C0F84"/>
    <w:rsid w:val="006C171D"/>
    <w:rsid w:val="006C198D"/>
    <w:rsid w:val="006C1FFA"/>
    <w:rsid w:val="006C2220"/>
    <w:rsid w:val="006C2C73"/>
    <w:rsid w:val="006C3787"/>
    <w:rsid w:val="006C3DC4"/>
    <w:rsid w:val="006C4A3F"/>
    <w:rsid w:val="006C4E1F"/>
    <w:rsid w:val="006C538A"/>
    <w:rsid w:val="006C5E69"/>
    <w:rsid w:val="006C69BC"/>
    <w:rsid w:val="006C7252"/>
    <w:rsid w:val="006C7C7E"/>
    <w:rsid w:val="006D00A3"/>
    <w:rsid w:val="006D05CF"/>
    <w:rsid w:val="006D0B70"/>
    <w:rsid w:val="006D102A"/>
    <w:rsid w:val="006D11E5"/>
    <w:rsid w:val="006D17F5"/>
    <w:rsid w:val="006D1CE7"/>
    <w:rsid w:val="006D24CA"/>
    <w:rsid w:val="006D3069"/>
    <w:rsid w:val="006D3094"/>
    <w:rsid w:val="006D3E39"/>
    <w:rsid w:val="006D427A"/>
    <w:rsid w:val="006D438A"/>
    <w:rsid w:val="006D5C69"/>
    <w:rsid w:val="006D6329"/>
    <w:rsid w:val="006D6D48"/>
    <w:rsid w:val="006D6E13"/>
    <w:rsid w:val="006D7274"/>
    <w:rsid w:val="006E01ED"/>
    <w:rsid w:val="006E1F3C"/>
    <w:rsid w:val="006E3E10"/>
    <w:rsid w:val="006E3F97"/>
    <w:rsid w:val="006E4107"/>
    <w:rsid w:val="006E4F46"/>
    <w:rsid w:val="006E529C"/>
    <w:rsid w:val="006E5DE5"/>
    <w:rsid w:val="006E6500"/>
    <w:rsid w:val="006E67DC"/>
    <w:rsid w:val="006E6BB6"/>
    <w:rsid w:val="006E6EA4"/>
    <w:rsid w:val="006E74DB"/>
    <w:rsid w:val="006E7900"/>
    <w:rsid w:val="006E79E7"/>
    <w:rsid w:val="006F01F9"/>
    <w:rsid w:val="006F080D"/>
    <w:rsid w:val="006F0AE1"/>
    <w:rsid w:val="006F0F69"/>
    <w:rsid w:val="006F152E"/>
    <w:rsid w:val="006F1951"/>
    <w:rsid w:val="006F1AA6"/>
    <w:rsid w:val="006F256E"/>
    <w:rsid w:val="006F2807"/>
    <w:rsid w:val="006F2970"/>
    <w:rsid w:val="006F2C5C"/>
    <w:rsid w:val="006F341E"/>
    <w:rsid w:val="006F369C"/>
    <w:rsid w:val="006F3878"/>
    <w:rsid w:val="006F405C"/>
    <w:rsid w:val="006F44D3"/>
    <w:rsid w:val="006F54A7"/>
    <w:rsid w:val="006F54D4"/>
    <w:rsid w:val="006F5E49"/>
    <w:rsid w:val="006F66DE"/>
    <w:rsid w:val="00700541"/>
    <w:rsid w:val="00700E94"/>
    <w:rsid w:val="00701EA2"/>
    <w:rsid w:val="0070266B"/>
    <w:rsid w:val="00703B12"/>
    <w:rsid w:val="0070450C"/>
    <w:rsid w:val="0070465F"/>
    <w:rsid w:val="007046A5"/>
    <w:rsid w:val="00705610"/>
    <w:rsid w:val="007057D7"/>
    <w:rsid w:val="00705CA1"/>
    <w:rsid w:val="00705DBC"/>
    <w:rsid w:val="007067E8"/>
    <w:rsid w:val="00706984"/>
    <w:rsid w:val="00706D6D"/>
    <w:rsid w:val="00706F78"/>
    <w:rsid w:val="00707338"/>
    <w:rsid w:val="007074CF"/>
    <w:rsid w:val="00707E34"/>
    <w:rsid w:val="00711051"/>
    <w:rsid w:val="00711C23"/>
    <w:rsid w:val="00712697"/>
    <w:rsid w:val="0071354A"/>
    <w:rsid w:val="007135CC"/>
    <w:rsid w:val="00713619"/>
    <w:rsid w:val="007139D4"/>
    <w:rsid w:val="00714208"/>
    <w:rsid w:val="00714F95"/>
    <w:rsid w:val="007155D0"/>
    <w:rsid w:val="0071573A"/>
    <w:rsid w:val="00716405"/>
    <w:rsid w:val="007171EF"/>
    <w:rsid w:val="00717A0C"/>
    <w:rsid w:val="007205BA"/>
    <w:rsid w:val="00722001"/>
    <w:rsid w:val="0072205B"/>
    <w:rsid w:val="0072209E"/>
    <w:rsid w:val="0072353E"/>
    <w:rsid w:val="007239B5"/>
    <w:rsid w:val="00723B1C"/>
    <w:rsid w:val="0072411E"/>
    <w:rsid w:val="0072496B"/>
    <w:rsid w:val="007264AE"/>
    <w:rsid w:val="007267D0"/>
    <w:rsid w:val="00726F45"/>
    <w:rsid w:val="00727D8D"/>
    <w:rsid w:val="00727E7B"/>
    <w:rsid w:val="00727EE5"/>
    <w:rsid w:val="00730713"/>
    <w:rsid w:val="00730864"/>
    <w:rsid w:val="00732026"/>
    <w:rsid w:val="00732122"/>
    <w:rsid w:val="00733122"/>
    <w:rsid w:val="007338D8"/>
    <w:rsid w:val="00733FFC"/>
    <w:rsid w:val="00735EE9"/>
    <w:rsid w:val="007360D4"/>
    <w:rsid w:val="007365FD"/>
    <w:rsid w:val="00736845"/>
    <w:rsid w:val="00736C13"/>
    <w:rsid w:val="00737F32"/>
    <w:rsid w:val="0074007D"/>
    <w:rsid w:val="00740125"/>
    <w:rsid w:val="00740259"/>
    <w:rsid w:val="00740C32"/>
    <w:rsid w:val="00740E67"/>
    <w:rsid w:val="007410EF"/>
    <w:rsid w:val="00741280"/>
    <w:rsid w:val="007418E6"/>
    <w:rsid w:val="00741E81"/>
    <w:rsid w:val="00741E9E"/>
    <w:rsid w:val="007422D3"/>
    <w:rsid w:val="007426B9"/>
    <w:rsid w:val="007429F9"/>
    <w:rsid w:val="00742A26"/>
    <w:rsid w:val="0074306C"/>
    <w:rsid w:val="007439B0"/>
    <w:rsid w:val="00744744"/>
    <w:rsid w:val="00744E85"/>
    <w:rsid w:val="00744FC4"/>
    <w:rsid w:val="00746725"/>
    <w:rsid w:val="00747230"/>
    <w:rsid w:val="00747675"/>
    <w:rsid w:val="00747D3C"/>
    <w:rsid w:val="00750894"/>
    <w:rsid w:val="00750D3E"/>
    <w:rsid w:val="0075107E"/>
    <w:rsid w:val="0075220D"/>
    <w:rsid w:val="0075272D"/>
    <w:rsid w:val="00752ACA"/>
    <w:rsid w:val="00752B56"/>
    <w:rsid w:val="00753334"/>
    <w:rsid w:val="00753438"/>
    <w:rsid w:val="007549EF"/>
    <w:rsid w:val="00754E4F"/>
    <w:rsid w:val="0075608D"/>
    <w:rsid w:val="0075676C"/>
    <w:rsid w:val="0075693C"/>
    <w:rsid w:val="00757147"/>
    <w:rsid w:val="007603E4"/>
    <w:rsid w:val="00761234"/>
    <w:rsid w:val="007615CF"/>
    <w:rsid w:val="00761992"/>
    <w:rsid w:val="00761FE2"/>
    <w:rsid w:val="007629DB"/>
    <w:rsid w:val="0076435E"/>
    <w:rsid w:val="007648AD"/>
    <w:rsid w:val="00764BA4"/>
    <w:rsid w:val="00764EF4"/>
    <w:rsid w:val="00765DB9"/>
    <w:rsid w:val="007678E7"/>
    <w:rsid w:val="00767AD0"/>
    <w:rsid w:val="00770017"/>
    <w:rsid w:val="007706FF"/>
    <w:rsid w:val="00770A5E"/>
    <w:rsid w:val="00771109"/>
    <w:rsid w:val="00771783"/>
    <w:rsid w:val="00771827"/>
    <w:rsid w:val="00771B06"/>
    <w:rsid w:val="00771B67"/>
    <w:rsid w:val="00771E15"/>
    <w:rsid w:val="00772943"/>
    <w:rsid w:val="00772981"/>
    <w:rsid w:val="00772A84"/>
    <w:rsid w:val="00773D57"/>
    <w:rsid w:val="00773DD7"/>
    <w:rsid w:val="007758C6"/>
    <w:rsid w:val="007761E4"/>
    <w:rsid w:val="007766AD"/>
    <w:rsid w:val="00776954"/>
    <w:rsid w:val="00776E5C"/>
    <w:rsid w:val="0077702A"/>
    <w:rsid w:val="00777F11"/>
    <w:rsid w:val="007800B0"/>
    <w:rsid w:val="00780176"/>
    <w:rsid w:val="00780304"/>
    <w:rsid w:val="00780BB4"/>
    <w:rsid w:val="00780F3D"/>
    <w:rsid w:val="00781B38"/>
    <w:rsid w:val="007828F6"/>
    <w:rsid w:val="00783419"/>
    <w:rsid w:val="00783BB3"/>
    <w:rsid w:val="00783EE8"/>
    <w:rsid w:val="00785657"/>
    <w:rsid w:val="00785A91"/>
    <w:rsid w:val="00785DB1"/>
    <w:rsid w:val="00786097"/>
    <w:rsid w:val="00786116"/>
    <w:rsid w:val="00786161"/>
    <w:rsid w:val="00786BCA"/>
    <w:rsid w:val="00786C82"/>
    <w:rsid w:val="00787176"/>
    <w:rsid w:val="00787332"/>
    <w:rsid w:val="00787499"/>
    <w:rsid w:val="00787D31"/>
    <w:rsid w:val="00790513"/>
    <w:rsid w:val="00790B9A"/>
    <w:rsid w:val="007916FE"/>
    <w:rsid w:val="007929B9"/>
    <w:rsid w:val="00793B79"/>
    <w:rsid w:val="00794AF7"/>
    <w:rsid w:val="00794F19"/>
    <w:rsid w:val="00796400"/>
    <w:rsid w:val="007964A1"/>
    <w:rsid w:val="007965CF"/>
    <w:rsid w:val="00796691"/>
    <w:rsid w:val="00796828"/>
    <w:rsid w:val="007974AF"/>
    <w:rsid w:val="00797891"/>
    <w:rsid w:val="00797B01"/>
    <w:rsid w:val="00797EFF"/>
    <w:rsid w:val="00797FD4"/>
    <w:rsid w:val="007A0076"/>
    <w:rsid w:val="007A1405"/>
    <w:rsid w:val="007A18FA"/>
    <w:rsid w:val="007A3B22"/>
    <w:rsid w:val="007A4D1C"/>
    <w:rsid w:val="007A50F8"/>
    <w:rsid w:val="007A58B5"/>
    <w:rsid w:val="007A5D49"/>
    <w:rsid w:val="007A62E7"/>
    <w:rsid w:val="007A62EC"/>
    <w:rsid w:val="007A761B"/>
    <w:rsid w:val="007A761C"/>
    <w:rsid w:val="007B0702"/>
    <w:rsid w:val="007B14EA"/>
    <w:rsid w:val="007B5B33"/>
    <w:rsid w:val="007B5F60"/>
    <w:rsid w:val="007B6569"/>
    <w:rsid w:val="007B6A26"/>
    <w:rsid w:val="007B7503"/>
    <w:rsid w:val="007B78A1"/>
    <w:rsid w:val="007B7E8F"/>
    <w:rsid w:val="007C002D"/>
    <w:rsid w:val="007C110E"/>
    <w:rsid w:val="007C2012"/>
    <w:rsid w:val="007C202A"/>
    <w:rsid w:val="007C2409"/>
    <w:rsid w:val="007C2698"/>
    <w:rsid w:val="007C2851"/>
    <w:rsid w:val="007C37E1"/>
    <w:rsid w:val="007C3CFB"/>
    <w:rsid w:val="007C5793"/>
    <w:rsid w:val="007C6B01"/>
    <w:rsid w:val="007C6DA8"/>
    <w:rsid w:val="007C7606"/>
    <w:rsid w:val="007D004F"/>
    <w:rsid w:val="007D0052"/>
    <w:rsid w:val="007D13D4"/>
    <w:rsid w:val="007D1ED5"/>
    <w:rsid w:val="007D1FB3"/>
    <w:rsid w:val="007D2F39"/>
    <w:rsid w:val="007D3EC8"/>
    <w:rsid w:val="007D4C59"/>
    <w:rsid w:val="007D4CD2"/>
    <w:rsid w:val="007D5214"/>
    <w:rsid w:val="007D5240"/>
    <w:rsid w:val="007D5635"/>
    <w:rsid w:val="007D5ECB"/>
    <w:rsid w:val="007D6150"/>
    <w:rsid w:val="007D74E1"/>
    <w:rsid w:val="007D7733"/>
    <w:rsid w:val="007E0795"/>
    <w:rsid w:val="007E14FA"/>
    <w:rsid w:val="007E2C6A"/>
    <w:rsid w:val="007E40B6"/>
    <w:rsid w:val="007E430E"/>
    <w:rsid w:val="007E5082"/>
    <w:rsid w:val="007E50E2"/>
    <w:rsid w:val="007E69C9"/>
    <w:rsid w:val="007E761C"/>
    <w:rsid w:val="007F1477"/>
    <w:rsid w:val="007F1C95"/>
    <w:rsid w:val="007F1FEB"/>
    <w:rsid w:val="007F2A69"/>
    <w:rsid w:val="007F3501"/>
    <w:rsid w:val="007F409B"/>
    <w:rsid w:val="007F6295"/>
    <w:rsid w:val="007F6296"/>
    <w:rsid w:val="007F6521"/>
    <w:rsid w:val="007F6BF6"/>
    <w:rsid w:val="007F71E8"/>
    <w:rsid w:val="007F7A8E"/>
    <w:rsid w:val="00800120"/>
    <w:rsid w:val="00800332"/>
    <w:rsid w:val="00800A0C"/>
    <w:rsid w:val="0080199F"/>
    <w:rsid w:val="00801D70"/>
    <w:rsid w:val="008021CF"/>
    <w:rsid w:val="00802364"/>
    <w:rsid w:val="00803688"/>
    <w:rsid w:val="00803CBF"/>
    <w:rsid w:val="00804678"/>
    <w:rsid w:val="00804BDB"/>
    <w:rsid w:val="0080557D"/>
    <w:rsid w:val="008063D3"/>
    <w:rsid w:val="00806BD8"/>
    <w:rsid w:val="00806EE6"/>
    <w:rsid w:val="00807CA3"/>
    <w:rsid w:val="008103B3"/>
    <w:rsid w:val="0081110D"/>
    <w:rsid w:val="00811738"/>
    <w:rsid w:val="00811C72"/>
    <w:rsid w:val="00811F35"/>
    <w:rsid w:val="0081249D"/>
    <w:rsid w:val="008125D6"/>
    <w:rsid w:val="0081372F"/>
    <w:rsid w:val="00814264"/>
    <w:rsid w:val="008155AE"/>
    <w:rsid w:val="00815A03"/>
    <w:rsid w:val="0081650C"/>
    <w:rsid w:val="00816951"/>
    <w:rsid w:val="00817572"/>
    <w:rsid w:val="00820F02"/>
    <w:rsid w:val="00821067"/>
    <w:rsid w:val="00821B02"/>
    <w:rsid w:val="00821C16"/>
    <w:rsid w:val="00821C44"/>
    <w:rsid w:val="00822146"/>
    <w:rsid w:val="00822582"/>
    <w:rsid w:val="00823B05"/>
    <w:rsid w:val="00824127"/>
    <w:rsid w:val="00824358"/>
    <w:rsid w:val="00824E67"/>
    <w:rsid w:val="00824EBE"/>
    <w:rsid w:val="00825986"/>
    <w:rsid w:val="008264C6"/>
    <w:rsid w:val="00826815"/>
    <w:rsid w:val="00826B2B"/>
    <w:rsid w:val="00827961"/>
    <w:rsid w:val="008303F9"/>
    <w:rsid w:val="00831A06"/>
    <w:rsid w:val="00831F49"/>
    <w:rsid w:val="00832CD6"/>
    <w:rsid w:val="00833009"/>
    <w:rsid w:val="00833598"/>
    <w:rsid w:val="008337AB"/>
    <w:rsid w:val="00833CA0"/>
    <w:rsid w:val="0083437B"/>
    <w:rsid w:val="008367EB"/>
    <w:rsid w:val="008368E4"/>
    <w:rsid w:val="0083694B"/>
    <w:rsid w:val="00836F5F"/>
    <w:rsid w:val="0083729C"/>
    <w:rsid w:val="00840E22"/>
    <w:rsid w:val="00841451"/>
    <w:rsid w:val="00841BD8"/>
    <w:rsid w:val="00842A6E"/>
    <w:rsid w:val="00842E3E"/>
    <w:rsid w:val="0084301E"/>
    <w:rsid w:val="00843640"/>
    <w:rsid w:val="00843EA6"/>
    <w:rsid w:val="00844354"/>
    <w:rsid w:val="008446E1"/>
    <w:rsid w:val="008449AF"/>
    <w:rsid w:val="00844BBF"/>
    <w:rsid w:val="008453D7"/>
    <w:rsid w:val="00846322"/>
    <w:rsid w:val="00847207"/>
    <w:rsid w:val="0084788D"/>
    <w:rsid w:val="00847D9E"/>
    <w:rsid w:val="00850078"/>
    <w:rsid w:val="00850C97"/>
    <w:rsid w:val="00850F93"/>
    <w:rsid w:val="00851AB3"/>
    <w:rsid w:val="00851B51"/>
    <w:rsid w:val="00851F41"/>
    <w:rsid w:val="008526E3"/>
    <w:rsid w:val="00852C81"/>
    <w:rsid w:val="00852FE1"/>
    <w:rsid w:val="00853486"/>
    <w:rsid w:val="00853574"/>
    <w:rsid w:val="00853B03"/>
    <w:rsid w:val="00854341"/>
    <w:rsid w:val="00854886"/>
    <w:rsid w:val="0085488B"/>
    <w:rsid w:val="0085578C"/>
    <w:rsid w:val="00855960"/>
    <w:rsid w:val="00855C21"/>
    <w:rsid w:val="008567AC"/>
    <w:rsid w:val="00856F53"/>
    <w:rsid w:val="00857D20"/>
    <w:rsid w:val="00860FB8"/>
    <w:rsid w:val="00861918"/>
    <w:rsid w:val="0086223E"/>
    <w:rsid w:val="00862A3D"/>
    <w:rsid w:val="008633AF"/>
    <w:rsid w:val="008638F2"/>
    <w:rsid w:val="008644B4"/>
    <w:rsid w:val="00864B0C"/>
    <w:rsid w:val="00864B44"/>
    <w:rsid w:val="00866097"/>
    <w:rsid w:val="00866851"/>
    <w:rsid w:val="0086699F"/>
    <w:rsid w:val="00866A81"/>
    <w:rsid w:val="008677BC"/>
    <w:rsid w:val="00870893"/>
    <w:rsid w:val="008709AD"/>
    <w:rsid w:val="00870EAE"/>
    <w:rsid w:val="00870F9B"/>
    <w:rsid w:val="008716E4"/>
    <w:rsid w:val="008737C8"/>
    <w:rsid w:val="0087461F"/>
    <w:rsid w:val="008749D1"/>
    <w:rsid w:val="00874A3E"/>
    <w:rsid w:val="0087508B"/>
    <w:rsid w:val="0087584C"/>
    <w:rsid w:val="00875930"/>
    <w:rsid w:val="00875E80"/>
    <w:rsid w:val="0087603E"/>
    <w:rsid w:val="008769E5"/>
    <w:rsid w:val="008770E1"/>
    <w:rsid w:val="008778BC"/>
    <w:rsid w:val="0088007A"/>
    <w:rsid w:val="00881753"/>
    <w:rsid w:val="00881BBB"/>
    <w:rsid w:val="0088214E"/>
    <w:rsid w:val="008823FF"/>
    <w:rsid w:val="00882E6F"/>
    <w:rsid w:val="00883723"/>
    <w:rsid w:val="00883BF1"/>
    <w:rsid w:val="008842E4"/>
    <w:rsid w:val="0088475E"/>
    <w:rsid w:val="00884E51"/>
    <w:rsid w:val="00885668"/>
    <w:rsid w:val="00885B2E"/>
    <w:rsid w:val="00885D5B"/>
    <w:rsid w:val="00885D5E"/>
    <w:rsid w:val="008904DF"/>
    <w:rsid w:val="008911D8"/>
    <w:rsid w:val="00894FA3"/>
    <w:rsid w:val="008952DB"/>
    <w:rsid w:val="008954A6"/>
    <w:rsid w:val="00895DDC"/>
    <w:rsid w:val="008966F6"/>
    <w:rsid w:val="008975B4"/>
    <w:rsid w:val="0089777B"/>
    <w:rsid w:val="00897A36"/>
    <w:rsid w:val="00897B0D"/>
    <w:rsid w:val="008A0410"/>
    <w:rsid w:val="008A0F33"/>
    <w:rsid w:val="008A120A"/>
    <w:rsid w:val="008A1600"/>
    <w:rsid w:val="008A32D8"/>
    <w:rsid w:val="008A3B33"/>
    <w:rsid w:val="008A40F3"/>
    <w:rsid w:val="008A4650"/>
    <w:rsid w:val="008A47E7"/>
    <w:rsid w:val="008A581D"/>
    <w:rsid w:val="008A5CBB"/>
    <w:rsid w:val="008A611E"/>
    <w:rsid w:val="008A6856"/>
    <w:rsid w:val="008A6ABD"/>
    <w:rsid w:val="008A6FD0"/>
    <w:rsid w:val="008B0A5D"/>
    <w:rsid w:val="008B1099"/>
    <w:rsid w:val="008B1153"/>
    <w:rsid w:val="008B2124"/>
    <w:rsid w:val="008B2273"/>
    <w:rsid w:val="008B25CE"/>
    <w:rsid w:val="008B2992"/>
    <w:rsid w:val="008B3A0A"/>
    <w:rsid w:val="008B405B"/>
    <w:rsid w:val="008B6B91"/>
    <w:rsid w:val="008B7462"/>
    <w:rsid w:val="008B77B6"/>
    <w:rsid w:val="008B79A2"/>
    <w:rsid w:val="008B7E0C"/>
    <w:rsid w:val="008C1E10"/>
    <w:rsid w:val="008C1EC7"/>
    <w:rsid w:val="008C2B29"/>
    <w:rsid w:val="008C31B9"/>
    <w:rsid w:val="008C339E"/>
    <w:rsid w:val="008C3CC4"/>
    <w:rsid w:val="008C441E"/>
    <w:rsid w:val="008C4C3D"/>
    <w:rsid w:val="008C4F69"/>
    <w:rsid w:val="008C5A00"/>
    <w:rsid w:val="008D0DE8"/>
    <w:rsid w:val="008D13B9"/>
    <w:rsid w:val="008D18F1"/>
    <w:rsid w:val="008D1CD5"/>
    <w:rsid w:val="008D1E8B"/>
    <w:rsid w:val="008D1EB4"/>
    <w:rsid w:val="008D1F02"/>
    <w:rsid w:val="008D2CFF"/>
    <w:rsid w:val="008D3E6F"/>
    <w:rsid w:val="008D46D0"/>
    <w:rsid w:val="008D46EA"/>
    <w:rsid w:val="008D4C56"/>
    <w:rsid w:val="008D5EF9"/>
    <w:rsid w:val="008D6138"/>
    <w:rsid w:val="008D6190"/>
    <w:rsid w:val="008D6CBE"/>
    <w:rsid w:val="008D7591"/>
    <w:rsid w:val="008D7A7A"/>
    <w:rsid w:val="008E07BC"/>
    <w:rsid w:val="008E0CC3"/>
    <w:rsid w:val="008E12EE"/>
    <w:rsid w:val="008E199D"/>
    <w:rsid w:val="008E1ACB"/>
    <w:rsid w:val="008E24E0"/>
    <w:rsid w:val="008E2862"/>
    <w:rsid w:val="008E3032"/>
    <w:rsid w:val="008E4102"/>
    <w:rsid w:val="008E414D"/>
    <w:rsid w:val="008E4785"/>
    <w:rsid w:val="008E49A6"/>
    <w:rsid w:val="008E5C77"/>
    <w:rsid w:val="008E77B8"/>
    <w:rsid w:val="008F0498"/>
    <w:rsid w:val="008F053A"/>
    <w:rsid w:val="008F0629"/>
    <w:rsid w:val="008F0674"/>
    <w:rsid w:val="008F18BA"/>
    <w:rsid w:val="008F1F40"/>
    <w:rsid w:val="008F2515"/>
    <w:rsid w:val="008F2763"/>
    <w:rsid w:val="008F31BA"/>
    <w:rsid w:val="008F370C"/>
    <w:rsid w:val="008F3C3C"/>
    <w:rsid w:val="008F432F"/>
    <w:rsid w:val="008F496A"/>
    <w:rsid w:val="008F496D"/>
    <w:rsid w:val="008F6034"/>
    <w:rsid w:val="008F6354"/>
    <w:rsid w:val="008F6EA3"/>
    <w:rsid w:val="008F6ED0"/>
    <w:rsid w:val="008F7D34"/>
    <w:rsid w:val="0090074B"/>
    <w:rsid w:val="009009E1"/>
    <w:rsid w:val="00901383"/>
    <w:rsid w:val="00901C4F"/>
    <w:rsid w:val="0090205F"/>
    <w:rsid w:val="0090255D"/>
    <w:rsid w:val="00902840"/>
    <w:rsid w:val="00902B65"/>
    <w:rsid w:val="00902F97"/>
    <w:rsid w:val="009049E1"/>
    <w:rsid w:val="00904BA8"/>
    <w:rsid w:val="00905469"/>
    <w:rsid w:val="009056EA"/>
    <w:rsid w:val="0090640B"/>
    <w:rsid w:val="009070F7"/>
    <w:rsid w:val="00910A8B"/>
    <w:rsid w:val="0091115F"/>
    <w:rsid w:val="009111EC"/>
    <w:rsid w:val="009113F0"/>
    <w:rsid w:val="009114E7"/>
    <w:rsid w:val="00912310"/>
    <w:rsid w:val="0091255E"/>
    <w:rsid w:val="00912C35"/>
    <w:rsid w:val="00913134"/>
    <w:rsid w:val="009134BE"/>
    <w:rsid w:val="00913F3D"/>
    <w:rsid w:val="00914C9D"/>
    <w:rsid w:val="00915959"/>
    <w:rsid w:val="00916799"/>
    <w:rsid w:val="009169C2"/>
    <w:rsid w:val="00920C16"/>
    <w:rsid w:val="00920ED2"/>
    <w:rsid w:val="009219FC"/>
    <w:rsid w:val="00921DCD"/>
    <w:rsid w:val="00922A59"/>
    <w:rsid w:val="00922D75"/>
    <w:rsid w:val="00924139"/>
    <w:rsid w:val="0092486C"/>
    <w:rsid w:val="00925BC7"/>
    <w:rsid w:val="009261E3"/>
    <w:rsid w:val="009265B3"/>
    <w:rsid w:val="00927036"/>
    <w:rsid w:val="00930066"/>
    <w:rsid w:val="00930BF2"/>
    <w:rsid w:val="00930E19"/>
    <w:rsid w:val="00931785"/>
    <w:rsid w:val="00931E20"/>
    <w:rsid w:val="009322B3"/>
    <w:rsid w:val="009322C5"/>
    <w:rsid w:val="009324DA"/>
    <w:rsid w:val="00932DFE"/>
    <w:rsid w:val="00933363"/>
    <w:rsid w:val="00933DA3"/>
    <w:rsid w:val="00934199"/>
    <w:rsid w:val="00934369"/>
    <w:rsid w:val="00934BAB"/>
    <w:rsid w:val="00935159"/>
    <w:rsid w:val="00935611"/>
    <w:rsid w:val="009357AD"/>
    <w:rsid w:val="009357D5"/>
    <w:rsid w:val="0093624B"/>
    <w:rsid w:val="0093681B"/>
    <w:rsid w:val="00937B09"/>
    <w:rsid w:val="00937EA6"/>
    <w:rsid w:val="00941B46"/>
    <w:rsid w:val="00941C6A"/>
    <w:rsid w:val="00942153"/>
    <w:rsid w:val="00942BA0"/>
    <w:rsid w:val="00942E4E"/>
    <w:rsid w:val="0094325B"/>
    <w:rsid w:val="00943640"/>
    <w:rsid w:val="00943A83"/>
    <w:rsid w:val="0094408A"/>
    <w:rsid w:val="009444EF"/>
    <w:rsid w:val="00944632"/>
    <w:rsid w:val="00945527"/>
    <w:rsid w:val="00946182"/>
    <w:rsid w:val="009467E9"/>
    <w:rsid w:val="00946E3D"/>
    <w:rsid w:val="0094747C"/>
    <w:rsid w:val="00950FF1"/>
    <w:rsid w:val="009532FD"/>
    <w:rsid w:val="0095332D"/>
    <w:rsid w:val="00953C85"/>
    <w:rsid w:val="00954449"/>
    <w:rsid w:val="009548D2"/>
    <w:rsid w:val="00955BC5"/>
    <w:rsid w:val="00956159"/>
    <w:rsid w:val="00957A4A"/>
    <w:rsid w:val="009601A1"/>
    <w:rsid w:val="009605C8"/>
    <w:rsid w:val="0096076E"/>
    <w:rsid w:val="00960F92"/>
    <w:rsid w:val="00961638"/>
    <w:rsid w:val="00962182"/>
    <w:rsid w:val="00962516"/>
    <w:rsid w:val="0096261A"/>
    <w:rsid w:val="009637A4"/>
    <w:rsid w:val="00963D8B"/>
    <w:rsid w:val="009649D4"/>
    <w:rsid w:val="009704EE"/>
    <w:rsid w:val="00971225"/>
    <w:rsid w:val="00971903"/>
    <w:rsid w:val="00971A00"/>
    <w:rsid w:val="00971A03"/>
    <w:rsid w:val="00971B9D"/>
    <w:rsid w:val="0097231E"/>
    <w:rsid w:val="009728F8"/>
    <w:rsid w:val="00972EF2"/>
    <w:rsid w:val="009732B1"/>
    <w:rsid w:val="0097446D"/>
    <w:rsid w:val="0097494C"/>
    <w:rsid w:val="00976382"/>
    <w:rsid w:val="009765AB"/>
    <w:rsid w:val="009765D7"/>
    <w:rsid w:val="00976653"/>
    <w:rsid w:val="00976823"/>
    <w:rsid w:val="00976B3F"/>
    <w:rsid w:val="00976DFA"/>
    <w:rsid w:val="00977079"/>
    <w:rsid w:val="00977721"/>
    <w:rsid w:val="009808B8"/>
    <w:rsid w:val="00981452"/>
    <w:rsid w:val="00981CAF"/>
    <w:rsid w:val="009820FE"/>
    <w:rsid w:val="0098242C"/>
    <w:rsid w:val="00982DC8"/>
    <w:rsid w:val="00983094"/>
    <w:rsid w:val="009833F8"/>
    <w:rsid w:val="00983950"/>
    <w:rsid w:val="0098502D"/>
    <w:rsid w:val="00985F72"/>
    <w:rsid w:val="0098606F"/>
    <w:rsid w:val="00986683"/>
    <w:rsid w:val="00986A9B"/>
    <w:rsid w:val="0098731F"/>
    <w:rsid w:val="00987D01"/>
    <w:rsid w:val="00987D09"/>
    <w:rsid w:val="00990C33"/>
    <w:rsid w:val="00991AE6"/>
    <w:rsid w:val="009923ED"/>
    <w:rsid w:val="00993210"/>
    <w:rsid w:val="009939CF"/>
    <w:rsid w:val="00993A5F"/>
    <w:rsid w:val="00993F9D"/>
    <w:rsid w:val="00994C7C"/>
    <w:rsid w:val="00995747"/>
    <w:rsid w:val="00996E6D"/>
    <w:rsid w:val="009A0B19"/>
    <w:rsid w:val="009A0F49"/>
    <w:rsid w:val="009A1019"/>
    <w:rsid w:val="009A2379"/>
    <w:rsid w:val="009A3360"/>
    <w:rsid w:val="009A3490"/>
    <w:rsid w:val="009A3E7C"/>
    <w:rsid w:val="009A4E7D"/>
    <w:rsid w:val="009A52A6"/>
    <w:rsid w:val="009A580C"/>
    <w:rsid w:val="009A5872"/>
    <w:rsid w:val="009A7AB6"/>
    <w:rsid w:val="009A7E22"/>
    <w:rsid w:val="009A7F62"/>
    <w:rsid w:val="009B1A60"/>
    <w:rsid w:val="009B2ECB"/>
    <w:rsid w:val="009B30E8"/>
    <w:rsid w:val="009B4B85"/>
    <w:rsid w:val="009B5FCE"/>
    <w:rsid w:val="009B7271"/>
    <w:rsid w:val="009B77AE"/>
    <w:rsid w:val="009C0484"/>
    <w:rsid w:val="009C1B9E"/>
    <w:rsid w:val="009C2857"/>
    <w:rsid w:val="009C2C4F"/>
    <w:rsid w:val="009C3AAA"/>
    <w:rsid w:val="009C4FC5"/>
    <w:rsid w:val="009C583C"/>
    <w:rsid w:val="009C6527"/>
    <w:rsid w:val="009C7528"/>
    <w:rsid w:val="009C7FF1"/>
    <w:rsid w:val="009D0605"/>
    <w:rsid w:val="009D0712"/>
    <w:rsid w:val="009D111E"/>
    <w:rsid w:val="009D18C1"/>
    <w:rsid w:val="009D2573"/>
    <w:rsid w:val="009D2E40"/>
    <w:rsid w:val="009D3B03"/>
    <w:rsid w:val="009D3D61"/>
    <w:rsid w:val="009D3E08"/>
    <w:rsid w:val="009D41C2"/>
    <w:rsid w:val="009D4F7D"/>
    <w:rsid w:val="009D5AA3"/>
    <w:rsid w:val="009D63E1"/>
    <w:rsid w:val="009D6B01"/>
    <w:rsid w:val="009D6E2B"/>
    <w:rsid w:val="009D72CC"/>
    <w:rsid w:val="009D76FC"/>
    <w:rsid w:val="009E06E7"/>
    <w:rsid w:val="009E0A51"/>
    <w:rsid w:val="009E0ADB"/>
    <w:rsid w:val="009E1CEF"/>
    <w:rsid w:val="009E1FF9"/>
    <w:rsid w:val="009E220A"/>
    <w:rsid w:val="009E231E"/>
    <w:rsid w:val="009E283B"/>
    <w:rsid w:val="009E2BD3"/>
    <w:rsid w:val="009E3579"/>
    <w:rsid w:val="009E40EC"/>
    <w:rsid w:val="009E4317"/>
    <w:rsid w:val="009E4475"/>
    <w:rsid w:val="009E4CEE"/>
    <w:rsid w:val="009E5BB5"/>
    <w:rsid w:val="009E5E20"/>
    <w:rsid w:val="009E5F06"/>
    <w:rsid w:val="009E6A3F"/>
    <w:rsid w:val="009E6C41"/>
    <w:rsid w:val="009E6F38"/>
    <w:rsid w:val="009E7B29"/>
    <w:rsid w:val="009F035B"/>
    <w:rsid w:val="009F0D46"/>
    <w:rsid w:val="009F13BB"/>
    <w:rsid w:val="009F2C7E"/>
    <w:rsid w:val="009F5153"/>
    <w:rsid w:val="009F51BA"/>
    <w:rsid w:val="009F5C07"/>
    <w:rsid w:val="009F5EA1"/>
    <w:rsid w:val="009F5FD6"/>
    <w:rsid w:val="009F61E8"/>
    <w:rsid w:val="009F6DC6"/>
    <w:rsid w:val="009F77E2"/>
    <w:rsid w:val="009F7DF4"/>
    <w:rsid w:val="00A02217"/>
    <w:rsid w:val="00A0224D"/>
    <w:rsid w:val="00A0349F"/>
    <w:rsid w:val="00A034B2"/>
    <w:rsid w:val="00A04D1E"/>
    <w:rsid w:val="00A05944"/>
    <w:rsid w:val="00A05C33"/>
    <w:rsid w:val="00A05D34"/>
    <w:rsid w:val="00A0650D"/>
    <w:rsid w:val="00A06A88"/>
    <w:rsid w:val="00A109FA"/>
    <w:rsid w:val="00A115D2"/>
    <w:rsid w:val="00A124DE"/>
    <w:rsid w:val="00A126CA"/>
    <w:rsid w:val="00A12F49"/>
    <w:rsid w:val="00A1320D"/>
    <w:rsid w:val="00A13379"/>
    <w:rsid w:val="00A13AC5"/>
    <w:rsid w:val="00A13C20"/>
    <w:rsid w:val="00A1436F"/>
    <w:rsid w:val="00A146C0"/>
    <w:rsid w:val="00A14CC6"/>
    <w:rsid w:val="00A14D5C"/>
    <w:rsid w:val="00A14FDC"/>
    <w:rsid w:val="00A1509F"/>
    <w:rsid w:val="00A1663E"/>
    <w:rsid w:val="00A16736"/>
    <w:rsid w:val="00A16D15"/>
    <w:rsid w:val="00A17866"/>
    <w:rsid w:val="00A2094F"/>
    <w:rsid w:val="00A21D9B"/>
    <w:rsid w:val="00A221C8"/>
    <w:rsid w:val="00A226A7"/>
    <w:rsid w:val="00A22A59"/>
    <w:rsid w:val="00A22F3B"/>
    <w:rsid w:val="00A23457"/>
    <w:rsid w:val="00A23845"/>
    <w:rsid w:val="00A23F81"/>
    <w:rsid w:val="00A2568D"/>
    <w:rsid w:val="00A26560"/>
    <w:rsid w:val="00A27B17"/>
    <w:rsid w:val="00A30455"/>
    <w:rsid w:val="00A304FF"/>
    <w:rsid w:val="00A30B64"/>
    <w:rsid w:val="00A30CAD"/>
    <w:rsid w:val="00A33998"/>
    <w:rsid w:val="00A34378"/>
    <w:rsid w:val="00A34585"/>
    <w:rsid w:val="00A34717"/>
    <w:rsid w:val="00A34CA2"/>
    <w:rsid w:val="00A35466"/>
    <w:rsid w:val="00A354E9"/>
    <w:rsid w:val="00A37455"/>
    <w:rsid w:val="00A37F43"/>
    <w:rsid w:val="00A37FC9"/>
    <w:rsid w:val="00A41829"/>
    <w:rsid w:val="00A41A90"/>
    <w:rsid w:val="00A41B08"/>
    <w:rsid w:val="00A41CCD"/>
    <w:rsid w:val="00A4215B"/>
    <w:rsid w:val="00A4289D"/>
    <w:rsid w:val="00A431D3"/>
    <w:rsid w:val="00A43233"/>
    <w:rsid w:val="00A4392B"/>
    <w:rsid w:val="00A4396B"/>
    <w:rsid w:val="00A43F33"/>
    <w:rsid w:val="00A4473B"/>
    <w:rsid w:val="00A458E6"/>
    <w:rsid w:val="00A47D4C"/>
    <w:rsid w:val="00A5016F"/>
    <w:rsid w:val="00A507B3"/>
    <w:rsid w:val="00A5095B"/>
    <w:rsid w:val="00A50E89"/>
    <w:rsid w:val="00A519EE"/>
    <w:rsid w:val="00A51F23"/>
    <w:rsid w:val="00A527F4"/>
    <w:rsid w:val="00A5287E"/>
    <w:rsid w:val="00A5297B"/>
    <w:rsid w:val="00A53E5E"/>
    <w:rsid w:val="00A5583C"/>
    <w:rsid w:val="00A56713"/>
    <w:rsid w:val="00A56A90"/>
    <w:rsid w:val="00A56D10"/>
    <w:rsid w:val="00A57654"/>
    <w:rsid w:val="00A5794A"/>
    <w:rsid w:val="00A60298"/>
    <w:rsid w:val="00A603D5"/>
    <w:rsid w:val="00A60EAD"/>
    <w:rsid w:val="00A6131C"/>
    <w:rsid w:val="00A628D1"/>
    <w:rsid w:val="00A62D68"/>
    <w:rsid w:val="00A62D9A"/>
    <w:rsid w:val="00A62E55"/>
    <w:rsid w:val="00A62FA4"/>
    <w:rsid w:val="00A646D4"/>
    <w:rsid w:val="00A64F6B"/>
    <w:rsid w:val="00A65498"/>
    <w:rsid w:val="00A654D0"/>
    <w:rsid w:val="00A6550C"/>
    <w:rsid w:val="00A66848"/>
    <w:rsid w:val="00A679AC"/>
    <w:rsid w:val="00A70705"/>
    <w:rsid w:val="00A709D3"/>
    <w:rsid w:val="00A70C5A"/>
    <w:rsid w:val="00A71133"/>
    <w:rsid w:val="00A7168C"/>
    <w:rsid w:val="00A726A1"/>
    <w:rsid w:val="00A758DC"/>
    <w:rsid w:val="00A75FF9"/>
    <w:rsid w:val="00A763C6"/>
    <w:rsid w:val="00A766BB"/>
    <w:rsid w:val="00A76D5D"/>
    <w:rsid w:val="00A76FE0"/>
    <w:rsid w:val="00A77157"/>
    <w:rsid w:val="00A771E4"/>
    <w:rsid w:val="00A77E58"/>
    <w:rsid w:val="00A80149"/>
    <w:rsid w:val="00A805EF"/>
    <w:rsid w:val="00A80E6B"/>
    <w:rsid w:val="00A819F9"/>
    <w:rsid w:val="00A8205F"/>
    <w:rsid w:val="00A82688"/>
    <w:rsid w:val="00A82DA0"/>
    <w:rsid w:val="00A82EC3"/>
    <w:rsid w:val="00A845BD"/>
    <w:rsid w:val="00A86866"/>
    <w:rsid w:val="00A86D69"/>
    <w:rsid w:val="00A87918"/>
    <w:rsid w:val="00A87A78"/>
    <w:rsid w:val="00A87ABE"/>
    <w:rsid w:val="00A90FBE"/>
    <w:rsid w:val="00A91283"/>
    <w:rsid w:val="00A932BE"/>
    <w:rsid w:val="00A938F6"/>
    <w:rsid w:val="00A93A47"/>
    <w:rsid w:val="00A93B05"/>
    <w:rsid w:val="00A94995"/>
    <w:rsid w:val="00A94E9F"/>
    <w:rsid w:val="00A95586"/>
    <w:rsid w:val="00A957B0"/>
    <w:rsid w:val="00A9682F"/>
    <w:rsid w:val="00A97DD1"/>
    <w:rsid w:val="00AA0407"/>
    <w:rsid w:val="00AA13EC"/>
    <w:rsid w:val="00AA36F5"/>
    <w:rsid w:val="00AA3FD2"/>
    <w:rsid w:val="00AA4233"/>
    <w:rsid w:val="00AA432A"/>
    <w:rsid w:val="00AA565D"/>
    <w:rsid w:val="00AA6075"/>
    <w:rsid w:val="00AA6C0C"/>
    <w:rsid w:val="00AA705A"/>
    <w:rsid w:val="00AB0863"/>
    <w:rsid w:val="00AB08E8"/>
    <w:rsid w:val="00AB0E23"/>
    <w:rsid w:val="00AB1697"/>
    <w:rsid w:val="00AB18FA"/>
    <w:rsid w:val="00AB28D2"/>
    <w:rsid w:val="00AB2F60"/>
    <w:rsid w:val="00AB2FCE"/>
    <w:rsid w:val="00AB3744"/>
    <w:rsid w:val="00AB3898"/>
    <w:rsid w:val="00AB3BF1"/>
    <w:rsid w:val="00AB4128"/>
    <w:rsid w:val="00AB41D8"/>
    <w:rsid w:val="00AB520D"/>
    <w:rsid w:val="00AB5259"/>
    <w:rsid w:val="00AB53E8"/>
    <w:rsid w:val="00AB5557"/>
    <w:rsid w:val="00AB5DD3"/>
    <w:rsid w:val="00AB699A"/>
    <w:rsid w:val="00AB6BBF"/>
    <w:rsid w:val="00AB703E"/>
    <w:rsid w:val="00AB70C3"/>
    <w:rsid w:val="00AB7473"/>
    <w:rsid w:val="00AC0B1E"/>
    <w:rsid w:val="00AC10BB"/>
    <w:rsid w:val="00AC142E"/>
    <w:rsid w:val="00AC27AC"/>
    <w:rsid w:val="00AC46F0"/>
    <w:rsid w:val="00AC4DA9"/>
    <w:rsid w:val="00AC4E93"/>
    <w:rsid w:val="00AC563A"/>
    <w:rsid w:val="00AC58B3"/>
    <w:rsid w:val="00AC5977"/>
    <w:rsid w:val="00AC5D03"/>
    <w:rsid w:val="00AC6037"/>
    <w:rsid w:val="00AC6349"/>
    <w:rsid w:val="00AD05E2"/>
    <w:rsid w:val="00AD0853"/>
    <w:rsid w:val="00AD17BC"/>
    <w:rsid w:val="00AD18AD"/>
    <w:rsid w:val="00AD1E54"/>
    <w:rsid w:val="00AD1F44"/>
    <w:rsid w:val="00AD2BE2"/>
    <w:rsid w:val="00AD2C7B"/>
    <w:rsid w:val="00AD3C0C"/>
    <w:rsid w:val="00AD42BE"/>
    <w:rsid w:val="00AD4B18"/>
    <w:rsid w:val="00AD694E"/>
    <w:rsid w:val="00AD6A04"/>
    <w:rsid w:val="00AD7BB5"/>
    <w:rsid w:val="00AE156E"/>
    <w:rsid w:val="00AE1A15"/>
    <w:rsid w:val="00AE1E43"/>
    <w:rsid w:val="00AE3273"/>
    <w:rsid w:val="00AE5566"/>
    <w:rsid w:val="00AE5B89"/>
    <w:rsid w:val="00AE5CE5"/>
    <w:rsid w:val="00AE6154"/>
    <w:rsid w:val="00AE6BE4"/>
    <w:rsid w:val="00AE7802"/>
    <w:rsid w:val="00AF05BB"/>
    <w:rsid w:val="00AF05D4"/>
    <w:rsid w:val="00AF1DAB"/>
    <w:rsid w:val="00AF2918"/>
    <w:rsid w:val="00AF2E37"/>
    <w:rsid w:val="00AF3FEB"/>
    <w:rsid w:val="00AF3FFD"/>
    <w:rsid w:val="00AF4729"/>
    <w:rsid w:val="00AF494A"/>
    <w:rsid w:val="00AF4ABF"/>
    <w:rsid w:val="00AF5099"/>
    <w:rsid w:val="00AF55D2"/>
    <w:rsid w:val="00AF5B0A"/>
    <w:rsid w:val="00AF68D4"/>
    <w:rsid w:val="00AF6A62"/>
    <w:rsid w:val="00AF70D0"/>
    <w:rsid w:val="00AF7EF0"/>
    <w:rsid w:val="00B0042D"/>
    <w:rsid w:val="00B005BA"/>
    <w:rsid w:val="00B006BC"/>
    <w:rsid w:val="00B00B19"/>
    <w:rsid w:val="00B00C2E"/>
    <w:rsid w:val="00B00D9B"/>
    <w:rsid w:val="00B01CA3"/>
    <w:rsid w:val="00B02B3B"/>
    <w:rsid w:val="00B035E9"/>
    <w:rsid w:val="00B0362E"/>
    <w:rsid w:val="00B040E0"/>
    <w:rsid w:val="00B04197"/>
    <w:rsid w:val="00B04D7E"/>
    <w:rsid w:val="00B06329"/>
    <w:rsid w:val="00B0750B"/>
    <w:rsid w:val="00B07A92"/>
    <w:rsid w:val="00B11178"/>
    <w:rsid w:val="00B11A9D"/>
    <w:rsid w:val="00B11C9B"/>
    <w:rsid w:val="00B11E82"/>
    <w:rsid w:val="00B11EB0"/>
    <w:rsid w:val="00B12699"/>
    <w:rsid w:val="00B1292B"/>
    <w:rsid w:val="00B12ED6"/>
    <w:rsid w:val="00B1302F"/>
    <w:rsid w:val="00B13BE4"/>
    <w:rsid w:val="00B1478D"/>
    <w:rsid w:val="00B14CED"/>
    <w:rsid w:val="00B14DF4"/>
    <w:rsid w:val="00B151B7"/>
    <w:rsid w:val="00B1540C"/>
    <w:rsid w:val="00B15429"/>
    <w:rsid w:val="00B15A5C"/>
    <w:rsid w:val="00B15F72"/>
    <w:rsid w:val="00B1692A"/>
    <w:rsid w:val="00B17077"/>
    <w:rsid w:val="00B1722B"/>
    <w:rsid w:val="00B212C1"/>
    <w:rsid w:val="00B21576"/>
    <w:rsid w:val="00B21A20"/>
    <w:rsid w:val="00B221C8"/>
    <w:rsid w:val="00B237DC"/>
    <w:rsid w:val="00B23E3F"/>
    <w:rsid w:val="00B24FA6"/>
    <w:rsid w:val="00B252D3"/>
    <w:rsid w:val="00B25C55"/>
    <w:rsid w:val="00B26324"/>
    <w:rsid w:val="00B279E0"/>
    <w:rsid w:val="00B27E48"/>
    <w:rsid w:val="00B303F8"/>
    <w:rsid w:val="00B30891"/>
    <w:rsid w:val="00B30CC8"/>
    <w:rsid w:val="00B30F1A"/>
    <w:rsid w:val="00B31FE9"/>
    <w:rsid w:val="00B334A7"/>
    <w:rsid w:val="00B33C15"/>
    <w:rsid w:val="00B3427F"/>
    <w:rsid w:val="00B34526"/>
    <w:rsid w:val="00B34BDE"/>
    <w:rsid w:val="00B34EEC"/>
    <w:rsid w:val="00B35109"/>
    <w:rsid w:val="00B35424"/>
    <w:rsid w:val="00B35796"/>
    <w:rsid w:val="00B35B8A"/>
    <w:rsid w:val="00B364F9"/>
    <w:rsid w:val="00B36544"/>
    <w:rsid w:val="00B3719B"/>
    <w:rsid w:val="00B3758C"/>
    <w:rsid w:val="00B37A27"/>
    <w:rsid w:val="00B37DD8"/>
    <w:rsid w:val="00B37E41"/>
    <w:rsid w:val="00B37FDE"/>
    <w:rsid w:val="00B40388"/>
    <w:rsid w:val="00B40676"/>
    <w:rsid w:val="00B418D7"/>
    <w:rsid w:val="00B42652"/>
    <w:rsid w:val="00B43BE2"/>
    <w:rsid w:val="00B4542B"/>
    <w:rsid w:val="00B457B0"/>
    <w:rsid w:val="00B460DC"/>
    <w:rsid w:val="00B46205"/>
    <w:rsid w:val="00B467BD"/>
    <w:rsid w:val="00B46FCF"/>
    <w:rsid w:val="00B47CA0"/>
    <w:rsid w:val="00B47FE6"/>
    <w:rsid w:val="00B50564"/>
    <w:rsid w:val="00B505D8"/>
    <w:rsid w:val="00B5175A"/>
    <w:rsid w:val="00B5277D"/>
    <w:rsid w:val="00B527F6"/>
    <w:rsid w:val="00B52EBE"/>
    <w:rsid w:val="00B54364"/>
    <w:rsid w:val="00B5518E"/>
    <w:rsid w:val="00B56CAB"/>
    <w:rsid w:val="00B61766"/>
    <w:rsid w:val="00B61ADF"/>
    <w:rsid w:val="00B621EE"/>
    <w:rsid w:val="00B623A2"/>
    <w:rsid w:val="00B62996"/>
    <w:rsid w:val="00B62FE4"/>
    <w:rsid w:val="00B63A36"/>
    <w:rsid w:val="00B640EF"/>
    <w:rsid w:val="00B6440A"/>
    <w:rsid w:val="00B64ADB"/>
    <w:rsid w:val="00B667A5"/>
    <w:rsid w:val="00B66B31"/>
    <w:rsid w:val="00B66CFD"/>
    <w:rsid w:val="00B67177"/>
    <w:rsid w:val="00B6789F"/>
    <w:rsid w:val="00B67F0B"/>
    <w:rsid w:val="00B70C7B"/>
    <w:rsid w:val="00B710A6"/>
    <w:rsid w:val="00B71D3D"/>
    <w:rsid w:val="00B721BE"/>
    <w:rsid w:val="00B72BDE"/>
    <w:rsid w:val="00B73843"/>
    <w:rsid w:val="00B74024"/>
    <w:rsid w:val="00B74A0A"/>
    <w:rsid w:val="00B75300"/>
    <w:rsid w:val="00B7585B"/>
    <w:rsid w:val="00B7715A"/>
    <w:rsid w:val="00B7716F"/>
    <w:rsid w:val="00B77A44"/>
    <w:rsid w:val="00B8063E"/>
    <w:rsid w:val="00B80A36"/>
    <w:rsid w:val="00B82263"/>
    <w:rsid w:val="00B82555"/>
    <w:rsid w:val="00B8283D"/>
    <w:rsid w:val="00B82EAB"/>
    <w:rsid w:val="00B82ED5"/>
    <w:rsid w:val="00B84019"/>
    <w:rsid w:val="00B846D7"/>
    <w:rsid w:val="00B849E7"/>
    <w:rsid w:val="00B8739A"/>
    <w:rsid w:val="00B873FB"/>
    <w:rsid w:val="00B874DF"/>
    <w:rsid w:val="00B87599"/>
    <w:rsid w:val="00B87C03"/>
    <w:rsid w:val="00B90634"/>
    <w:rsid w:val="00B90C44"/>
    <w:rsid w:val="00B91D92"/>
    <w:rsid w:val="00B92DB5"/>
    <w:rsid w:val="00B930E0"/>
    <w:rsid w:val="00B93357"/>
    <w:rsid w:val="00B94C78"/>
    <w:rsid w:val="00B959B5"/>
    <w:rsid w:val="00B966CB"/>
    <w:rsid w:val="00B96C69"/>
    <w:rsid w:val="00B97F88"/>
    <w:rsid w:val="00BA003D"/>
    <w:rsid w:val="00BA02CD"/>
    <w:rsid w:val="00BA1262"/>
    <w:rsid w:val="00BA19A3"/>
    <w:rsid w:val="00BA1CD9"/>
    <w:rsid w:val="00BA1FC4"/>
    <w:rsid w:val="00BA222D"/>
    <w:rsid w:val="00BA3211"/>
    <w:rsid w:val="00BA386F"/>
    <w:rsid w:val="00BA3CD3"/>
    <w:rsid w:val="00BA420B"/>
    <w:rsid w:val="00BA43A8"/>
    <w:rsid w:val="00BA4CFE"/>
    <w:rsid w:val="00BA5AC0"/>
    <w:rsid w:val="00BA6531"/>
    <w:rsid w:val="00BA6F8B"/>
    <w:rsid w:val="00BA7D97"/>
    <w:rsid w:val="00BB00D3"/>
    <w:rsid w:val="00BB047F"/>
    <w:rsid w:val="00BB0B99"/>
    <w:rsid w:val="00BB2BDD"/>
    <w:rsid w:val="00BB3FF2"/>
    <w:rsid w:val="00BB5C22"/>
    <w:rsid w:val="00BB5C94"/>
    <w:rsid w:val="00BB5CA5"/>
    <w:rsid w:val="00BB5FF7"/>
    <w:rsid w:val="00BB602A"/>
    <w:rsid w:val="00BB6062"/>
    <w:rsid w:val="00BB6F12"/>
    <w:rsid w:val="00BB7236"/>
    <w:rsid w:val="00BB7866"/>
    <w:rsid w:val="00BB7D4C"/>
    <w:rsid w:val="00BC09C9"/>
    <w:rsid w:val="00BC0C40"/>
    <w:rsid w:val="00BC0F02"/>
    <w:rsid w:val="00BC1557"/>
    <w:rsid w:val="00BC1B2E"/>
    <w:rsid w:val="00BC1B33"/>
    <w:rsid w:val="00BC29CA"/>
    <w:rsid w:val="00BC3415"/>
    <w:rsid w:val="00BC388F"/>
    <w:rsid w:val="00BC3B41"/>
    <w:rsid w:val="00BC3BC0"/>
    <w:rsid w:val="00BC4FBD"/>
    <w:rsid w:val="00BC680A"/>
    <w:rsid w:val="00BC77C0"/>
    <w:rsid w:val="00BC7A9E"/>
    <w:rsid w:val="00BC7EC5"/>
    <w:rsid w:val="00BD024B"/>
    <w:rsid w:val="00BD08F2"/>
    <w:rsid w:val="00BD18E4"/>
    <w:rsid w:val="00BD26D8"/>
    <w:rsid w:val="00BD29A8"/>
    <w:rsid w:val="00BD3ADC"/>
    <w:rsid w:val="00BD3FD3"/>
    <w:rsid w:val="00BD4B24"/>
    <w:rsid w:val="00BD4F77"/>
    <w:rsid w:val="00BD56CD"/>
    <w:rsid w:val="00BD7212"/>
    <w:rsid w:val="00BE0FC2"/>
    <w:rsid w:val="00BE1386"/>
    <w:rsid w:val="00BE18B6"/>
    <w:rsid w:val="00BE2D67"/>
    <w:rsid w:val="00BE3B6B"/>
    <w:rsid w:val="00BE43D7"/>
    <w:rsid w:val="00BE57D0"/>
    <w:rsid w:val="00BE6D7B"/>
    <w:rsid w:val="00BE6F0E"/>
    <w:rsid w:val="00BE743D"/>
    <w:rsid w:val="00BE7649"/>
    <w:rsid w:val="00BF0B3A"/>
    <w:rsid w:val="00BF10DE"/>
    <w:rsid w:val="00BF1656"/>
    <w:rsid w:val="00BF1ECB"/>
    <w:rsid w:val="00BF26C0"/>
    <w:rsid w:val="00BF3893"/>
    <w:rsid w:val="00BF393E"/>
    <w:rsid w:val="00BF3D3A"/>
    <w:rsid w:val="00BF3EAE"/>
    <w:rsid w:val="00BF44C7"/>
    <w:rsid w:val="00BF460E"/>
    <w:rsid w:val="00BF4EF8"/>
    <w:rsid w:val="00BF53B4"/>
    <w:rsid w:val="00BF6634"/>
    <w:rsid w:val="00BF669E"/>
    <w:rsid w:val="00C002B9"/>
    <w:rsid w:val="00C006BB"/>
    <w:rsid w:val="00C007D5"/>
    <w:rsid w:val="00C00B10"/>
    <w:rsid w:val="00C0107C"/>
    <w:rsid w:val="00C015FB"/>
    <w:rsid w:val="00C01953"/>
    <w:rsid w:val="00C02D97"/>
    <w:rsid w:val="00C02F0A"/>
    <w:rsid w:val="00C03372"/>
    <w:rsid w:val="00C0427A"/>
    <w:rsid w:val="00C04343"/>
    <w:rsid w:val="00C04DBD"/>
    <w:rsid w:val="00C04FC1"/>
    <w:rsid w:val="00C05160"/>
    <w:rsid w:val="00C05365"/>
    <w:rsid w:val="00C05636"/>
    <w:rsid w:val="00C059CC"/>
    <w:rsid w:val="00C062AC"/>
    <w:rsid w:val="00C063E5"/>
    <w:rsid w:val="00C06B29"/>
    <w:rsid w:val="00C0771B"/>
    <w:rsid w:val="00C10A71"/>
    <w:rsid w:val="00C10F93"/>
    <w:rsid w:val="00C11975"/>
    <w:rsid w:val="00C11DE5"/>
    <w:rsid w:val="00C12EDA"/>
    <w:rsid w:val="00C12FC2"/>
    <w:rsid w:val="00C131A4"/>
    <w:rsid w:val="00C15C93"/>
    <w:rsid w:val="00C160D9"/>
    <w:rsid w:val="00C1665C"/>
    <w:rsid w:val="00C16838"/>
    <w:rsid w:val="00C20BE4"/>
    <w:rsid w:val="00C210C6"/>
    <w:rsid w:val="00C21BCD"/>
    <w:rsid w:val="00C22561"/>
    <w:rsid w:val="00C24021"/>
    <w:rsid w:val="00C242E7"/>
    <w:rsid w:val="00C243CE"/>
    <w:rsid w:val="00C244A4"/>
    <w:rsid w:val="00C2504E"/>
    <w:rsid w:val="00C2507D"/>
    <w:rsid w:val="00C25DB3"/>
    <w:rsid w:val="00C25DDB"/>
    <w:rsid w:val="00C268F9"/>
    <w:rsid w:val="00C26CD1"/>
    <w:rsid w:val="00C27083"/>
    <w:rsid w:val="00C277B3"/>
    <w:rsid w:val="00C27C8B"/>
    <w:rsid w:val="00C30702"/>
    <w:rsid w:val="00C30C93"/>
    <w:rsid w:val="00C31004"/>
    <w:rsid w:val="00C3116C"/>
    <w:rsid w:val="00C31B31"/>
    <w:rsid w:val="00C323B4"/>
    <w:rsid w:val="00C32806"/>
    <w:rsid w:val="00C33D69"/>
    <w:rsid w:val="00C34E35"/>
    <w:rsid w:val="00C36B16"/>
    <w:rsid w:val="00C37359"/>
    <w:rsid w:val="00C374DF"/>
    <w:rsid w:val="00C375AF"/>
    <w:rsid w:val="00C37A42"/>
    <w:rsid w:val="00C37B94"/>
    <w:rsid w:val="00C4030D"/>
    <w:rsid w:val="00C40DE6"/>
    <w:rsid w:val="00C417B2"/>
    <w:rsid w:val="00C41F13"/>
    <w:rsid w:val="00C42139"/>
    <w:rsid w:val="00C4296A"/>
    <w:rsid w:val="00C42E26"/>
    <w:rsid w:val="00C42FF3"/>
    <w:rsid w:val="00C43735"/>
    <w:rsid w:val="00C441F3"/>
    <w:rsid w:val="00C444B9"/>
    <w:rsid w:val="00C446F3"/>
    <w:rsid w:val="00C453E1"/>
    <w:rsid w:val="00C45890"/>
    <w:rsid w:val="00C46720"/>
    <w:rsid w:val="00C469C4"/>
    <w:rsid w:val="00C4708C"/>
    <w:rsid w:val="00C473A4"/>
    <w:rsid w:val="00C47997"/>
    <w:rsid w:val="00C5039A"/>
    <w:rsid w:val="00C5120E"/>
    <w:rsid w:val="00C513AC"/>
    <w:rsid w:val="00C5195B"/>
    <w:rsid w:val="00C5199F"/>
    <w:rsid w:val="00C5220B"/>
    <w:rsid w:val="00C5271E"/>
    <w:rsid w:val="00C52999"/>
    <w:rsid w:val="00C531FD"/>
    <w:rsid w:val="00C536A8"/>
    <w:rsid w:val="00C53D52"/>
    <w:rsid w:val="00C55A07"/>
    <w:rsid w:val="00C564B9"/>
    <w:rsid w:val="00C5665D"/>
    <w:rsid w:val="00C569E5"/>
    <w:rsid w:val="00C5713B"/>
    <w:rsid w:val="00C57FA7"/>
    <w:rsid w:val="00C6024A"/>
    <w:rsid w:val="00C60460"/>
    <w:rsid w:val="00C60742"/>
    <w:rsid w:val="00C61C40"/>
    <w:rsid w:val="00C61E07"/>
    <w:rsid w:val="00C62232"/>
    <w:rsid w:val="00C64197"/>
    <w:rsid w:val="00C64201"/>
    <w:rsid w:val="00C64C84"/>
    <w:rsid w:val="00C64DA1"/>
    <w:rsid w:val="00C6516B"/>
    <w:rsid w:val="00C659FE"/>
    <w:rsid w:val="00C66850"/>
    <w:rsid w:val="00C7013E"/>
    <w:rsid w:val="00C70148"/>
    <w:rsid w:val="00C70CA1"/>
    <w:rsid w:val="00C70DF5"/>
    <w:rsid w:val="00C70F9B"/>
    <w:rsid w:val="00C7233F"/>
    <w:rsid w:val="00C72AB6"/>
    <w:rsid w:val="00C73E54"/>
    <w:rsid w:val="00C74A9A"/>
    <w:rsid w:val="00C75777"/>
    <w:rsid w:val="00C770C0"/>
    <w:rsid w:val="00C773AD"/>
    <w:rsid w:val="00C77E0C"/>
    <w:rsid w:val="00C805C7"/>
    <w:rsid w:val="00C806C7"/>
    <w:rsid w:val="00C80B6B"/>
    <w:rsid w:val="00C818D5"/>
    <w:rsid w:val="00C8214A"/>
    <w:rsid w:val="00C82D20"/>
    <w:rsid w:val="00C84D31"/>
    <w:rsid w:val="00C858B7"/>
    <w:rsid w:val="00C872F3"/>
    <w:rsid w:val="00C8745C"/>
    <w:rsid w:val="00C8794F"/>
    <w:rsid w:val="00C87F47"/>
    <w:rsid w:val="00C90864"/>
    <w:rsid w:val="00C90E9F"/>
    <w:rsid w:val="00C90FBA"/>
    <w:rsid w:val="00C91467"/>
    <w:rsid w:val="00C91728"/>
    <w:rsid w:val="00C925F3"/>
    <w:rsid w:val="00C930DE"/>
    <w:rsid w:val="00C94580"/>
    <w:rsid w:val="00C95177"/>
    <w:rsid w:val="00C965FB"/>
    <w:rsid w:val="00C96A5F"/>
    <w:rsid w:val="00C96B9B"/>
    <w:rsid w:val="00C97800"/>
    <w:rsid w:val="00C97C8B"/>
    <w:rsid w:val="00CA023A"/>
    <w:rsid w:val="00CA087E"/>
    <w:rsid w:val="00CA1DCB"/>
    <w:rsid w:val="00CA3402"/>
    <w:rsid w:val="00CA35AD"/>
    <w:rsid w:val="00CA36E8"/>
    <w:rsid w:val="00CA36ED"/>
    <w:rsid w:val="00CA3939"/>
    <w:rsid w:val="00CA4763"/>
    <w:rsid w:val="00CA4BBE"/>
    <w:rsid w:val="00CA4F4E"/>
    <w:rsid w:val="00CA66A0"/>
    <w:rsid w:val="00CA67DA"/>
    <w:rsid w:val="00CA6FE0"/>
    <w:rsid w:val="00CA754F"/>
    <w:rsid w:val="00CA7844"/>
    <w:rsid w:val="00CB0B12"/>
    <w:rsid w:val="00CB0C63"/>
    <w:rsid w:val="00CB0F5B"/>
    <w:rsid w:val="00CB1362"/>
    <w:rsid w:val="00CB1ABD"/>
    <w:rsid w:val="00CB1C16"/>
    <w:rsid w:val="00CB237C"/>
    <w:rsid w:val="00CB26AB"/>
    <w:rsid w:val="00CB28EF"/>
    <w:rsid w:val="00CB30B7"/>
    <w:rsid w:val="00CB37C3"/>
    <w:rsid w:val="00CB3C6D"/>
    <w:rsid w:val="00CB3CFC"/>
    <w:rsid w:val="00CB3F6B"/>
    <w:rsid w:val="00CB42B3"/>
    <w:rsid w:val="00CB458D"/>
    <w:rsid w:val="00CB4E3C"/>
    <w:rsid w:val="00CB6CD6"/>
    <w:rsid w:val="00CB71A3"/>
    <w:rsid w:val="00CB775F"/>
    <w:rsid w:val="00CB78E3"/>
    <w:rsid w:val="00CB7C17"/>
    <w:rsid w:val="00CC1775"/>
    <w:rsid w:val="00CC206A"/>
    <w:rsid w:val="00CC48C2"/>
    <w:rsid w:val="00CC54EE"/>
    <w:rsid w:val="00CC658D"/>
    <w:rsid w:val="00CC6C22"/>
    <w:rsid w:val="00CC712D"/>
    <w:rsid w:val="00CD08BA"/>
    <w:rsid w:val="00CD0B9D"/>
    <w:rsid w:val="00CD16A7"/>
    <w:rsid w:val="00CD1C48"/>
    <w:rsid w:val="00CD1E34"/>
    <w:rsid w:val="00CD257E"/>
    <w:rsid w:val="00CD3121"/>
    <w:rsid w:val="00CD3356"/>
    <w:rsid w:val="00CD3624"/>
    <w:rsid w:val="00CD369E"/>
    <w:rsid w:val="00CD36C1"/>
    <w:rsid w:val="00CD4580"/>
    <w:rsid w:val="00CD4962"/>
    <w:rsid w:val="00CD4B59"/>
    <w:rsid w:val="00CD4BD3"/>
    <w:rsid w:val="00CD76E2"/>
    <w:rsid w:val="00CE0E92"/>
    <w:rsid w:val="00CE0EC4"/>
    <w:rsid w:val="00CE1D62"/>
    <w:rsid w:val="00CE274D"/>
    <w:rsid w:val="00CE2EA3"/>
    <w:rsid w:val="00CE5522"/>
    <w:rsid w:val="00CE6869"/>
    <w:rsid w:val="00CF0189"/>
    <w:rsid w:val="00CF0A13"/>
    <w:rsid w:val="00CF190D"/>
    <w:rsid w:val="00CF2C17"/>
    <w:rsid w:val="00CF2DBE"/>
    <w:rsid w:val="00CF309D"/>
    <w:rsid w:val="00CF3103"/>
    <w:rsid w:val="00CF3C2A"/>
    <w:rsid w:val="00CF3CCE"/>
    <w:rsid w:val="00CF43A1"/>
    <w:rsid w:val="00CF4C61"/>
    <w:rsid w:val="00CF73B2"/>
    <w:rsid w:val="00CF7B98"/>
    <w:rsid w:val="00D00DAA"/>
    <w:rsid w:val="00D01607"/>
    <w:rsid w:val="00D01B99"/>
    <w:rsid w:val="00D01E46"/>
    <w:rsid w:val="00D02D84"/>
    <w:rsid w:val="00D02DAA"/>
    <w:rsid w:val="00D0336F"/>
    <w:rsid w:val="00D033A9"/>
    <w:rsid w:val="00D0397A"/>
    <w:rsid w:val="00D046B3"/>
    <w:rsid w:val="00D05DF3"/>
    <w:rsid w:val="00D0666F"/>
    <w:rsid w:val="00D06A84"/>
    <w:rsid w:val="00D100B6"/>
    <w:rsid w:val="00D104D4"/>
    <w:rsid w:val="00D11D09"/>
    <w:rsid w:val="00D12733"/>
    <w:rsid w:val="00D14B60"/>
    <w:rsid w:val="00D14D6A"/>
    <w:rsid w:val="00D157D1"/>
    <w:rsid w:val="00D17714"/>
    <w:rsid w:val="00D207CB"/>
    <w:rsid w:val="00D226B1"/>
    <w:rsid w:val="00D23A4D"/>
    <w:rsid w:val="00D25970"/>
    <w:rsid w:val="00D261EF"/>
    <w:rsid w:val="00D262AF"/>
    <w:rsid w:val="00D2669D"/>
    <w:rsid w:val="00D278BF"/>
    <w:rsid w:val="00D27946"/>
    <w:rsid w:val="00D30334"/>
    <w:rsid w:val="00D306CF"/>
    <w:rsid w:val="00D3105A"/>
    <w:rsid w:val="00D313B2"/>
    <w:rsid w:val="00D31529"/>
    <w:rsid w:val="00D31A64"/>
    <w:rsid w:val="00D32D40"/>
    <w:rsid w:val="00D3421A"/>
    <w:rsid w:val="00D34A4A"/>
    <w:rsid w:val="00D34E16"/>
    <w:rsid w:val="00D35194"/>
    <w:rsid w:val="00D368B7"/>
    <w:rsid w:val="00D36A95"/>
    <w:rsid w:val="00D37109"/>
    <w:rsid w:val="00D37851"/>
    <w:rsid w:val="00D37D5F"/>
    <w:rsid w:val="00D41DC1"/>
    <w:rsid w:val="00D41F8A"/>
    <w:rsid w:val="00D432AC"/>
    <w:rsid w:val="00D4350C"/>
    <w:rsid w:val="00D45546"/>
    <w:rsid w:val="00D458E4"/>
    <w:rsid w:val="00D45FE3"/>
    <w:rsid w:val="00D465E3"/>
    <w:rsid w:val="00D46E8F"/>
    <w:rsid w:val="00D472A7"/>
    <w:rsid w:val="00D472EF"/>
    <w:rsid w:val="00D50F21"/>
    <w:rsid w:val="00D51EFD"/>
    <w:rsid w:val="00D51FCF"/>
    <w:rsid w:val="00D522C1"/>
    <w:rsid w:val="00D524DD"/>
    <w:rsid w:val="00D5276E"/>
    <w:rsid w:val="00D5337C"/>
    <w:rsid w:val="00D535C3"/>
    <w:rsid w:val="00D53FBE"/>
    <w:rsid w:val="00D54742"/>
    <w:rsid w:val="00D54EDC"/>
    <w:rsid w:val="00D56419"/>
    <w:rsid w:val="00D574BC"/>
    <w:rsid w:val="00D57C86"/>
    <w:rsid w:val="00D61029"/>
    <w:rsid w:val="00D61231"/>
    <w:rsid w:val="00D62BC8"/>
    <w:rsid w:val="00D63581"/>
    <w:rsid w:val="00D63D13"/>
    <w:rsid w:val="00D63D50"/>
    <w:rsid w:val="00D64185"/>
    <w:rsid w:val="00D6459F"/>
    <w:rsid w:val="00D65DC5"/>
    <w:rsid w:val="00D66843"/>
    <w:rsid w:val="00D66E77"/>
    <w:rsid w:val="00D673DE"/>
    <w:rsid w:val="00D67654"/>
    <w:rsid w:val="00D67DF0"/>
    <w:rsid w:val="00D7010F"/>
    <w:rsid w:val="00D707E8"/>
    <w:rsid w:val="00D737FC"/>
    <w:rsid w:val="00D73D37"/>
    <w:rsid w:val="00D741B9"/>
    <w:rsid w:val="00D743C1"/>
    <w:rsid w:val="00D745A4"/>
    <w:rsid w:val="00D74EA6"/>
    <w:rsid w:val="00D753E4"/>
    <w:rsid w:val="00D7598C"/>
    <w:rsid w:val="00D7663F"/>
    <w:rsid w:val="00D7684B"/>
    <w:rsid w:val="00D76D55"/>
    <w:rsid w:val="00D76F63"/>
    <w:rsid w:val="00D7751B"/>
    <w:rsid w:val="00D80979"/>
    <w:rsid w:val="00D82B2B"/>
    <w:rsid w:val="00D83723"/>
    <w:rsid w:val="00D839F5"/>
    <w:rsid w:val="00D83AB2"/>
    <w:rsid w:val="00D83F57"/>
    <w:rsid w:val="00D846CC"/>
    <w:rsid w:val="00D84751"/>
    <w:rsid w:val="00D84C03"/>
    <w:rsid w:val="00D85136"/>
    <w:rsid w:val="00D85334"/>
    <w:rsid w:val="00D85755"/>
    <w:rsid w:val="00D872DB"/>
    <w:rsid w:val="00D873BB"/>
    <w:rsid w:val="00D877A7"/>
    <w:rsid w:val="00D87CA2"/>
    <w:rsid w:val="00D90EF9"/>
    <w:rsid w:val="00D91DF6"/>
    <w:rsid w:val="00D9241C"/>
    <w:rsid w:val="00D925DE"/>
    <w:rsid w:val="00D931F0"/>
    <w:rsid w:val="00D93491"/>
    <w:rsid w:val="00D93534"/>
    <w:rsid w:val="00D93943"/>
    <w:rsid w:val="00D94A21"/>
    <w:rsid w:val="00D94A9A"/>
    <w:rsid w:val="00D95E59"/>
    <w:rsid w:val="00D96305"/>
    <w:rsid w:val="00D96AFF"/>
    <w:rsid w:val="00D97E7E"/>
    <w:rsid w:val="00DA0C9B"/>
    <w:rsid w:val="00DA1399"/>
    <w:rsid w:val="00DA2181"/>
    <w:rsid w:val="00DA27E8"/>
    <w:rsid w:val="00DA40DC"/>
    <w:rsid w:val="00DA4423"/>
    <w:rsid w:val="00DA464C"/>
    <w:rsid w:val="00DA474A"/>
    <w:rsid w:val="00DA4E3D"/>
    <w:rsid w:val="00DA594A"/>
    <w:rsid w:val="00DA5A42"/>
    <w:rsid w:val="00DA5DF0"/>
    <w:rsid w:val="00DA66E5"/>
    <w:rsid w:val="00DA71E2"/>
    <w:rsid w:val="00DA72F8"/>
    <w:rsid w:val="00DA7580"/>
    <w:rsid w:val="00DA76B9"/>
    <w:rsid w:val="00DA7FBA"/>
    <w:rsid w:val="00DB39DD"/>
    <w:rsid w:val="00DB42FE"/>
    <w:rsid w:val="00DB455F"/>
    <w:rsid w:val="00DB5363"/>
    <w:rsid w:val="00DB5D3E"/>
    <w:rsid w:val="00DB6369"/>
    <w:rsid w:val="00DB6985"/>
    <w:rsid w:val="00DB7017"/>
    <w:rsid w:val="00DB7328"/>
    <w:rsid w:val="00DB75C1"/>
    <w:rsid w:val="00DB7875"/>
    <w:rsid w:val="00DB7A93"/>
    <w:rsid w:val="00DB7C05"/>
    <w:rsid w:val="00DC0633"/>
    <w:rsid w:val="00DC16B6"/>
    <w:rsid w:val="00DC1893"/>
    <w:rsid w:val="00DC1B64"/>
    <w:rsid w:val="00DC20C2"/>
    <w:rsid w:val="00DC21E1"/>
    <w:rsid w:val="00DC27AD"/>
    <w:rsid w:val="00DC3160"/>
    <w:rsid w:val="00DC3376"/>
    <w:rsid w:val="00DC3E03"/>
    <w:rsid w:val="00DC455C"/>
    <w:rsid w:val="00DC5C3B"/>
    <w:rsid w:val="00DC7234"/>
    <w:rsid w:val="00DC74A5"/>
    <w:rsid w:val="00DC7839"/>
    <w:rsid w:val="00DC7B7D"/>
    <w:rsid w:val="00DC7CA3"/>
    <w:rsid w:val="00DC7F0B"/>
    <w:rsid w:val="00DD135D"/>
    <w:rsid w:val="00DD1DCE"/>
    <w:rsid w:val="00DD1E7E"/>
    <w:rsid w:val="00DD2477"/>
    <w:rsid w:val="00DD4B71"/>
    <w:rsid w:val="00DD53EF"/>
    <w:rsid w:val="00DD6FFF"/>
    <w:rsid w:val="00DD795F"/>
    <w:rsid w:val="00DE0245"/>
    <w:rsid w:val="00DE0B03"/>
    <w:rsid w:val="00DE0BCE"/>
    <w:rsid w:val="00DE0E13"/>
    <w:rsid w:val="00DE0FE7"/>
    <w:rsid w:val="00DE18DB"/>
    <w:rsid w:val="00DE2804"/>
    <w:rsid w:val="00DE435F"/>
    <w:rsid w:val="00DE4AD8"/>
    <w:rsid w:val="00DE4C9E"/>
    <w:rsid w:val="00DE4F26"/>
    <w:rsid w:val="00DE50AF"/>
    <w:rsid w:val="00DE54B3"/>
    <w:rsid w:val="00DE55CB"/>
    <w:rsid w:val="00DE5628"/>
    <w:rsid w:val="00DE5CAA"/>
    <w:rsid w:val="00DE79B7"/>
    <w:rsid w:val="00DF02CD"/>
    <w:rsid w:val="00DF07F2"/>
    <w:rsid w:val="00DF0EA6"/>
    <w:rsid w:val="00DF21D2"/>
    <w:rsid w:val="00DF2724"/>
    <w:rsid w:val="00DF2C13"/>
    <w:rsid w:val="00DF30DA"/>
    <w:rsid w:val="00DF482E"/>
    <w:rsid w:val="00DF4E9B"/>
    <w:rsid w:val="00DF5588"/>
    <w:rsid w:val="00DF6833"/>
    <w:rsid w:val="00DF6B33"/>
    <w:rsid w:val="00DF6EB6"/>
    <w:rsid w:val="00DF70D8"/>
    <w:rsid w:val="00DF7121"/>
    <w:rsid w:val="00E009F7"/>
    <w:rsid w:val="00E00EF6"/>
    <w:rsid w:val="00E014CA"/>
    <w:rsid w:val="00E015E1"/>
    <w:rsid w:val="00E0160D"/>
    <w:rsid w:val="00E01CA9"/>
    <w:rsid w:val="00E0215E"/>
    <w:rsid w:val="00E029EF"/>
    <w:rsid w:val="00E03A47"/>
    <w:rsid w:val="00E04487"/>
    <w:rsid w:val="00E0468E"/>
    <w:rsid w:val="00E04A71"/>
    <w:rsid w:val="00E053B4"/>
    <w:rsid w:val="00E05A3C"/>
    <w:rsid w:val="00E05F95"/>
    <w:rsid w:val="00E06090"/>
    <w:rsid w:val="00E065A1"/>
    <w:rsid w:val="00E06AF9"/>
    <w:rsid w:val="00E07538"/>
    <w:rsid w:val="00E10C30"/>
    <w:rsid w:val="00E10D13"/>
    <w:rsid w:val="00E115D6"/>
    <w:rsid w:val="00E116C2"/>
    <w:rsid w:val="00E11C2F"/>
    <w:rsid w:val="00E12787"/>
    <w:rsid w:val="00E13237"/>
    <w:rsid w:val="00E13246"/>
    <w:rsid w:val="00E13D32"/>
    <w:rsid w:val="00E141EA"/>
    <w:rsid w:val="00E144CA"/>
    <w:rsid w:val="00E1560D"/>
    <w:rsid w:val="00E156AE"/>
    <w:rsid w:val="00E1599D"/>
    <w:rsid w:val="00E15F0A"/>
    <w:rsid w:val="00E16269"/>
    <w:rsid w:val="00E16762"/>
    <w:rsid w:val="00E16A89"/>
    <w:rsid w:val="00E16B53"/>
    <w:rsid w:val="00E16D9C"/>
    <w:rsid w:val="00E16F2E"/>
    <w:rsid w:val="00E170D8"/>
    <w:rsid w:val="00E17282"/>
    <w:rsid w:val="00E17BAE"/>
    <w:rsid w:val="00E17ED3"/>
    <w:rsid w:val="00E2082C"/>
    <w:rsid w:val="00E209FA"/>
    <w:rsid w:val="00E20D8D"/>
    <w:rsid w:val="00E21115"/>
    <w:rsid w:val="00E216EA"/>
    <w:rsid w:val="00E21866"/>
    <w:rsid w:val="00E220FE"/>
    <w:rsid w:val="00E229CC"/>
    <w:rsid w:val="00E23AEF"/>
    <w:rsid w:val="00E25233"/>
    <w:rsid w:val="00E26076"/>
    <w:rsid w:val="00E262F4"/>
    <w:rsid w:val="00E267F1"/>
    <w:rsid w:val="00E26DF4"/>
    <w:rsid w:val="00E27173"/>
    <w:rsid w:val="00E272BD"/>
    <w:rsid w:val="00E27E36"/>
    <w:rsid w:val="00E306B4"/>
    <w:rsid w:val="00E316D7"/>
    <w:rsid w:val="00E322AB"/>
    <w:rsid w:val="00E32342"/>
    <w:rsid w:val="00E32972"/>
    <w:rsid w:val="00E33CE2"/>
    <w:rsid w:val="00E34A20"/>
    <w:rsid w:val="00E355EB"/>
    <w:rsid w:val="00E36543"/>
    <w:rsid w:val="00E3718F"/>
    <w:rsid w:val="00E40553"/>
    <w:rsid w:val="00E40E84"/>
    <w:rsid w:val="00E40EAF"/>
    <w:rsid w:val="00E415BA"/>
    <w:rsid w:val="00E41863"/>
    <w:rsid w:val="00E42C55"/>
    <w:rsid w:val="00E43E92"/>
    <w:rsid w:val="00E442BA"/>
    <w:rsid w:val="00E443B6"/>
    <w:rsid w:val="00E444FB"/>
    <w:rsid w:val="00E44D81"/>
    <w:rsid w:val="00E45581"/>
    <w:rsid w:val="00E45EE2"/>
    <w:rsid w:val="00E46285"/>
    <w:rsid w:val="00E464E2"/>
    <w:rsid w:val="00E46A3A"/>
    <w:rsid w:val="00E46D4E"/>
    <w:rsid w:val="00E471B3"/>
    <w:rsid w:val="00E47D8C"/>
    <w:rsid w:val="00E47FD5"/>
    <w:rsid w:val="00E50064"/>
    <w:rsid w:val="00E50511"/>
    <w:rsid w:val="00E50B0B"/>
    <w:rsid w:val="00E5144E"/>
    <w:rsid w:val="00E51C82"/>
    <w:rsid w:val="00E51F27"/>
    <w:rsid w:val="00E53760"/>
    <w:rsid w:val="00E53D6B"/>
    <w:rsid w:val="00E53FAE"/>
    <w:rsid w:val="00E55071"/>
    <w:rsid w:val="00E5535E"/>
    <w:rsid w:val="00E5593B"/>
    <w:rsid w:val="00E55DB4"/>
    <w:rsid w:val="00E5619A"/>
    <w:rsid w:val="00E56A3D"/>
    <w:rsid w:val="00E579D9"/>
    <w:rsid w:val="00E6090E"/>
    <w:rsid w:val="00E60947"/>
    <w:rsid w:val="00E61987"/>
    <w:rsid w:val="00E61F87"/>
    <w:rsid w:val="00E62C42"/>
    <w:rsid w:val="00E65EE3"/>
    <w:rsid w:val="00E677BD"/>
    <w:rsid w:val="00E67BED"/>
    <w:rsid w:val="00E67E03"/>
    <w:rsid w:val="00E67FD5"/>
    <w:rsid w:val="00E70537"/>
    <w:rsid w:val="00E7066F"/>
    <w:rsid w:val="00E70B43"/>
    <w:rsid w:val="00E717EF"/>
    <w:rsid w:val="00E71F07"/>
    <w:rsid w:val="00E72900"/>
    <w:rsid w:val="00E746A9"/>
    <w:rsid w:val="00E746B7"/>
    <w:rsid w:val="00E75263"/>
    <w:rsid w:val="00E753E3"/>
    <w:rsid w:val="00E759B8"/>
    <w:rsid w:val="00E7754F"/>
    <w:rsid w:val="00E77675"/>
    <w:rsid w:val="00E77D38"/>
    <w:rsid w:val="00E801D6"/>
    <w:rsid w:val="00E80C5D"/>
    <w:rsid w:val="00E81042"/>
    <w:rsid w:val="00E81166"/>
    <w:rsid w:val="00E82481"/>
    <w:rsid w:val="00E82CE0"/>
    <w:rsid w:val="00E83157"/>
    <w:rsid w:val="00E83FE9"/>
    <w:rsid w:val="00E85580"/>
    <w:rsid w:val="00E861D5"/>
    <w:rsid w:val="00E87E04"/>
    <w:rsid w:val="00E901B3"/>
    <w:rsid w:val="00E90801"/>
    <w:rsid w:val="00E9138D"/>
    <w:rsid w:val="00E9159B"/>
    <w:rsid w:val="00E916DF"/>
    <w:rsid w:val="00E91AFA"/>
    <w:rsid w:val="00E92272"/>
    <w:rsid w:val="00E937B9"/>
    <w:rsid w:val="00E937D5"/>
    <w:rsid w:val="00E93AE7"/>
    <w:rsid w:val="00E94D35"/>
    <w:rsid w:val="00E96132"/>
    <w:rsid w:val="00E970BA"/>
    <w:rsid w:val="00E978BE"/>
    <w:rsid w:val="00E97AA2"/>
    <w:rsid w:val="00E97F90"/>
    <w:rsid w:val="00EA00DB"/>
    <w:rsid w:val="00EA01BC"/>
    <w:rsid w:val="00EA06B6"/>
    <w:rsid w:val="00EA0776"/>
    <w:rsid w:val="00EA0E8E"/>
    <w:rsid w:val="00EA1A90"/>
    <w:rsid w:val="00EA1FF1"/>
    <w:rsid w:val="00EA21FE"/>
    <w:rsid w:val="00EA28B1"/>
    <w:rsid w:val="00EA2A8B"/>
    <w:rsid w:val="00EA3044"/>
    <w:rsid w:val="00EA3B1D"/>
    <w:rsid w:val="00EA4A9F"/>
    <w:rsid w:val="00EA51B9"/>
    <w:rsid w:val="00EA583B"/>
    <w:rsid w:val="00EA5C80"/>
    <w:rsid w:val="00EA61BC"/>
    <w:rsid w:val="00EA6F6A"/>
    <w:rsid w:val="00EA7E46"/>
    <w:rsid w:val="00EB05A5"/>
    <w:rsid w:val="00EB0D69"/>
    <w:rsid w:val="00EB11D2"/>
    <w:rsid w:val="00EB1262"/>
    <w:rsid w:val="00EB25F2"/>
    <w:rsid w:val="00EB29F8"/>
    <w:rsid w:val="00EB307C"/>
    <w:rsid w:val="00EB3C30"/>
    <w:rsid w:val="00EB4DC7"/>
    <w:rsid w:val="00EB4EA8"/>
    <w:rsid w:val="00EB544A"/>
    <w:rsid w:val="00EB54FE"/>
    <w:rsid w:val="00EB676B"/>
    <w:rsid w:val="00EB6D78"/>
    <w:rsid w:val="00EB7263"/>
    <w:rsid w:val="00EB7935"/>
    <w:rsid w:val="00EC0281"/>
    <w:rsid w:val="00EC035F"/>
    <w:rsid w:val="00EC054C"/>
    <w:rsid w:val="00EC0B13"/>
    <w:rsid w:val="00EC0E18"/>
    <w:rsid w:val="00EC147F"/>
    <w:rsid w:val="00EC3488"/>
    <w:rsid w:val="00EC3686"/>
    <w:rsid w:val="00EC3F1C"/>
    <w:rsid w:val="00EC4370"/>
    <w:rsid w:val="00EC4645"/>
    <w:rsid w:val="00EC4DA7"/>
    <w:rsid w:val="00EC550C"/>
    <w:rsid w:val="00EC5899"/>
    <w:rsid w:val="00EC5966"/>
    <w:rsid w:val="00EC6357"/>
    <w:rsid w:val="00EC658D"/>
    <w:rsid w:val="00EC6B12"/>
    <w:rsid w:val="00EC7053"/>
    <w:rsid w:val="00EC76FF"/>
    <w:rsid w:val="00EC785F"/>
    <w:rsid w:val="00EC79E1"/>
    <w:rsid w:val="00ED0CF2"/>
    <w:rsid w:val="00ED1540"/>
    <w:rsid w:val="00ED3193"/>
    <w:rsid w:val="00ED3FDD"/>
    <w:rsid w:val="00ED43F6"/>
    <w:rsid w:val="00ED48C0"/>
    <w:rsid w:val="00ED49DE"/>
    <w:rsid w:val="00ED4D70"/>
    <w:rsid w:val="00ED5E82"/>
    <w:rsid w:val="00ED71EC"/>
    <w:rsid w:val="00ED7200"/>
    <w:rsid w:val="00ED7A78"/>
    <w:rsid w:val="00EE0A27"/>
    <w:rsid w:val="00EE0F8C"/>
    <w:rsid w:val="00EE1C98"/>
    <w:rsid w:val="00EE2D31"/>
    <w:rsid w:val="00EE33FE"/>
    <w:rsid w:val="00EE3EF9"/>
    <w:rsid w:val="00EE3F72"/>
    <w:rsid w:val="00EE407B"/>
    <w:rsid w:val="00EE47B4"/>
    <w:rsid w:val="00EE48B0"/>
    <w:rsid w:val="00EE7AE2"/>
    <w:rsid w:val="00EE7DA5"/>
    <w:rsid w:val="00EE7EF3"/>
    <w:rsid w:val="00EF071E"/>
    <w:rsid w:val="00EF0EBB"/>
    <w:rsid w:val="00EF149D"/>
    <w:rsid w:val="00EF2A0A"/>
    <w:rsid w:val="00EF3311"/>
    <w:rsid w:val="00EF3A7C"/>
    <w:rsid w:val="00EF4084"/>
    <w:rsid w:val="00EF5AF5"/>
    <w:rsid w:val="00EF6414"/>
    <w:rsid w:val="00EF6E5E"/>
    <w:rsid w:val="00EF6EBE"/>
    <w:rsid w:val="00EF6ED0"/>
    <w:rsid w:val="00EF7C8E"/>
    <w:rsid w:val="00EF7D81"/>
    <w:rsid w:val="00F003A6"/>
    <w:rsid w:val="00F019D5"/>
    <w:rsid w:val="00F02B16"/>
    <w:rsid w:val="00F032B4"/>
    <w:rsid w:val="00F0384D"/>
    <w:rsid w:val="00F04081"/>
    <w:rsid w:val="00F041D7"/>
    <w:rsid w:val="00F0472A"/>
    <w:rsid w:val="00F0472E"/>
    <w:rsid w:val="00F05935"/>
    <w:rsid w:val="00F07F83"/>
    <w:rsid w:val="00F101B0"/>
    <w:rsid w:val="00F11498"/>
    <w:rsid w:val="00F11CD7"/>
    <w:rsid w:val="00F11E29"/>
    <w:rsid w:val="00F12838"/>
    <w:rsid w:val="00F128C3"/>
    <w:rsid w:val="00F1293F"/>
    <w:rsid w:val="00F12EC5"/>
    <w:rsid w:val="00F13989"/>
    <w:rsid w:val="00F152A1"/>
    <w:rsid w:val="00F1597C"/>
    <w:rsid w:val="00F15A6B"/>
    <w:rsid w:val="00F15E4E"/>
    <w:rsid w:val="00F16083"/>
    <w:rsid w:val="00F163C0"/>
    <w:rsid w:val="00F16F24"/>
    <w:rsid w:val="00F179DB"/>
    <w:rsid w:val="00F179FF"/>
    <w:rsid w:val="00F20A42"/>
    <w:rsid w:val="00F214CD"/>
    <w:rsid w:val="00F219AC"/>
    <w:rsid w:val="00F2212F"/>
    <w:rsid w:val="00F22A62"/>
    <w:rsid w:val="00F231B3"/>
    <w:rsid w:val="00F233E6"/>
    <w:rsid w:val="00F23A31"/>
    <w:rsid w:val="00F23C38"/>
    <w:rsid w:val="00F24102"/>
    <w:rsid w:val="00F243F8"/>
    <w:rsid w:val="00F2451B"/>
    <w:rsid w:val="00F24EA9"/>
    <w:rsid w:val="00F24FCB"/>
    <w:rsid w:val="00F25812"/>
    <w:rsid w:val="00F25B24"/>
    <w:rsid w:val="00F26217"/>
    <w:rsid w:val="00F268A1"/>
    <w:rsid w:val="00F26F01"/>
    <w:rsid w:val="00F272AD"/>
    <w:rsid w:val="00F2738D"/>
    <w:rsid w:val="00F3065E"/>
    <w:rsid w:val="00F3077A"/>
    <w:rsid w:val="00F30BD1"/>
    <w:rsid w:val="00F30FCF"/>
    <w:rsid w:val="00F315ED"/>
    <w:rsid w:val="00F32DC0"/>
    <w:rsid w:val="00F33DA8"/>
    <w:rsid w:val="00F347BA"/>
    <w:rsid w:val="00F34847"/>
    <w:rsid w:val="00F35642"/>
    <w:rsid w:val="00F3622D"/>
    <w:rsid w:val="00F36E6C"/>
    <w:rsid w:val="00F3728A"/>
    <w:rsid w:val="00F375BD"/>
    <w:rsid w:val="00F37E98"/>
    <w:rsid w:val="00F401C6"/>
    <w:rsid w:val="00F40303"/>
    <w:rsid w:val="00F40556"/>
    <w:rsid w:val="00F41C66"/>
    <w:rsid w:val="00F41D4A"/>
    <w:rsid w:val="00F42E0B"/>
    <w:rsid w:val="00F43400"/>
    <w:rsid w:val="00F4341C"/>
    <w:rsid w:val="00F43C8C"/>
    <w:rsid w:val="00F4435E"/>
    <w:rsid w:val="00F44888"/>
    <w:rsid w:val="00F44AA3"/>
    <w:rsid w:val="00F45A02"/>
    <w:rsid w:val="00F46CAF"/>
    <w:rsid w:val="00F5167D"/>
    <w:rsid w:val="00F51FB9"/>
    <w:rsid w:val="00F5200D"/>
    <w:rsid w:val="00F52804"/>
    <w:rsid w:val="00F52F43"/>
    <w:rsid w:val="00F53466"/>
    <w:rsid w:val="00F5387D"/>
    <w:rsid w:val="00F54BDE"/>
    <w:rsid w:val="00F55D55"/>
    <w:rsid w:val="00F560AE"/>
    <w:rsid w:val="00F56279"/>
    <w:rsid w:val="00F563B3"/>
    <w:rsid w:val="00F56794"/>
    <w:rsid w:val="00F573FC"/>
    <w:rsid w:val="00F57411"/>
    <w:rsid w:val="00F60096"/>
    <w:rsid w:val="00F608A1"/>
    <w:rsid w:val="00F61A64"/>
    <w:rsid w:val="00F61D45"/>
    <w:rsid w:val="00F6323C"/>
    <w:rsid w:val="00F64258"/>
    <w:rsid w:val="00F6444C"/>
    <w:rsid w:val="00F6449C"/>
    <w:rsid w:val="00F64DA9"/>
    <w:rsid w:val="00F652B9"/>
    <w:rsid w:val="00F65F26"/>
    <w:rsid w:val="00F6731B"/>
    <w:rsid w:val="00F675A1"/>
    <w:rsid w:val="00F678E2"/>
    <w:rsid w:val="00F70AA0"/>
    <w:rsid w:val="00F70EA9"/>
    <w:rsid w:val="00F7114B"/>
    <w:rsid w:val="00F720BA"/>
    <w:rsid w:val="00F72E70"/>
    <w:rsid w:val="00F7594D"/>
    <w:rsid w:val="00F7635C"/>
    <w:rsid w:val="00F7742E"/>
    <w:rsid w:val="00F80256"/>
    <w:rsid w:val="00F80A7B"/>
    <w:rsid w:val="00F80CC4"/>
    <w:rsid w:val="00F80D20"/>
    <w:rsid w:val="00F835A2"/>
    <w:rsid w:val="00F83CB6"/>
    <w:rsid w:val="00F83DFE"/>
    <w:rsid w:val="00F83E31"/>
    <w:rsid w:val="00F84514"/>
    <w:rsid w:val="00F85519"/>
    <w:rsid w:val="00F86325"/>
    <w:rsid w:val="00F867FF"/>
    <w:rsid w:val="00F86E0F"/>
    <w:rsid w:val="00F90054"/>
    <w:rsid w:val="00F90450"/>
    <w:rsid w:val="00F90BF7"/>
    <w:rsid w:val="00F90DCC"/>
    <w:rsid w:val="00F91C44"/>
    <w:rsid w:val="00F91E04"/>
    <w:rsid w:val="00F91E49"/>
    <w:rsid w:val="00F923E7"/>
    <w:rsid w:val="00F92FB6"/>
    <w:rsid w:val="00F93F7F"/>
    <w:rsid w:val="00F956A2"/>
    <w:rsid w:val="00F9599A"/>
    <w:rsid w:val="00F95C3C"/>
    <w:rsid w:val="00F969F7"/>
    <w:rsid w:val="00FA0C69"/>
    <w:rsid w:val="00FA0EF1"/>
    <w:rsid w:val="00FA13AB"/>
    <w:rsid w:val="00FA1C65"/>
    <w:rsid w:val="00FA217A"/>
    <w:rsid w:val="00FA2E18"/>
    <w:rsid w:val="00FA310F"/>
    <w:rsid w:val="00FA4100"/>
    <w:rsid w:val="00FA465F"/>
    <w:rsid w:val="00FA4942"/>
    <w:rsid w:val="00FA500F"/>
    <w:rsid w:val="00FA514C"/>
    <w:rsid w:val="00FA55DE"/>
    <w:rsid w:val="00FA592E"/>
    <w:rsid w:val="00FA5DF8"/>
    <w:rsid w:val="00FA7647"/>
    <w:rsid w:val="00FB0633"/>
    <w:rsid w:val="00FB0FCD"/>
    <w:rsid w:val="00FB18C3"/>
    <w:rsid w:val="00FB195A"/>
    <w:rsid w:val="00FB2056"/>
    <w:rsid w:val="00FB35CE"/>
    <w:rsid w:val="00FB4626"/>
    <w:rsid w:val="00FB5666"/>
    <w:rsid w:val="00FB5801"/>
    <w:rsid w:val="00FB6C03"/>
    <w:rsid w:val="00FC189D"/>
    <w:rsid w:val="00FC1D6D"/>
    <w:rsid w:val="00FC2020"/>
    <w:rsid w:val="00FC2122"/>
    <w:rsid w:val="00FC2EBB"/>
    <w:rsid w:val="00FC3EA3"/>
    <w:rsid w:val="00FC4591"/>
    <w:rsid w:val="00FC53B7"/>
    <w:rsid w:val="00FC5581"/>
    <w:rsid w:val="00FC5847"/>
    <w:rsid w:val="00FC5D09"/>
    <w:rsid w:val="00FC6018"/>
    <w:rsid w:val="00FC6670"/>
    <w:rsid w:val="00FC6729"/>
    <w:rsid w:val="00FC7C0D"/>
    <w:rsid w:val="00FC7F38"/>
    <w:rsid w:val="00FC7FB0"/>
    <w:rsid w:val="00FD049D"/>
    <w:rsid w:val="00FD17B1"/>
    <w:rsid w:val="00FD1DEF"/>
    <w:rsid w:val="00FD2DD6"/>
    <w:rsid w:val="00FD40AE"/>
    <w:rsid w:val="00FD4DCC"/>
    <w:rsid w:val="00FD4E74"/>
    <w:rsid w:val="00FD5769"/>
    <w:rsid w:val="00FE01C3"/>
    <w:rsid w:val="00FE048C"/>
    <w:rsid w:val="00FE056C"/>
    <w:rsid w:val="00FE2713"/>
    <w:rsid w:val="00FE34AD"/>
    <w:rsid w:val="00FE3502"/>
    <w:rsid w:val="00FE3605"/>
    <w:rsid w:val="00FE3630"/>
    <w:rsid w:val="00FE422E"/>
    <w:rsid w:val="00FE4611"/>
    <w:rsid w:val="00FE4C21"/>
    <w:rsid w:val="00FE588D"/>
    <w:rsid w:val="00FE5AFD"/>
    <w:rsid w:val="00FE757E"/>
    <w:rsid w:val="00FE7AFD"/>
    <w:rsid w:val="00FF0FC1"/>
    <w:rsid w:val="00FF1AED"/>
    <w:rsid w:val="00FF2921"/>
    <w:rsid w:val="00FF336C"/>
    <w:rsid w:val="00FF4A9F"/>
    <w:rsid w:val="00FF5116"/>
    <w:rsid w:val="00FF5DB2"/>
    <w:rsid w:val="00FF64AE"/>
    <w:rsid w:val="00FF6CB6"/>
    <w:rsid w:val="00FF7025"/>
    <w:rsid w:val="00FF780B"/>
    <w:rsid w:val="00FF79ED"/>
    <w:rsid w:val="00FF7ECE"/>
    <w:rsid w:val="01685986"/>
    <w:rsid w:val="01B582B0"/>
    <w:rsid w:val="01B9BFBF"/>
    <w:rsid w:val="01C18E8B"/>
    <w:rsid w:val="01D3AC29"/>
    <w:rsid w:val="01D58B46"/>
    <w:rsid w:val="01FBBE59"/>
    <w:rsid w:val="0212ACC4"/>
    <w:rsid w:val="025ACF43"/>
    <w:rsid w:val="028D22CA"/>
    <w:rsid w:val="02AA454F"/>
    <w:rsid w:val="03262BAE"/>
    <w:rsid w:val="038D6991"/>
    <w:rsid w:val="03AD37C6"/>
    <w:rsid w:val="03B18038"/>
    <w:rsid w:val="03DF9B26"/>
    <w:rsid w:val="0457AD55"/>
    <w:rsid w:val="0478842F"/>
    <w:rsid w:val="047CAAAA"/>
    <w:rsid w:val="049B4BA0"/>
    <w:rsid w:val="04C6A16F"/>
    <w:rsid w:val="050F3E43"/>
    <w:rsid w:val="051A218C"/>
    <w:rsid w:val="0581186F"/>
    <w:rsid w:val="0586C6B7"/>
    <w:rsid w:val="05934214"/>
    <w:rsid w:val="05A3FD27"/>
    <w:rsid w:val="05FCC1E5"/>
    <w:rsid w:val="0603D894"/>
    <w:rsid w:val="062072A2"/>
    <w:rsid w:val="0628550E"/>
    <w:rsid w:val="06295BC7"/>
    <w:rsid w:val="065DFE88"/>
    <w:rsid w:val="065E2754"/>
    <w:rsid w:val="06B77B9D"/>
    <w:rsid w:val="06CA2F67"/>
    <w:rsid w:val="07152819"/>
    <w:rsid w:val="07279096"/>
    <w:rsid w:val="0753FF4A"/>
    <w:rsid w:val="07615455"/>
    <w:rsid w:val="07EDE96E"/>
    <w:rsid w:val="07F1A13C"/>
    <w:rsid w:val="0819A1C0"/>
    <w:rsid w:val="0828AA39"/>
    <w:rsid w:val="08FA150F"/>
    <w:rsid w:val="0936F6A2"/>
    <w:rsid w:val="094356C9"/>
    <w:rsid w:val="0965BD49"/>
    <w:rsid w:val="098D0BC4"/>
    <w:rsid w:val="09ABE609"/>
    <w:rsid w:val="09B38180"/>
    <w:rsid w:val="0A14B698"/>
    <w:rsid w:val="0A849A83"/>
    <w:rsid w:val="0AC9CC3F"/>
    <w:rsid w:val="0B0E0740"/>
    <w:rsid w:val="0B1A4415"/>
    <w:rsid w:val="0B230C17"/>
    <w:rsid w:val="0B2FFBDB"/>
    <w:rsid w:val="0B4ACEF0"/>
    <w:rsid w:val="0B5829A1"/>
    <w:rsid w:val="0B58BDA3"/>
    <w:rsid w:val="0B6748F9"/>
    <w:rsid w:val="0B7B8FB0"/>
    <w:rsid w:val="0B8690DE"/>
    <w:rsid w:val="0B9F063B"/>
    <w:rsid w:val="0BF43FDE"/>
    <w:rsid w:val="0C40E3EA"/>
    <w:rsid w:val="0C87448F"/>
    <w:rsid w:val="0C9819BA"/>
    <w:rsid w:val="0CA3E4F9"/>
    <w:rsid w:val="0CBA4445"/>
    <w:rsid w:val="0CDF0681"/>
    <w:rsid w:val="0CEF5701"/>
    <w:rsid w:val="0CFE3EFB"/>
    <w:rsid w:val="0CFF358C"/>
    <w:rsid w:val="0D0C0BB2"/>
    <w:rsid w:val="0D476130"/>
    <w:rsid w:val="0D55C85A"/>
    <w:rsid w:val="0D63CA38"/>
    <w:rsid w:val="0D8C7CCA"/>
    <w:rsid w:val="0DEDDAD3"/>
    <w:rsid w:val="0E2E3F35"/>
    <w:rsid w:val="0E365DDA"/>
    <w:rsid w:val="0E3C9FE6"/>
    <w:rsid w:val="0E8C5139"/>
    <w:rsid w:val="0E96AB9E"/>
    <w:rsid w:val="0E98E2C9"/>
    <w:rsid w:val="0E9E7F1C"/>
    <w:rsid w:val="0EAC8ADD"/>
    <w:rsid w:val="0EF1821B"/>
    <w:rsid w:val="0F0AA9F2"/>
    <w:rsid w:val="0F2B808C"/>
    <w:rsid w:val="0F4D1F53"/>
    <w:rsid w:val="10315BA9"/>
    <w:rsid w:val="1049EB79"/>
    <w:rsid w:val="1058C48B"/>
    <w:rsid w:val="10A37DC5"/>
    <w:rsid w:val="10B85525"/>
    <w:rsid w:val="10D9C754"/>
    <w:rsid w:val="10EA969C"/>
    <w:rsid w:val="1122320D"/>
    <w:rsid w:val="1146BCF1"/>
    <w:rsid w:val="11518C8C"/>
    <w:rsid w:val="115D5FE5"/>
    <w:rsid w:val="12212A12"/>
    <w:rsid w:val="12586684"/>
    <w:rsid w:val="128D7E78"/>
    <w:rsid w:val="129958F9"/>
    <w:rsid w:val="12BBBBAA"/>
    <w:rsid w:val="12DA4DAD"/>
    <w:rsid w:val="1349635C"/>
    <w:rsid w:val="13612D56"/>
    <w:rsid w:val="13641DBD"/>
    <w:rsid w:val="1364ED51"/>
    <w:rsid w:val="1375A211"/>
    <w:rsid w:val="13B98B1B"/>
    <w:rsid w:val="13BFB66F"/>
    <w:rsid w:val="13C0DCA7"/>
    <w:rsid w:val="13E944D2"/>
    <w:rsid w:val="1418FF2E"/>
    <w:rsid w:val="1440F2C5"/>
    <w:rsid w:val="14F01666"/>
    <w:rsid w:val="1533264A"/>
    <w:rsid w:val="153D3330"/>
    <w:rsid w:val="156973E2"/>
    <w:rsid w:val="158C5C97"/>
    <w:rsid w:val="159F8AFA"/>
    <w:rsid w:val="15C557C5"/>
    <w:rsid w:val="15CAA45A"/>
    <w:rsid w:val="160124E5"/>
    <w:rsid w:val="16239920"/>
    <w:rsid w:val="162CB8C6"/>
    <w:rsid w:val="163EDAF9"/>
    <w:rsid w:val="16438F23"/>
    <w:rsid w:val="16454247"/>
    <w:rsid w:val="1657E811"/>
    <w:rsid w:val="167586A5"/>
    <w:rsid w:val="16922249"/>
    <w:rsid w:val="16975F94"/>
    <w:rsid w:val="16A37C82"/>
    <w:rsid w:val="16CCEB29"/>
    <w:rsid w:val="16D9E317"/>
    <w:rsid w:val="17026445"/>
    <w:rsid w:val="1708A957"/>
    <w:rsid w:val="172757F3"/>
    <w:rsid w:val="176C99BB"/>
    <w:rsid w:val="177B4067"/>
    <w:rsid w:val="17A0EBAD"/>
    <w:rsid w:val="17BCADD0"/>
    <w:rsid w:val="17C20C5B"/>
    <w:rsid w:val="180CB7A6"/>
    <w:rsid w:val="183C0407"/>
    <w:rsid w:val="184D04FB"/>
    <w:rsid w:val="18749870"/>
    <w:rsid w:val="18DFBBAC"/>
    <w:rsid w:val="190E3E55"/>
    <w:rsid w:val="1929981B"/>
    <w:rsid w:val="1930BB4F"/>
    <w:rsid w:val="19773E14"/>
    <w:rsid w:val="197AA12C"/>
    <w:rsid w:val="197EB2CC"/>
    <w:rsid w:val="1993F989"/>
    <w:rsid w:val="19953727"/>
    <w:rsid w:val="19B00880"/>
    <w:rsid w:val="19B4AD7E"/>
    <w:rsid w:val="19E11002"/>
    <w:rsid w:val="19E57DBD"/>
    <w:rsid w:val="1A1C85AC"/>
    <w:rsid w:val="1A2C986C"/>
    <w:rsid w:val="1A415739"/>
    <w:rsid w:val="1A4C3F9F"/>
    <w:rsid w:val="1A6BF2FF"/>
    <w:rsid w:val="1AA9F53C"/>
    <w:rsid w:val="1B392A91"/>
    <w:rsid w:val="1B6E352A"/>
    <w:rsid w:val="1B8807F7"/>
    <w:rsid w:val="1BCF4862"/>
    <w:rsid w:val="1BE1E3F7"/>
    <w:rsid w:val="1BE87A5B"/>
    <w:rsid w:val="1C18EEC5"/>
    <w:rsid w:val="1C34B270"/>
    <w:rsid w:val="1C4A1E76"/>
    <w:rsid w:val="1C807929"/>
    <w:rsid w:val="1CCCA16F"/>
    <w:rsid w:val="1CCD7981"/>
    <w:rsid w:val="1D05FE1B"/>
    <w:rsid w:val="1D656893"/>
    <w:rsid w:val="1D89C8D3"/>
    <w:rsid w:val="1DE19FE6"/>
    <w:rsid w:val="1E18D02C"/>
    <w:rsid w:val="1E3D895D"/>
    <w:rsid w:val="1E69681F"/>
    <w:rsid w:val="1EFC764F"/>
    <w:rsid w:val="1F721BD8"/>
    <w:rsid w:val="1F8EC677"/>
    <w:rsid w:val="1FC7C59C"/>
    <w:rsid w:val="1FE0717B"/>
    <w:rsid w:val="200215A0"/>
    <w:rsid w:val="200F220B"/>
    <w:rsid w:val="2033DC20"/>
    <w:rsid w:val="205853C9"/>
    <w:rsid w:val="20AE5451"/>
    <w:rsid w:val="218DCD80"/>
    <w:rsid w:val="219F22BB"/>
    <w:rsid w:val="21A8C2D3"/>
    <w:rsid w:val="21B4E0D2"/>
    <w:rsid w:val="21D38B2D"/>
    <w:rsid w:val="21D7964B"/>
    <w:rsid w:val="21E51E56"/>
    <w:rsid w:val="221A58F2"/>
    <w:rsid w:val="2229EE33"/>
    <w:rsid w:val="224FD60C"/>
    <w:rsid w:val="2288A7D2"/>
    <w:rsid w:val="2289CD7C"/>
    <w:rsid w:val="22E0EC46"/>
    <w:rsid w:val="22E288A1"/>
    <w:rsid w:val="22E58D82"/>
    <w:rsid w:val="23005AC5"/>
    <w:rsid w:val="230D73D8"/>
    <w:rsid w:val="232084A1"/>
    <w:rsid w:val="23216BA1"/>
    <w:rsid w:val="235F5B8A"/>
    <w:rsid w:val="23CFFF86"/>
    <w:rsid w:val="23D040D6"/>
    <w:rsid w:val="24873E0E"/>
    <w:rsid w:val="2489102A"/>
    <w:rsid w:val="24892349"/>
    <w:rsid w:val="24DD9F5F"/>
    <w:rsid w:val="24E8A80E"/>
    <w:rsid w:val="24EA2B40"/>
    <w:rsid w:val="25452D68"/>
    <w:rsid w:val="254E6D4F"/>
    <w:rsid w:val="255A2F46"/>
    <w:rsid w:val="2574C533"/>
    <w:rsid w:val="257A42D9"/>
    <w:rsid w:val="25A07E82"/>
    <w:rsid w:val="26121250"/>
    <w:rsid w:val="26414333"/>
    <w:rsid w:val="2678227D"/>
    <w:rsid w:val="269608B2"/>
    <w:rsid w:val="26F8C2AE"/>
    <w:rsid w:val="270A016F"/>
    <w:rsid w:val="274FFBA7"/>
    <w:rsid w:val="275CA362"/>
    <w:rsid w:val="276BBCDE"/>
    <w:rsid w:val="277D16D9"/>
    <w:rsid w:val="278FAF71"/>
    <w:rsid w:val="279A890B"/>
    <w:rsid w:val="27B0CC2E"/>
    <w:rsid w:val="2851A108"/>
    <w:rsid w:val="28558201"/>
    <w:rsid w:val="28AE8295"/>
    <w:rsid w:val="28C775EC"/>
    <w:rsid w:val="28F3C633"/>
    <w:rsid w:val="290530C0"/>
    <w:rsid w:val="291DCF60"/>
    <w:rsid w:val="293A54E8"/>
    <w:rsid w:val="2949798A"/>
    <w:rsid w:val="2954C2BD"/>
    <w:rsid w:val="29736E69"/>
    <w:rsid w:val="2A36668D"/>
    <w:rsid w:val="2A38B26D"/>
    <w:rsid w:val="2A68639B"/>
    <w:rsid w:val="2B1414D3"/>
    <w:rsid w:val="2B18F8F2"/>
    <w:rsid w:val="2B1E1D69"/>
    <w:rsid w:val="2B1EF8D2"/>
    <w:rsid w:val="2B769587"/>
    <w:rsid w:val="2B952401"/>
    <w:rsid w:val="2BD399D4"/>
    <w:rsid w:val="2C326D52"/>
    <w:rsid w:val="2C6A4AC4"/>
    <w:rsid w:val="2C6FFA08"/>
    <w:rsid w:val="2CB2BD34"/>
    <w:rsid w:val="2D65D587"/>
    <w:rsid w:val="2DF91ED7"/>
    <w:rsid w:val="2E57BF6C"/>
    <w:rsid w:val="2E6D67BE"/>
    <w:rsid w:val="2E9FB2DC"/>
    <w:rsid w:val="2ED31756"/>
    <w:rsid w:val="2F192FCF"/>
    <w:rsid w:val="2F1A6569"/>
    <w:rsid w:val="2F1EFD43"/>
    <w:rsid w:val="2F2E4B69"/>
    <w:rsid w:val="2F56E331"/>
    <w:rsid w:val="2FE82DD7"/>
    <w:rsid w:val="2FEC22A8"/>
    <w:rsid w:val="302C9DE8"/>
    <w:rsid w:val="316C58EB"/>
    <w:rsid w:val="31915561"/>
    <w:rsid w:val="3194EAE6"/>
    <w:rsid w:val="31BF3160"/>
    <w:rsid w:val="3210CDB3"/>
    <w:rsid w:val="3221CBF4"/>
    <w:rsid w:val="324C987B"/>
    <w:rsid w:val="3278617E"/>
    <w:rsid w:val="328212AA"/>
    <w:rsid w:val="329A2215"/>
    <w:rsid w:val="32A8C549"/>
    <w:rsid w:val="32BB027F"/>
    <w:rsid w:val="32F1CEFB"/>
    <w:rsid w:val="33033506"/>
    <w:rsid w:val="330E140F"/>
    <w:rsid w:val="33576066"/>
    <w:rsid w:val="33BC15B2"/>
    <w:rsid w:val="33DD0DB2"/>
    <w:rsid w:val="34089D7F"/>
    <w:rsid w:val="3439DC75"/>
    <w:rsid w:val="345269B0"/>
    <w:rsid w:val="3461CF57"/>
    <w:rsid w:val="346D1316"/>
    <w:rsid w:val="3479DB71"/>
    <w:rsid w:val="34A91436"/>
    <w:rsid w:val="34AE60E5"/>
    <w:rsid w:val="34B2A925"/>
    <w:rsid w:val="34B399A2"/>
    <w:rsid w:val="34E9533A"/>
    <w:rsid w:val="35000A06"/>
    <w:rsid w:val="35215C8C"/>
    <w:rsid w:val="352B64D7"/>
    <w:rsid w:val="359813F4"/>
    <w:rsid w:val="35AC4CBF"/>
    <w:rsid w:val="35B26B09"/>
    <w:rsid w:val="35C3592A"/>
    <w:rsid w:val="35C4D14E"/>
    <w:rsid w:val="35E8EFEF"/>
    <w:rsid w:val="361E0528"/>
    <w:rsid w:val="36365A1E"/>
    <w:rsid w:val="36381C71"/>
    <w:rsid w:val="364BF932"/>
    <w:rsid w:val="36527E08"/>
    <w:rsid w:val="369C28F5"/>
    <w:rsid w:val="36B353DF"/>
    <w:rsid w:val="36BCD1C4"/>
    <w:rsid w:val="36E2C4D8"/>
    <w:rsid w:val="3753F546"/>
    <w:rsid w:val="37568528"/>
    <w:rsid w:val="376E66CC"/>
    <w:rsid w:val="376EE506"/>
    <w:rsid w:val="3796F279"/>
    <w:rsid w:val="37B45F14"/>
    <w:rsid w:val="37DF7EA5"/>
    <w:rsid w:val="37FFC84B"/>
    <w:rsid w:val="38072DD4"/>
    <w:rsid w:val="3830C491"/>
    <w:rsid w:val="3860E6E4"/>
    <w:rsid w:val="386A0C12"/>
    <w:rsid w:val="38837439"/>
    <w:rsid w:val="3888AC7B"/>
    <w:rsid w:val="38AF6F45"/>
    <w:rsid w:val="393AB50D"/>
    <w:rsid w:val="3993AD62"/>
    <w:rsid w:val="39E49DB4"/>
    <w:rsid w:val="39F63C58"/>
    <w:rsid w:val="39FCE089"/>
    <w:rsid w:val="3A233789"/>
    <w:rsid w:val="3A2AA64E"/>
    <w:rsid w:val="3A2B2FD5"/>
    <w:rsid w:val="3A3456FB"/>
    <w:rsid w:val="3A4A7726"/>
    <w:rsid w:val="3A733963"/>
    <w:rsid w:val="3A7DA05C"/>
    <w:rsid w:val="3A7E5055"/>
    <w:rsid w:val="3AA6485A"/>
    <w:rsid w:val="3AB519F9"/>
    <w:rsid w:val="3AC1438C"/>
    <w:rsid w:val="3B72F6D4"/>
    <w:rsid w:val="3B8AE3D4"/>
    <w:rsid w:val="3B9B8E33"/>
    <w:rsid w:val="3BA87C5C"/>
    <w:rsid w:val="3BC5D957"/>
    <w:rsid w:val="3BD9A76F"/>
    <w:rsid w:val="3BDD6497"/>
    <w:rsid w:val="3BFF69DA"/>
    <w:rsid w:val="3C2B85A4"/>
    <w:rsid w:val="3C79C751"/>
    <w:rsid w:val="3CC7C981"/>
    <w:rsid w:val="3CD60145"/>
    <w:rsid w:val="3CE6B375"/>
    <w:rsid w:val="3D113215"/>
    <w:rsid w:val="3DC8F359"/>
    <w:rsid w:val="3DCD9644"/>
    <w:rsid w:val="3DD9541F"/>
    <w:rsid w:val="3DEACDA6"/>
    <w:rsid w:val="3DF10C58"/>
    <w:rsid w:val="3E116E63"/>
    <w:rsid w:val="3E3D893B"/>
    <w:rsid w:val="3E80C216"/>
    <w:rsid w:val="3E81A120"/>
    <w:rsid w:val="3EC338B7"/>
    <w:rsid w:val="3EDA91B4"/>
    <w:rsid w:val="3F2542E7"/>
    <w:rsid w:val="3FA8D6A2"/>
    <w:rsid w:val="3FE09704"/>
    <w:rsid w:val="3FF009A9"/>
    <w:rsid w:val="3FF386EF"/>
    <w:rsid w:val="3FF897B0"/>
    <w:rsid w:val="3FFA1AD8"/>
    <w:rsid w:val="400306F7"/>
    <w:rsid w:val="40036572"/>
    <w:rsid w:val="40128C4B"/>
    <w:rsid w:val="404165CD"/>
    <w:rsid w:val="407EB509"/>
    <w:rsid w:val="4080941F"/>
    <w:rsid w:val="4083BCEC"/>
    <w:rsid w:val="40AC75D0"/>
    <w:rsid w:val="40D5CBDF"/>
    <w:rsid w:val="413B6A6B"/>
    <w:rsid w:val="413DD123"/>
    <w:rsid w:val="41CE4A0F"/>
    <w:rsid w:val="42129E50"/>
    <w:rsid w:val="4228E2AE"/>
    <w:rsid w:val="4242ABCA"/>
    <w:rsid w:val="4260C5A5"/>
    <w:rsid w:val="427D5287"/>
    <w:rsid w:val="429331A1"/>
    <w:rsid w:val="42A24FB8"/>
    <w:rsid w:val="42D695AB"/>
    <w:rsid w:val="42F0EEDC"/>
    <w:rsid w:val="4301EF30"/>
    <w:rsid w:val="43098EEF"/>
    <w:rsid w:val="43149B79"/>
    <w:rsid w:val="43726F48"/>
    <w:rsid w:val="43986063"/>
    <w:rsid w:val="43BEFB88"/>
    <w:rsid w:val="43F3573F"/>
    <w:rsid w:val="447BFDE0"/>
    <w:rsid w:val="449C5761"/>
    <w:rsid w:val="44CE9933"/>
    <w:rsid w:val="44D0D576"/>
    <w:rsid w:val="45056B6E"/>
    <w:rsid w:val="454B4A0D"/>
    <w:rsid w:val="456F9094"/>
    <w:rsid w:val="45A3843E"/>
    <w:rsid w:val="45BCF25B"/>
    <w:rsid w:val="45C30992"/>
    <w:rsid w:val="45FE5CEA"/>
    <w:rsid w:val="4689D436"/>
    <w:rsid w:val="46CCD18B"/>
    <w:rsid w:val="4705E6AC"/>
    <w:rsid w:val="4717CC5D"/>
    <w:rsid w:val="4739DAD2"/>
    <w:rsid w:val="47AC1105"/>
    <w:rsid w:val="48011D09"/>
    <w:rsid w:val="48258552"/>
    <w:rsid w:val="4827770C"/>
    <w:rsid w:val="484688EB"/>
    <w:rsid w:val="4858B993"/>
    <w:rsid w:val="48E0DB4E"/>
    <w:rsid w:val="49109A9E"/>
    <w:rsid w:val="494587EC"/>
    <w:rsid w:val="4967722B"/>
    <w:rsid w:val="49826532"/>
    <w:rsid w:val="49D4AEDF"/>
    <w:rsid w:val="4A05E03F"/>
    <w:rsid w:val="4A24A2E2"/>
    <w:rsid w:val="4A3A7066"/>
    <w:rsid w:val="4A8A07E3"/>
    <w:rsid w:val="4A8F9044"/>
    <w:rsid w:val="4AC2F1E5"/>
    <w:rsid w:val="4B31FF0D"/>
    <w:rsid w:val="4B50945A"/>
    <w:rsid w:val="4B6CCDAF"/>
    <w:rsid w:val="4B78EDA1"/>
    <w:rsid w:val="4B96A0C8"/>
    <w:rsid w:val="4C18D0B5"/>
    <w:rsid w:val="4C3F6D00"/>
    <w:rsid w:val="4CB9F20C"/>
    <w:rsid w:val="4CE5EA26"/>
    <w:rsid w:val="4CE9A301"/>
    <w:rsid w:val="4CF12EFC"/>
    <w:rsid w:val="4D26FEE1"/>
    <w:rsid w:val="4D29834D"/>
    <w:rsid w:val="4D3DDFEC"/>
    <w:rsid w:val="4D48ACFD"/>
    <w:rsid w:val="4D629EDC"/>
    <w:rsid w:val="4D67C2E9"/>
    <w:rsid w:val="4D78EB3C"/>
    <w:rsid w:val="4D79D0F5"/>
    <w:rsid w:val="4D8ED40E"/>
    <w:rsid w:val="4D908216"/>
    <w:rsid w:val="4DC1E2CE"/>
    <w:rsid w:val="4DC2E8C0"/>
    <w:rsid w:val="4DC4382D"/>
    <w:rsid w:val="4DE1164D"/>
    <w:rsid w:val="4DE4FCF2"/>
    <w:rsid w:val="4DE84C48"/>
    <w:rsid w:val="4DFE8A40"/>
    <w:rsid w:val="4E034B1B"/>
    <w:rsid w:val="4E0E8FE8"/>
    <w:rsid w:val="4E366B18"/>
    <w:rsid w:val="4E530A12"/>
    <w:rsid w:val="4E55AE03"/>
    <w:rsid w:val="4E7849F2"/>
    <w:rsid w:val="4EF1FE25"/>
    <w:rsid w:val="4F0226C8"/>
    <w:rsid w:val="4F24BFFB"/>
    <w:rsid w:val="4F6025DA"/>
    <w:rsid w:val="4F655EE5"/>
    <w:rsid w:val="4F73D86A"/>
    <w:rsid w:val="4F7F21BD"/>
    <w:rsid w:val="4FD5A5A6"/>
    <w:rsid w:val="4FDCE92E"/>
    <w:rsid w:val="4FF3E1A3"/>
    <w:rsid w:val="4FFEDC21"/>
    <w:rsid w:val="50636B36"/>
    <w:rsid w:val="508005DF"/>
    <w:rsid w:val="5088AC72"/>
    <w:rsid w:val="50B7163F"/>
    <w:rsid w:val="50FDF81A"/>
    <w:rsid w:val="511AF84A"/>
    <w:rsid w:val="5124E340"/>
    <w:rsid w:val="512A5FFB"/>
    <w:rsid w:val="513920E9"/>
    <w:rsid w:val="519884D0"/>
    <w:rsid w:val="51E44E74"/>
    <w:rsid w:val="51E926E0"/>
    <w:rsid w:val="52176CC4"/>
    <w:rsid w:val="521A9660"/>
    <w:rsid w:val="521E23B6"/>
    <w:rsid w:val="5236FBD9"/>
    <w:rsid w:val="52539E42"/>
    <w:rsid w:val="526B3F1B"/>
    <w:rsid w:val="52B024B4"/>
    <w:rsid w:val="52B32C4E"/>
    <w:rsid w:val="52C845E3"/>
    <w:rsid w:val="53598CEB"/>
    <w:rsid w:val="53692C73"/>
    <w:rsid w:val="5384B069"/>
    <w:rsid w:val="53876FF9"/>
    <w:rsid w:val="53A297B9"/>
    <w:rsid w:val="53AD512A"/>
    <w:rsid w:val="53B6921C"/>
    <w:rsid w:val="53F7FA46"/>
    <w:rsid w:val="542B3415"/>
    <w:rsid w:val="546CB52F"/>
    <w:rsid w:val="5481D4CD"/>
    <w:rsid w:val="5483FA7D"/>
    <w:rsid w:val="548440BA"/>
    <w:rsid w:val="54921B50"/>
    <w:rsid w:val="55057F3A"/>
    <w:rsid w:val="5544A86D"/>
    <w:rsid w:val="55604EA5"/>
    <w:rsid w:val="55796F0C"/>
    <w:rsid w:val="55A439EF"/>
    <w:rsid w:val="55AAF415"/>
    <w:rsid w:val="55AB70BB"/>
    <w:rsid w:val="55E4A8A0"/>
    <w:rsid w:val="56A88434"/>
    <w:rsid w:val="56C8F96E"/>
    <w:rsid w:val="56E2F656"/>
    <w:rsid w:val="57441BE0"/>
    <w:rsid w:val="5751769A"/>
    <w:rsid w:val="576C02AF"/>
    <w:rsid w:val="578C150E"/>
    <w:rsid w:val="579DAF1D"/>
    <w:rsid w:val="57A2C809"/>
    <w:rsid w:val="57DFF119"/>
    <w:rsid w:val="57EAF478"/>
    <w:rsid w:val="57EBE454"/>
    <w:rsid w:val="583AFC93"/>
    <w:rsid w:val="586CB175"/>
    <w:rsid w:val="58A1AC85"/>
    <w:rsid w:val="58A54A67"/>
    <w:rsid w:val="58AC57D3"/>
    <w:rsid w:val="58B15311"/>
    <w:rsid w:val="5948464A"/>
    <w:rsid w:val="594DC664"/>
    <w:rsid w:val="59561D95"/>
    <w:rsid w:val="5995856A"/>
    <w:rsid w:val="59D8A80F"/>
    <w:rsid w:val="59E159FB"/>
    <w:rsid w:val="59E806F7"/>
    <w:rsid w:val="59FE8A76"/>
    <w:rsid w:val="5A4B5E66"/>
    <w:rsid w:val="5A585371"/>
    <w:rsid w:val="5A5951B3"/>
    <w:rsid w:val="5A5BEE69"/>
    <w:rsid w:val="5A7D2888"/>
    <w:rsid w:val="5A91A332"/>
    <w:rsid w:val="5A93108F"/>
    <w:rsid w:val="5AB0507A"/>
    <w:rsid w:val="5AD94C09"/>
    <w:rsid w:val="5AEC552D"/>
    <w:rsid w:val="5B0FDA32"/>
    <w:rsid w:val="5B3C6DA9"/>
    <w:rsid w:val="5B9D31BD"/>
    <w:rsid w:val="5BD1FF65"/>
    <w:rsid w:val="5C35EE43"/>
    <w:rsid w:val="5C43AF62"/>
    <w:rsid w:val="5C56B775"/>
    <w:rsid w:val="5C809065"/>
    <w:rsid w:val="5D20D01A"/>
    <w:rsid w:val="5D2801E2"/>
    <w:rsid w:val="5D352C44"/>
    <w:rsid w:val="5D444D90"/>
    <w:rsid w:val="5D7A342D"/>
    <w:rsid w:val="5D7E8D0D"/>
    <w:rsid w:val="5D86E8BA"/>
    <w:rsid w:val="5DC16C62"/>
    <w:rsid w:val="5DC5AF76"/>
    <w:rsid w:val="5DCEEF7E"/>
    <w:rsid w:val="5DF756FF"/>
    <w:rsid w:val="5E2AB3D5"/>
    <w:rsid w:val="5EAE1794"/>
    <w:rsid w:val="5EC76B0A"/>
    <w:rsid w:val="5ED506BF"/>
    <w:rsid w:val="5EFE1CAB"/>
    <w:rsid w:val="5F6B8E1A"/>
    <w:rsid w:val="5F9DE1CE"/>
    <w:rsid w:val="5FDACC40"/>
    <w:rsid w:val="5FE15C7B"/>
    <w:rsid w:val="5FE8FCE1"/>
    <w:rsid w:val="601A5A73"/>
    <w:rsid w:val="604432F0"/>
    <w:rsid w:val="60567C60"/>
    <w:rsid w:val="608B0149"/>
    <w:rsid w:val="609F28CA"/>
    <w:rsid w:val="60DA6614"/>
    <w:rsid w:val="60DBB3DB"/>
    <w:rsid w:val="6110AD50"/>
    <w:rsid w:val="61208023"/>
    <w:rsid w:val="61ECC289"/>
    <w:rsid w:val="61FDD056"/>
    <w:rsid w:val="6232C9F4"/>
    <w:rsid w:val="625B1166"/>
    <w:rsid w:val="625F1DA0"/>
    <w:rsid w:val="62779D47"/>
    <w:rsid w:val="6322A032"/>
    <w:rsid w:val="632593F6"/>
    <w:rsid w:val="6385E9C5"/>
    <w:rsid w:val="63BFB56A"/>
    <w:rsid w:val="63C122B9"/>
    <w:rsid w:val="63CBA939"/>
    <w:rsid w:val="63E23D44"/>
    <w:rsid w:val="63E85C36"/>
    <w:rsid w:val="64046A0A"/>
    <w:rsid w:val="64C127A4"/>
    <w:rsid w:val="64D66261"/>
    <w:rsid w:val="6533DA87"/>
    <w:rsid w:val="6578619F"/>
    <w:rsid w:val="65898CF5"/>
    <w:rsid w:val="662C99AF"/>
    <w:rsid w:val="6641FF71"/>
    <w:rsid w:val="667027B8"/>
    <w:rsid w:val="66D9E9A0"/>
    <w:rsid w:val="6705E8AF"/>
    <w:rsid w:val="670E95F3"/>
    <w:rsid w:val="6799745A"/>
    <w:rsid w:val="67EE144D"/>
    <w:rsid w:val="683237C1"/>
    <w:rsid w:val="68409F47"/>
    <w:rsid w:val="68788825"/>
    <w:rsid w:val="68A7F422"/>
    <w:rsid w:val="68C06F34"/>
    <w:rsid w:val="68C62CB4"/>
    <w:rsid w:val="68D931BC"/>
    <w:rsid w:val="69988290"/>
    <w:rsid w:val="699CC039"/>
    <w:rsid w:val="69AA3FBC"/>
    <w:rsid w:val="69C34165"/>
    <w:rsid w:val="69D164C8"/>
    <w:rsid w:val="69DDAD0B"/>
    <w:rsid w:val="69F38598"/>
    <w:rsid w:val="6A17B6A4"/>
    <w:rsid w:val="6A804F45"/>
    <w:rsid w:val="6AABF993"/>
    <w:rsid w:val="6ABC808C"/>
    <w:rsid w:val="6AD53D40"/>
    <w:rsid w:val="6B44F9D2"/>
    <w:rsid w:val="6B5A8406"/>
    <w:rsid w:val="6B84A532"/>
    <w:rsid w:val="6B98AF39"/>
    <w:rsid w:val="6B9ABFEF"/>
    <w:rsid w:val="6BE6E34B"/>
    <w:rsid w:val="6C15626B"/>
    <w:rsid w:val="6C24C422"/>
    <w:rsid w:val="6C5AA84C"/>
    <w:rsid w:val="6C638FEA"/>
    <w:rsid w:val="6C8A7F7F"/>
    <w:rsid w:val="6C90B34E"/>
    <w:rsid w:val="6CD2C769"/>
    <w:rsid w:val="6CE31FA1"/>
    <w:rsid w:val="6CEB79BD"/>
    <w:rsid w:val="6CED6450"/>
    <w:rsid w:val="6D005415"/>
    <w:rsid w:val="6D250F28"/>
    <w:rsid w:val="6D97B2CA"/>
    <w:rsid w:val="6D9855FC"/>
    <w:rsid w:val="6DACBB4B"/>
    <w:rsid w:val="6E3201FB"/>
    <w:rsid w:val="6E576D0B"/>
    <w:rsid w:val="6E7E7760"/>
    <w:rsid w:val="6EA95E54"/>
    <w:rsid w:val="6F081210"/>
    <w:rsid w:val="6F46F3B7"/>
    <w:rsid w:val="6FDC707B"/>
    <w:rsid w:val="6FE8C175"/>
    <w:rsid w:val="6FEE3531"/>
    <w:rsid w:val="6FFD7D37"/>
    <w:rsid w:val="7009F8C6"/>
    <w:rsid w:val="7016E26B"/>
    <w:rsid w:val="702FF559"/>
    <w:rsid w:val="70877897"/>
    <w:rsid w:val="70AE7B17"/>
    <w:rsid w:val="70B67DC0"/>
    <w:rsid w:val="70C3192A"/>
    <w:rsid w:val="70D1AAFB"/>
    <w:rsid w:val="70EB529A"/>
    <w:rsid w:val="715B524C"/>
    <w:rsid w:val="71B12DDD"/>
    <w:rsid w:val="71EFB98B"/>
    <w:rsid w:val="72827A6A"/>
    <w:rsid w:val="72B39503"/>
    <w:rsid w:val="72E5FF99"/>
    <w:rsid w:val="732E0C57"/>
    <w:rsid w:val="7359DCEA"/>
    <w:rsid w:val="73669047"/>
    <w:rsid w:val="7402AAE2"/>
    <w:rsid w:val="74070EB2"/>
    <w:rsid w:val="743BACBC"/>
    <w:rsid w:val="74749087"/>
    <w:rsid w:val="748831B0"/>
    <w:rsid w:val="748D4D35"/>
    <w:rsid w:val="749DEF84"/>
    <w:rsid w:val="74D85D7A"/>
    <w:rsid w:val="74E4F508"/>
    <w:rsid w:val="756B27A2"/>
    <w:rsid w:val="757AEF82"/>
    <w:rsid w:val="758FCFCE"/>
    <w:rsid w:val="7595D752"/>
    <w:rsid w:val="75A7F6DC"/>
    <w:rsid w:val="75F40E0A"/>
    <w:rsid w:val="760B5647"/>
    <w:rsid w:val="762D9603"/>
    <w:rsid w:val="76B195EF"/>
    <w:rsid w:val="770AC410"/>
    <w:rsid w:val="7728BAA6"/>
    <w:rsid w:val="775D8A2B"/>
    <w:rsid w:val="7799E8DE"/>
    <w:rsid w:val="77B8D240"/>
    <w:rsid w:val="77D87239"/>
    <w:rsid w:val="77EDFD7A"/>
    <w:rsid w:val="77F5966D"/>
    <w:rsid w:val="7815C7E9"/>
    <w:rsid w:val="78598C01"/>
    <w:rsid w:val="78831DF2"/>
    <w:rsid w:val="78886CAF"/>
    <w:rsid w:val="78BE26D5"/>
    <w:rsid w:val="79863CC0"/>
    <w:rsid w:val="799AA566"/>
    <w:rsid w:val="79ABBBD6"/>
    <w:rsid w:val="79CA39B7"/>
    <w:rsid w:val="79EA4AA1"/>
    <w:rsid w:val="7A071F4C"/>
    <w:rsid w:val="7A63B65D"/>
    <w:rsid w:val="7A9DFC2E"/>
    <w:rsid w:val="7AA164B7"/>
    <w:rsid w:val="7AAF3F0F"/>
    <w:rsid w:val="7ABB3364"/>
    <w:rsid w:val="7AEB9E85"/>
    <w:rsid w:val="7AEF97CE"/>
    <w:rsid w:val="7AF44FBF"/>
    <w:rsid w:val="7AFAA2FA"/>
    <w:rsid w:val="7B29DC2E"/>
    <w:rsid w:val="7B3FD40B"/>
    <w:rsid w:val="7B4AC173"/>
    <w:rsid w:val="7B551215"/>
    <w:rsid w:val="7BE730E1"/>
    <w:rsid w:val="7C019EEE"/>
    <w:rsid w:val="7C1124F3"/>
    <w:rsid w:val="7C64E616"/>
    <w:rsid w:val="7C6995BC"/>
    <w:rsid w:val="7C7D0925"/>
    <w:rsid w:val="7C841D26"/>
    <w:rsid w:val="7CA184F5"/>
    <w:rsid w:val="7CA26AA1"/>
    <w:rsid w:val="7CBB77AD"/>
    <w:rsid w:val="7CFC9268"/>
    <w:rsid w:val="7D171AE4"/>
    <w:rsid w:val="7D1EE0C2"/>
    <w:rsid w:val="7D2176B5"/>
    <w:rsid w:val="7D496D2F"/>
    <w:rsid w:val="7D56A5E0"/>
    <w:rsid w:val="7D67692D"/>
    <w:rsid w:val="7D7646F4"/>
    <w:rsid w:val="7DABB049"/>
    <w:rsid w:val="7DB45EF8"/>
    <w:rsid w:val="7DBC1C70"/>
    <w:rsid w:val="7DD0E4B7"/>
    <w:rsid w:val="7DD594D5"/>
    <w:rsid w:val="7DF3C94E"/>
    <w:rsid w:val="7DFE4D6A"/>
    <w:rsid w:val="7E3EC051"/>
    <w:rsid w:val="7E57D873"/>
    <w:rsid w:val="7E92FE95"/>
    <w:rsid w:val="7E9A5D57"/>
    <w:rsid w:val="7EA26B38"/>
    <w:rsid w:val="7EA81A01"/>
    <w:rsid w:val="7EAAE311"/>
    <w:rsid w:val="7EE6C6BF"/>
    <w:rsid w:val="7F3348CC"/>
    <w:rsid w:val="7F72A8B1"/>
    <w:rsid w:val="7F9741CE"/>
    <w:rsid w:val="7FE61922"/>
  </w:rsids>
  <m:mathPr>
    <m:mathFont m:val="Cambria Math"/>
    <m:brkBin m:val="before"/>
    <m:brkBinSub m:val="--"/>
    <m:smallFrac m:val="0"/>
    <m:dispDef/>
    <m:lMargin m:val="0"/>
    <m:rMargin m:val="0"/>
    <m:defJc m:val="centerGroup"/>
    <m:wrapIndent m:val="1440"/>
    <m:intLim m:val="subSup"/>
    <m:naryLim m:val="undOvr"/>
  </m:mathPr>
  <w:themeFontLang w:val="fi-FI"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9249B60"/>
  <w15:docId w15:val="{1029B94B-9A2F-42CC-AD71-03115B54851D}"/>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Times New Roman" w:hAnsi="Times New Roman" w:eastAsia="Times New Roman" w:cs="Times New Roman"/>
        <w:lang w:val="fi-FI" w:eastAsia="fi-F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B151B7"/>
    <w:pPr>
      <w:spacing w:after="200" w:line="360" w:lineRule="auto"/>
      <w:jc w:val="both"/>
    </w:pPr>
    <w:rPr>
      <w:sz w:val="24"/>
      <w:lang w:eastAsia="en-US"/>
    </w:rPr>
  </w:style>
  <w:style w:type="paragraph" w:styleId="Heading1">
    <w:name w:val="heading 1"/>
    <w:basedOn w:val="Normal"/>
    <w:next w:val="Normal"/>
    <w:link w:val="Heading1Char"/>
    <w:uiPriority w:val="9"/>
    <w:qFormat/>
    <w:rsid w:val="009820FE"/>
    <w:pPr>
      <w:keepNext/>
      <w:pageBreakBefore/>
      <w:numPr>
        <w:numId w:val="2"/>
      </w:numPr>
      <w:spacing w:before="240"/>
      <w:outlineLvl w:val="0"/>
    </w:pPr>
    <w:rPr>
      <w:b/>
      <w:sz w:val="34"/>
    </w:rPr>
  </w:style>
  <w:style w:type="paragraph" w:styleId="Heading2">
    <w:name w:val="heading 2"/>
    <w:basedOn w:val="Normal"/>
    <w:next w:val="Normal"/>
    <w:qFormat/>
    <w:rsid w:val="009820FE"/>
    <w:pPr>
      <w:keepNext/>
      <w:numPr>
        <w:ilvl w:val="1"/>
        <w:numId w:val="2"/>
      </w:numPr>
      <w:spacing w:before="480"/>
      <w:outlineLvl w:val="1"/>
    </w:pPr>
    <w:rPr>
      <w:b/>
      <w:sz w:val="28"/>
    </w:rPr>
  </w:style>
  <w:style w:type="paragraph" w:styleId="Heading3">
    <w:name w:val="heading 3"/>
    <w:basedOn w:val="Normal"/>
    <w:next w:val="Normal"/>
    <w:link w:val="Heading3Char"/>
    <w:qFormat/>
    <w:rsid w:val="00F23A31"/>
    <w:pPr>
      <w:keepNext/>
      <w:numPr>
        <w:ilvl w:val="2"/>
        <w:numId w:val="2"/>
      </w:numPr>
      <w:spacing w:before="480"/>
      <w:outlineLvl w:val="2"/>
    </w:pPr>
    <w:rPr>
      <w:b/>
    </w:rPr>
  </w:style>
  <w:style w:type="paragraph" w:styleId="Heading4">
    <w:name w:val="heading 4"/>
    <w:basedOn w:val="Normal"/>
    <w:next w:val="Normal"/>
    <w:qFormat/>
    <w:rsid w:val="003A54FC"/>
    <w:pPr>
      <w:keepNext/>
      <w:numPr>
        <w:ilvl w:val="3"/>
        <w:numId w:val="2"/>
      </w:numPr>
      <w:spacing w:before="240" w:after="60"/>
      <w:outlineLvl w:val="3"/>
    </w:pPr>
  </w:style>
  <w:style w:type="paragraph" w:styleId="Heading5">
    <w:name w:val="heading 5"/>
    <w:basedOn w:val="Normal"/>
    <w:next w:val="Normal"/>
    <w:qFormat/>
    <w:rsid w:val="00F608A1"/>
    <w:pPr>
      <w:numPr>
        <w:ilvl w:val="4"/>
        <w:numId w:val="2"/>
      </w:numPr>
      <w:spacing w:before="240" w:after="60"/>
      <w:outlineLvl w:val="4"/>
    </w:pPr>
    <w:rPr>
      <w:sz w:val="22"/>
    </w:rPr>
  </w:style>
  <w:style w:type="paragraph" w:styleId="Heading6">
    <w:name w:val="heading 6"/>
    <w:basedOn w:val="Normal"/>
    <w:next w:val="Normal"/>
    <w:qFormat/>
    <w:rsid w:val="00F608A1"/>
    <w:pPr>
      <w:numPr>
        <w:ilvl w:val="5"/>
        <w:numId w:val="2"/>
      </w:numPr>
      <w:spacing w:before="240" w:after="60"/>
      <w:outlineLvl w:val="5"/>
    </w:pPr>
    <w:rPr>
      <w:i/>
      <w:sz w:val="22"/>
    </w:rPr>
  </w:style>
  <w:style w:type="paragraph" w:styleId="Heading7">
    <w:name w:val="heading 7"/>
    <w:basedOn w:val="Normal"/>
    <w:next w:val="Normal"/>
    <w:qFormat/>
    <w:rsid w:val="00F608A1"/>
    <w:pPr>
      <w:numPr>
        <w:ilvl w:val="6"/>
        <w:numId w:val="2"/>
      </w:numPr>
      <w:spacing w:before="240" w:after="60"/>
      <w:outlineLvl w:val="6"/>
    </w:pPr>
    <w:rPr>
      <w:rFonts w:ascii="Arial" w:hAnsi="Arial"/>
      <w:sz w:val="20"/>
    </w:rPr>
  </w:style>
  <w:style w:type="paragraph" w:styleId="Heading8">
    <w:name w:val="heading 8"/>
    <w:basedOn w:val="Normal"/>
    <w:next w:val="Normal"/>
    <w:qFormat/>
    <w:rsid w:val="00F608A1"/>
    <w:pPr>
      <w:numPr>
        <w:ilvl w:val="7"/>
        <w:numId w:val="2"/>
      </w:numPr>
      <w:spacing w:before="240" w:after="60"/>
      <w:outlineLvl w:val="7"/>
    </w:pPr>
    <w:rPr>
      <w:rFonts w:ascii="Arial" w:hAnsi="Arial"/>
      <w:i/>
      <w:sz w:val="20"/>
    </w:rPr>
  </w:style>
  <w:style w:type="paragraph" w:styleId="Heading9">
    <w:name w:val="heading 9"/>
    <w:basedOn w:val="Normal"/>
    <w:next w:val="Normal"/>
    <w:qFormat/>
    <w:rsid w:val="00F608A1"/>
    <w:pPr>
      <w:numPr>
        <w:ilvl w:val="8"/>
        <w:numId w:val="2"/>
      </w:numPr>
      <w:spacing w:before="240" w:after="60"/>
      <w:outlineLvl w:val="8"/>
    </w:pPr>
    <w:rPr>
      <w:rFonts w:ascii="Arial" w:hAnsi="Arial"/>
      <w:b/>
      <w:i/>
      <w:sz w:val="18"/>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DocumentMap">
    <w:name w:val="Document Map"/>
    <w:basedOn w:val="Normal"/>
    <w:semiHidden/>
    <w:rsid w:val="00F608A1"/>
    <w:pPr>
      <w:shd w:val="clear" w:color="auto" w:fill="000080"/>
    </w:pPr>
    <w:rPr>
      <w:rFonts w:ascii="Tahoma" w:hAnsi="Tahoma"/>
    </w:rPr>
  </w:style>
  <w:style w:type="character" w:styleId="Hyperlink">
    <w:name w:val="Hyperlink"/>
    <w:basedOn w:val="DefaultParagraphFont"/>
    <w:uiPriority w:val="99"/>
    <w:rsid w:val="00F608A1"/>
    <w:rPr>
      <w:color w:val="auto"/>
      <w:u w:val="none"/>
    </w:rPr>
  </w:style>
  <w:style w:type="paragraph" w:styleId="Footer">
    <w:name w:val="footer"/>
    <w:basedOn w:val="Normal"/>
    <w:link w:val="FooterChar"/>
    <w:uiPriority w:val="99"/>
    <w:rsid w:val="00645D5B"/>
    <w:pPr>
      <w:tabs>
        <w:tab w:val="center" w:pos="4394"/>
        <w:tab w:val="right" w:pos="8789"/>
      </w:tabs>
      <w:spacing w:line="240" w:lineRule="auto"/>
      <w:jc w:val="center"/>
    </w:pPr>
  </w:style>
  <w:style w:type="character" w:styleId="PageNumber">
    <w:name w:val="page number"/>
    <w:basedOn w:val="DefaultParagraphFont"/>
    <w:semiHidden/>
    <w:rsid w:val="00F608A1"/>
  </w:style>
  <w:style w:type="paragraph" w:styleId="TOC1">
    <w:name w:val="toc 1"/>
    <w:basedOn w:val="Normal"/>
    <w:next w:val="Normal"/>
    <w:uiPriority w:val="39"/>
    <w:rsid w:val="00D31529"/>
    <w:pPr>
      <w:tabs>
        <w:tab w:val="left" w:pos="567"/>
        <w:tab w:val="right" w:leader="dot" w:pos="8777"/>
      </w:tabs>
      <w:spacing w:before="280" w:after="0" w:line="240" w:lineRule="auto"/>
      <w:jc w:val="left"/>
    </w:pPr>
    <w:rPr>
      <w:bCs/>
      <w:caps/>
      <w:szCs w:val="24"/>
    </w:rPr>
  </w:style>
  <w:style w:type="paragraph" w:styleId="TOC2">
    <w:name w:val="toc 2"/>
    <w:basedOn w:val="Normal"/>
    <w:next w:val="Normal"/>
    <w:uiPriority w:val="39"/>
    <w:rsid w:val="00D31529"/>
    <w:pPr>
      <w:tabs>
        <w:tab w:val="left" w:pos="1134"/>
        <w:tab w:val="right" w:leader="dot" w:pos="8777"/>
      </w:tabs>
      <w:spacing w:after="0" w:line="240" w:lineRule="auto"/>
      <w:ind w:left="567"/>
      <w:jc w:val="left"/>
    </w:pPr>
    <w:rPr>
      <w:noProof/>
      <w:szCs w:val="28"/>
    </w:rPr>
  </w:style>
  <w:style w:type="paragraph" w:styleId="TOC3">
    <w:name w:val="toc 3"/>
    <w:basedOn w:val="Normal"/>
    <w:next w:val="Normal"/>
    <w:uiPriority w:val="39"/>
    <w:rsid w:val="00D31529"/>
    <w:pPr>
      <w:tabs>
        <w:tab w:val="left" w:pos="1701"/>
        <w:tab w:val="right" w:leader="dot" w:pos="8777"/>
      </w:tabs>
      <w:spacing w:after="0" w:line="240" w:lineRule="auto"/>
      <w:ind w:left="1134"/>
      <w:jc w:val="left"/>
    </w:pPr>
    <w:rPr>
      <w:iCs/>
      <w:szCs w:val="24"/>
    </w:rPr>
  </w:style>
  <w:style w:type="paragraph" w:styleId="TOC4">
    <w:name w:val="toc 4"/>
    <w:basedOn w:val="Normal"/>
    <w:next w:val="Normal"/>
    <w:autoRedefine/>
    <w:semiHidden/>
    <w:rsid w:val="00F608A1"/>
    <w:pPr>
      <w:spacing w:after="0"/>
      <w:ind w:left="720"/>
      <w:jc w:val="left"/>
    </w:pPr>
    <w:rPr>
      <w:szCs w:val="21"/>
    </w:rPr>
  </w:style>
  <w:style w:type="paragraph" w:styleId="TOC5">
    <w:name w:val="toc 5"/>
    <w:basedOn w:val="Normal"/>
    <w:next w:val="Normal"/>
    <w:autoRedefine/>
    <w:semiHidden/>
    <w:rsid w:val="00F608A1"/>
    <w:pPr>
      <w:spacing w:after="0"/>
      <w:ind w:left="960"/>
      <w:jc w:val="left"/>
    </w:pPr>
    <w:rPr>
      <w:szCs w:val="21"/>
    </w:rPr>
  </w:style>
  <w:style w:type="paragraph" w:styleId="TOC6">
    <w:name w:val="toc 6"/>
    <w:basedOn w:val="Normal"/>
    <w:next w:val="Normal"/>
    <w:autoRedefine/>
    <w:semiHidden/>
    <w:rsid w:val="00F608A1"/>
    <w:pPr>
      <w:spacing w:after="0"/>
      <w:ind w:left="1200"/>
      <w:jc w:val="left"/>
    </w:pPr>
    <w:rPr>
      <w:szCs w:val="21"/>
    </w:rPr>
  </w:style>
  <w:style w:type="paragraph" w:styleId="TOC7">
    <w:name w:val="toc 7"/>
    <w:basedOn w:val="Normal"/>
    <w:next w:val="Normal"/>
    <w:autoRedefine/>
    <w:semiHidden/>
    <w:rsid w:val="00F608A1"/>
    <w:pPr>
      <w:spacing w:after="0"/>
      <w:ind w:left="1440"/>
      <w:jc w:val="left"/>
    </w:pPr>
    <w:rPr>
      <w:szCs w:val="21"/>
    </w:rPr>
  </w:style>
  <w:style w:type="paragraph" w:styleId="TOC8">
    <w:name w:val="toc 8"/>
    <w:basedOn w:val="Normal"/>
    <w:next w:val="Normal"/>
    <w:autoRedefine/>
    <w:semiHidden/>
    <w:rsid w:val="00F608A1"/>
    <w:pPr>
      <w:spacing w:after="0"/>
      <w:ind w:left="1680"/>
      <w:jc w:val="left"/>
    </w:pPr>
    <w:rPr>
      <w:szCs w:val="21"/>
    </w:rPr>
  </w:style>
  <w:style w:type="paragraph" w:styleId="TOC9">
    <w:name w:val="toc 9"/>
    <w:basedOn w:val="Normal"/>
    <w:next w:val="Normal"/>
    <w:autoRedefine/>
    <w:semiHidden/>
    <w:rsid w:val="00F608A1"/>
    <w:pPr>
      <w:spacing w:after="0"/>
      <w:ind w:left="1920"/>
      <w:jc w:val="left"/>
    </w:pPr>
    <w:rPr>
      <w:szCs w:val="21"/>
    </w:rPr>
  </w:style>
  <w:style w:type="paragraph" w:styleId="Header">
    <w:name w:val="header"/>
    <w:basedOn w:val="Normal"/>
    <w:semiHidden/>
    <w:rsid w:val="002D22BB"/>
    <w:pPr>
      <w:tabs>
        <w:tab w:val="center" w:pos="4394"/>
        <w:tab w:val="right" w:pos="8789"/>
      </w:tabs>
    </w:pPr>
  </w:style>
  <w:style w:type="paragraph" w:styleId="ListNumber2">
    <w:name w:val="List Number 2"/>
    <w:basedOn w:val="Normal"/>
    <w:semiHidden/>
    <w:rsid w:val="00F608A1"/>
    <w:pPr>
      <w:numPr>
        <w:numId w:val="12"/>
      </w:numPr>
      <w:spacing w:before="120" w:after="120" w:line="240" w:lineRule="auto"/>
    </w:pPr>
  </w:style>
  <w:style w:type="paragraph" w:styleId="koodi" w:customStyle="1">
    <w:name w:val="koodi"/>
    <w:basedOn w:val="Normal"/>
    <w:rsid w:val="00F608A1"/>
    <w:rPr>
      <w:rFonts w:ascii="Courier New" w:hAnsi="Courier New"/>
    </w:rPr>
  </w:style>
  <w:style w:type="paragraph" w:styleId="tekija" w:customStyle="1">
    <w:name w:val="tekija"/>
    <w:basedOn w:val="Normal"/>
    <w:next w:val="tutkielma"/>
    <w:rsid w:val="00AE7802"/>
    <w:pPr>
      <w:spacing w:before="3280"/>
      <w:jc w:val="center"/>
    </w:pPr>
    <w:rPr>
      <w:b/>
    </w:rPr>
  </w:style>
  <w:style w:type="paragraph" w:styleId="BlockText">
    <w:name w:val="Block Text"/>
    <w:basedOn w:val="Normal"/>
    <w:semiHidden/>
    <w:rsid w:val="00F608A1"/>
    <w:pPr>
      <w:spacing w:after="120"/>
      <w:ind w:left="1440" w:right="1440"/>
    </w:pPr>
  </w:style>
  <w:style w:type="paragraph" w:styleId="tutkielma" w:customStyle="1">
    <w:name w:val="tutkielma"/>
    <w:basedOn w:val="tekija"/>
    <w:next w:val="BlockText"/>
    <w:rsid w:val="001C32A1"/>
    <w:pPr>
      <w:spacing w:before="720" w:after="3280"/>
    </w:pPr>
    <w:rPr>
      <w:sz w:val="34"/>
    </w:rPr>
  </w:style>
  <w:style w:type="paragraph" w:styleId="etusivuntiedot" w:customStyle="1">
    <w:name w:val="etusivun_tiedot"/>
    <w:basedOn w:val="Normal"/>
    <w:rsid w:val="00F608A1"/>
    <w:pPr>
      <w:spacing w:after="120"/>
      <w:jc w:val="right"/>
    </w:pPr>
  </w:style>
  <w:style w:type="character" w:styleId="tiivistelmnotsikot" w:customStyle="1">
    <w:name w:val="tiivistelmän_otsikot"/>
    <w:basedOn w:val="DefaultParagraphFont"/>
    <w:rsid w:val="00F608A1"/>
    <w:rPr>
      <w:b/>
    </w:rPr>
  </w:style>
  <w:style w:type="paragraph" w:styleId="termi" w:customStyle="1">
    <w:name w:val="termi"/>
    <w:basedOn w:val="Normal"/>
    <w:qFormat/>
    <w:rsid w:val="003A54FC"/>
    <w:pPr>
      <w:tabs>
        <w:tab w:val="left" w:pos="2835"/>
      </w:tabs>
      <w:spacing w:before="120" w:after="120"/>
      <w:ind w:left="2835" w:hanging="2835"/>
    </w:pPr>
  </w:style>
  <w:style w:type="character" w:styleId="HTMLTypewriter">
    <w:name w:val="HTML Typewriter"/>
    <w:basedOn w:val="DefaultParagraphFont"/>
    <w:semiHidden/>
    <w:rsid w:val="00F608A1"/>
    <w:rPr>
      <w:rFonts w:ascii="Courier New" w:hAnsi="Courier New" w:eastAsia="Courier New" w:cs="Courier New"/>
      <w:sz w:val="20"/>
      <w:szCs w:val="20"/>
    </w:rPr>
  </w:style>
  <w:style w:type="paragraph" w:styleId="Caption">
    <w:name w:val="caption"/>
    <w:basedOn w:val="Normal"/>
    <w:next w:val="Normal"/>
    <w:qFormat/>
    <w:rsid w:val="007239B5"/>
    <w:pPr>
      <w:spacing w:before="120" w:after="120"/>
      <w:ind w:left="1588" w:right="794" w:hanging="794"/>
      <w:jc w:val="center"/>
    </w:pPr>
    <w:rPr>
      <w:bCs/>
    </w:rPr>
  </w:style>
  <w:style w:type="paragraph" w:styleId="ListBullet">
    <w:name w:val="List Bullet"/>
    <w:basedOn w:val="Normal"/>
    <w:semiHidden/>
    <w:rsid w:val="004A0082"/>
    <w:pPr>
      <w:numPr>
        <w:numId w:val="4"/>
      </w:numPr>
      <w:tabs>
        <w:tab w:val="left" w:pos="680"/>
      </w:tabs>
      <w:spacing w:after="0"/>
      <w:ind w:left="681"/>
      <w:jc w:val="left"/>
    </w:pPr>
  </w:style>
  <w:style w:type="paragraph" w:styleId="taulukonotsikot" w:customStyle="1">
    <w:name w:val="taulukon_otsikot"/>
    <w:basedOn w:val="Normal"/>
    <w:rsid w:val="006A2B4B"/>
    <w:pPr>
      <w:spacing w:before="120" w:after="0"/>
    </w:pPr>
    <w:rPr>
      <w:b/>
      <w:noProof/>
    </w:rPr>
  </w:style>
  <w:style w:type="character" w:styleId="Strong">
    <w:name w:val="Strong"/>
    <w:basedOn w:val="DefaultParagraphFont"/>
    <w:uiPriority w:val="22"/>
    <w:qFormat/>
    <w:rsid w:val="000F00CB"/>
    <w:rPr>
      <w:b/>
      <w:bCs/>
    </w:rPr>
  </w:style>
  <w:style w:type="paragraph" w:styleId="Title">
    <w:name w:val="Title"/>
    <w:basedOn w:val="Normal"/>
    <w:qFormat/>
    <w:rsid w:val="001C32A1"/>
    <w:pPr>
      <w:spacing w:before="480"/>
      <w:jc w:val="left"/>
    </w:pPr>
    <w:rPr>
      <w:rFonts w:cs="Arial"/>
      <w:b/>
      <w:bCs/>
      <w:kern w:val="28"/>
      <w:sz w:val="34"/>
      <w:szCs w:val="32"/>
    </w:rPr>
  </w:style>
  <w:style w:type="paragraph" w:styleId="ListNumber">
    <w:name w:val="List Number"/>
    <w:basedOn w:val="Normal"/>
    <w:semiHidden/>
    <w:rsid w:val="003A54FC"/>
    <w:pPr>
      <w:numPr>
        <w:numId w:val="8"/>
      </w:numPr>
      <w:tabs>
        <w:tab w:val="clear" w:pos="1837"/>
        <w:tab w:val="left" w:pos="680"/>
      </w:tabs>
      <w:spacing w:after="0"/>
      <w:jc w:val="left"/>
    </w:pPr>
  </w:style>
  <w:style w:type="paragraph" w:styleId="List">
    <w:name w:val="List"/>
    <w:basedOn w:val="Normal"/>
    <w:semiHidden/>
    <w:rsid w:val="00F608A1"/>
    <w:pPr>
      <w:tabs>
        <w:tab w:val="left" w:pos="3402"/>
      </w:tabs>
      <w:spacing w:before="120" w:after="120"/>
      <w:ind w:left="3402" w:hanging="3005"/>
      <w:jc w:val="left"/>
    </w:pPr>
  </w:style>
  <w:style w:type="paragraph" w:styleId="taulukonsisalto" w:customStyle="1">
    <w:name w:val="taulukon_sisalto"/>
    <w:basedOn w:val="Normal"/>
    <w:rsid w:val="006A2B4B"/>
    <w:pPr>
      <w:spacing w:before="120" w:after="0"/>
    </w:pPr>
  </w:style>
  <w:style w:type="character" w:styleId="Emphasis">
    <w:name w:val="Emphasis"/>
    <w:basedOn w:val="DefaultParagraphFont"/>
    <w:uiPriority w:val="20"/>
    <w:qFormat/>
    <w:rsid w:val="00F608A1"/>
    <w:rPr>
      <w:i/>
      <w:iCs/>
    </w:rPr>
  </w:style>
  <w:style w:type="paragraph" w:styleId="BalloonText">
    <w:name w:val="Balloon Text"/>
    <w:basedOn w:val="Normal"/>
    <w:link w:val="BalloonTextChar"/>
    <w:uiPriority w:val="99"/>
    <w:semiHidden/>
    <w:unhideWhenUsed/>
    <w:rsid w:val="006754BA"/>
    <w:pPr>
      <w:spacing w:after="0" w:line="240" w:lineRule="auto"/>
    </w:pPr>
    <w:rPr>
      <w:rFonts w:ascii="Tahoma" w:hAnsi="Tahoma" w:cs="Tahoma"/>
      <w:sz w:val="16"/>
      <w:szCs w:val="16"/>
    </w:rPr>
  </w:style>
  <w:style w:type="character" w:styleId="URL" w:customStyle="1">
    <w:name w:val="URL"/>
    <w:basedOn w:val="Hyperlink"/>
    <w:rsid w:val="00564581"/>
    <w:rPr>
      <w:rFonts w:ascii="Courier New" w:hAnsi="Courier New"/>
      <w:color w:val="auto"/>
      <w:sz w:val="24"/>
      <w:u w:val="none"/>
      <w:lang w:val="fi-FI"/>
    </w:rPr>
  </w:style>
  <w:style w:type="paragraph" w:styleId="Heading1-nonumbers" w:customStyle="1">
    <w:name w:val="Heading 1 - no numbers"/>
    <w:basedOn w:val="Heading1"/>
    <w:next w:val="Normal"/>
    <w:rsid w:val="00564581"/>
    <w:pPr>
      <w:numPr>
        <w:numId w:val="0"/>
      </w:numPr>
    </w:pPr>
  </w:style>
  <w:style w:type="paragraph" w:styleId="Heading2-liitteet" w:customStyle="1">
    <w:name w:val="Heading 2 - liitteet"/>
    <w:basedOn w:val="Heading2"/>
    <w:next w:val="Normal"/>
    <w:rsid w:val="001C32A1"/>
    <w:pPr>
      <w:numPr>
        <w:ilvl w:val="0"/>
        <w:numId w:val="16"/>
      </w:numPr>
      <w:tabs>
        <w:tab w:val="left" w:pos="578"/>
      </w:tabs>
      <w:ind w:left="578" w:hanging="578"/>
    </w:pPr>
  </w:style>
  <w:style w:type="character" w:styleId="BalloonTextChar" w:customStyle="1">
    <w:name w:val="Balloon Text Char"/>
    <w:basedOn w:val="DefaultParagraphFont"/>
    <w:link w:val="BalloonText"/>
    <w:uiPriority w:val="99"/>
    <w:semiHidden/>
    <w:rsid w:val="006754BA"/>
    <w:rPr>
      <w:rFonts w:ascii="Tahoma" w:hAnsi="Tahoma" w:cs="Tahoma"/>
      <w:sz w:val="16"/>
      <w:szCs w:val="16"/>
      <w:lang w:eastAsia="en-US"/>
    </w:rPr>
  </w:style>
  <w:style w:type="paragraph" w:styleId="Bibliography">
    <w:name w:val="Bibliography"/>
    <w:basedOn w:val="Normal"/>
    <w:next w:val="Normal"/>
    <w:uiPriority w:val="37"/>
    <w:unhideWhenUsed/>
    <w:rsid w:val="004E1771"/>
  </w:style>
  <w:style w:type="character" w:styleId="Heading1Char" w:customStyle="1">
    <w:name w:val="Heading 1 Char"/>
    <w:basedOn w:val="DefaultParagraphFont"/>
    <w:link w:val="Heading1"/>
    <w:uiPriority w:val="9"/>
    <w:rsid w:val="009820FE"/>
    <w:rPr>
      <w:b/>
      <w:sz w:val="34"/>
      <w:lang w:eastAsia="en-US"/>
    </w:rPr>
  </w:style>
  <w:style w:type="paragraph" w:styleId="BodyText">
    <w:name w:val="Body Text"/>
    <w:basedOn w:val="Normal"/>
    <w:link w:val="BodyTextChar"/>
    <w:uiPriority w:val="99"/>
    <w:unhideWhenUsed/>
    <w:rsid w:val="00645D5B"/>
    <w:pPr>
      <w:spacing w:before="200"/>
    </w:pPr>
  </w:style>
  <w:style w:type="character" w:styleId="BodyTextChar" w:customStyle="1">
    <w:name w:val="Body Text Char"/>
    <w:basedOn w:val="DefaultParagraphFont"/>
    <w:link w:val="BodyText"/>
    <w:uiPriority w:val="99"/>
    <w:rsid w:val="00645D5B"/>
    <w:rPr>
      <w:sz w:val="24"/>
      <w:lang w:eastAsia="en-US"/>
    </w:rPr>
  </w:style>
  <w:style w:type="paragraph" w:styleId="Kuva" w:customStyle="1">
    <w:name w:val="Kuva"/>
    <w:basedOn w:val="Normal"/>
    <w:next w:val="Caption"/>
    <w:qFormat/>
    <w:rsid w:val="00D31529"/>
    <w:pPr>
      <w:keepNext/>
      <w:spacing w:before="240" w:after="120"/>
      <w:jc w:val="center"/>
    </w:pPr>
  </w:style>
  <w:style w:type="character" w:styleId="FooterChar" w:customStyle="1">
    <w:name w:val="Footer Char"/>
    <w:basedOn w:val="DefaultParagraphFont"/>
    <w:link w:val="Footer"/>
    <w:uiPriority w:val="99"/>
    <w:rsid w:val="00645D5B"/>
    <w:rPr>
      <w:sz w:val="24"/>
      <w:lang w:eastAsia="en-US"/>
    </w:rPr>
  </w:style>
  <w:style w:type="table" w:styleId="TableGrid">
    <w:name w:val="Table Grid"/>
    <w:basedOn w:val="TableNormal"/>
    <w:uiPriority w:val="59"/>
    <w:rsid w:val="007F2A6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TableofFigures">
    <w:name w:val="table of figures"/>
    <w:basedOn w:val="Normal"/>
    <w:next w:val="Normal"/>
    <w:uiPriority w:val="99"/>
    <w:unhideWhenUsed/>
    <w:rsid w:val="008D1CD5"/>
    <w:pPr>
      <w:tabs>
        <w:tab w:val="left" w:pos="1247"/>
        <w:tab w:val="right" w:leader="dot" w:pos="8777"/>
      </w:tabs>
      <w:spacing w:after="0" w:line="240" w:lineRule="auto"/>
      <w:ind w:left="1247" w:hanging="1247"/>
    </w:pPr>
  </w:style>
  <w:style w:type="paragraph" w:styleId="Kuvionotsikko" w:customStyle="1">
    <w:name w:val="Kuvion_otsikko"/>
    <w:basedOn w:val="Normal"/>
    <w:next w:val="Normal"/>
    <w:qFormat/>
    <w:rsid w:val="008644B4"/>
    <w:pPr>
      <w:numPr>
        <w:numId w:val="18"/>
      </w:numPr>
      <w:tabs>
        <w:tab w:val="left" w:pos="964"/>
      </w:tabs>
      <w:spacing w:before="120" w:after="120"/>
      <w:ind w:left="964" w:hanging="964"/>
      <w:jc w:val="center"/>
    </w:pPr>
  </w:style>
  <w:style w:type="paragraph" w:styleId="Taulukonotsikko" w:customStyle="1">
    <w:name w:val="Taulukon_otsikko"/>
    <w:basedOn w:val="Kuvionotsikko"/>
    <w:next w:val="Normal"/>
    <w:qFormat/>
    <w:rsid w:val="008644B4"/>
    <w:pPr>
      <w:numPr>
        <w:numId w:val="19"/>
      </w:numPr>
      <w:tabs>
        <w:tab w:val="left" w:pos="1247"/>
      </w:tabs>
      <w:ind w:left="1247" w:hanging="1247"/>
    </w:pPr>
  </w:style>
  <w:style w:type="paragraph" w:styleId="ListParagraph">
    <w:name w:val="List Paragraph"/>
    <w:basedOn w:val="Normal"/>
    <w:uiPriority w:val="34"/>
    <w:qFormat/>
    <w:rsid w:val="0029082C"/>
    <w:pPr>
      <w:ind w:left="720"/>
      <w:contextualSpacing/>
    </w:pPr>
  </w:style>
  <w:style w:type="paragraph" w:styleId="paragraph" w:customStyle="1">
    <w:name w:val="paragraph"/>
    <w:basedOn w:val="Normal"/>
    <w:rsid w:val="0032675D"/>
    <w:pPr>
      <w:spacing w:before="100" w:beforeAutospacing="1" w:after="100" w:afterAutospacing="1" w:line="240" w:lineRule="auto"/>
      <w:jc w:val="left"/>
    </w:pPr>
    <w:rPr>
      <w:szCs w:val="24"/>
      <w:lang w:eastAsia="fi-FI"/>
    </w:rPr>
  </w:style>
  <w:style w:type="character" w:styleId="normaltextrun" w:customStyle="1">
    <w:name w:val="normaltextrun"/>
    <w:basedOn w:val="DefaultParagraphFont"/>
    <w:rsid w:val="0032675D"/>
  </w:style>
  <w:style w:type="character" w:styleId="eop" w:customStyle="1">
    <w:name w:val="eop"/>
    <w:basedOn w:val="DefaultParagraphFont"/>
    <w:rsid w:val="0032675D"/>
  </w:style>
  <w:style w:type="character" w:styleId="scxw164035340" w:customStyle="1">
    <w:name w:val="scxw164035340"/>
    <w:basedOn w:val="DefaultParagraphFont"/>
    <w:rsid w:val="0032675D"/>
  </w:style>
  <w:style w:type="character" w:styleId="UnresolvedMention">
    <w:name w:val="Unresolved Mention"/>
    <w:basedOn w:val="DefaultParagraphFont"/>
    <w:uiPriority w:val="99"/>
    <w:semiHidden/>
    <w:unhideWhenUsed/>
    <w:rsid w:val="0032675D"/>
    <w:rPr>
      <w:color w:val="605E5C"/>
      <w:shd w:val="clear" w:color="auto" w:fill="E1DFDD"/>
    </w:rPr>
  </w:style>
  <w:style w:type="character" w:styleId="CommentReference">
    <w:name w:val="annotation reference"/>
    <w:basedOn w:val="DefaultParagraphFont"/>
    <w:uiPriority w:val="99"/>
    <w:semiHidden/>
    <w:unhideWhenUsed/>
    <w:rsid w:val="00FD049D"/>
    <w:rPr>
      <w:sz w:val="16"/>
      <w:szCs w:val="16"/>
    </w:rPr>
  </w:style>
  <w:style w:type="paragraph" w:styleId="CommentText">
    <w:name w:val="annotation text"/>
    <w:basedOn w:val="Normal"/>
    <w:link w:val="CommentTextChar"/>
    <w:uiPriority w:val="99"/>
    <w:unhideWhenUsed/>
    <w:rsid w:val="00FD049D"/>
    <w:pPr>
      <w:spacing w:line="240" w:lineRule="auto"/>
    </w:pPr>
    <w:rPr>
      <w:sz w:val="20"/>
    </w:rPr>
  </w:style>
  <w:style w:type="character" w:styleId="CommentTextChar" w:customStyle="1">
    <w:name w:val="Comment Text Char"/>
    <w:basedOn w:val="DefaultParagraphFont"/>
    <w:link w:val="CommentText"/>
    <w:uiPriority w:val="99"/>
    <w:rsid w:val="00FD049D"/>
    <w:rPr>
      <w:lang w:eastAsia="en-US"/>
    </w:rPr>
  </w:style>
  <w:style w:type="paragraph" w:styleId="CommentSubject">
    <w:name w:val="annotation subject"/>
    <w:basedOn w:val="CommentText"/>
    <w:next w:val="CommentText"/>
    <w:link w:val="CommentSubjectChar"/>
    <w:uiPriority w:val="99"/>
    <w:semiHidden/>
    <w:unhideWhenUsed/>
    <w:rsid w:val="00FD049D"/>
    <w:rPr>
      <w:b/>
      <w:bCs/>
    </w:rPr>
  </w:style>
  <w:style w:type="character" w:styleId="CommentSubjectChar" w:customStyle="1">
    <w:name w:val="Comment Subject Char"/>
    <w:basedOn w:val="CommentTextChar"/>
    <w:link w:val="CommentSubject"/>
    <w:uiPriority w:val="99"/>
    <w:semiHidden/>
    <w:rsid w:val="00FD049D"/>
    <w:rPr>
      <w:b/>
      <w:bCs/>
      <w:lang w:eastAsia="en-US"/>
    </w:rPr>
  </w:style>
  <w:style w:type="character" w:styleId="Heading3Char" w:customStyle="1">
    <w:name w:val="Heading 3 Char"/>
    <w:basedOn w:val="DefaultParagraphFont"/>
    <w:link w:val="Heading3"/>
    <w:rsid w:val="004D0036"/>
    <w:rPr>
      <w:b/>
      <w:sz w:val="24"/>
      <w:lang w:eastAsia="en-US"/>
    </w:rPr>
  </w:style>
  <w:style w:type="character" w:styleId="font91" w:customStyle="1">
    <w:name w:val="font91"/>
    <w:basedOn w:val="DefaultParagraphFont"/>
    <w:rsid w:val="008264C6"/>
    <w:rPr>
      <w:rFonts w:hint="default" w:ascii="Aptos Narrow" w:hAnsi="Aptos Narrow"/>
      <w:b w:val="0"/>
      <w:bCs w:val="0"/>
      <w:i w:val="0"/>
      <w:iCs w:val="0"/>
      <w:strike w:val="0"/>
      <w:dstrike w:val="0"/>
      <w:color w:val="000000"/>
      <w:sz w:val="24"/>
      <w:szCs w:val="24"/>
      <w:u w:val="none"/>
      <w:effect w:val="none"/>
    </w:rPr>
  </w:style>
  <w:style w:type="character" w:styleId="font101" w:customStyle="1">
    <w:name w:val="font101"/>
    <w:basedOn w:val="DefaultParagraphFont"/>
    <w:rsid w:val="008264C6"/>
    <w:rPr>
      <w:rFonts w:hint="default" w:ascii="Aptos Narrow" w:hAnsi="Aptos Narrow"/>
      <w:b w:val="0"/>
      <w:bCs w:val="0"/>
      <w:i w:val="0"/>
      <w:iCs w:val="0"/>
      <w:strike w:val="0"/>
      <w:dstrike w:val="0"/>
      <w:color w:val="000000"/>
      <w:sz w:val="22"/>
      <w:szCs w:val="22"/>
      <w:u w:val="none"/>
      <w:effect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384033">
      <w:bodyDiv w:val="1"/>
      <w:marLeft w:val="0"/>
      <w:marRight w:val="0"/>
      <w:marTop w:val="0"/>
      <w:marBottom w:val="0"/>
      <w:divBdr>
        <w:top w:val="none" w:sz="0" w:space="0" w:color="auto"/>
        <w:left w:val="none" w:sz="0" w:space="0" w:color="auto"/>
        <w:bottom w:val="none" w:sz="0" w:space="0" w:color="auto"/>
        <w:right w:val="none" w:sz="0" w:space="0" w:color="auto"/>
      </w:divBdr>
    </w:div>
    <w:div w:id="22756867">
      <w:bodyDiv w:val="1"/>
      <w:marLeft w:val="0"/>
      <w:marRight w:val="0"/>
      <w:marTop w:val="0"/>
      <w:marBottom w:val="0"/>
      <w:divBdr>
        <w:top w:val="none" w:sz="0" w:space="0" w:color="auto"/>
        <w:left w:val="none" w:sz="0" w:space="0" w:color="auto"/>
        <w:bottom w:val="none" w:sz="0" w:space="0" w:color="auto"/>
        <w:right w:val="none" w:sz="0" w:space="0" w:color="auto"/>
      </w:divBdr>
    </w:div>
    <w:div w:id="32772642">
      <w:bodyDiv w:val="1"/>
      <w:marLeft w:val="0"/>
      <w:marRight w:val="0"/>
      <w:marTop w:val="0"/>
      <w:marBottom w:val="0"/>
      <w:divBdr>
        <w:top w:val="none" w:sz="0" w:space="0" w:color="auto"/>
        <w:left w:val="none" w:sz="0" w:space="0" w:color="auto"/>
        <w:bottom w:val="none" w:sz="0" w:space="0" w:color="auto"/>
        <w:right w:val="none" w:sz="0" w:space="0" w:color="auto"/>
      </w:divBdr>
    </w:div>
    <w:div w:id="36123257">
      <w:bodyDiv w:val="1"/>
      <w:marLeft w:val="0"/>
      <w:marRight w:val="0"/>
      <w:marTop w:val="0"/>
      <w:marBottom w:val="0"/>
      <w:divBdr>
        <w:top w:val="none" w:sz="0" w:space="0" w:color="auto"/>
        <w:left w:val="none" w:sz="0" w:space="0" w:color="auto"/>
        <w:bottom w:val="none" w:sz="0" w:space="0" w:color="auto"/>
        <w:right w:val="none" w:sz="0" w:space="0" w:color="auto"/>
      </w:divBdr>
    </w:div>
    <w:div w:id="42026920">
      <w:bodyDiv w:val="1"/>
      <w:marLeft w:val="0"/>
      <w:marRight w:val="0"/>
      <w:marTop w:val="0"/>
      <w:marBottom w:val="0"/>
      <w:divBdr>
        <w:top w:val="none" w:sz="0" w:space="0" w:color="auto"/>
        <w:left w:val="none" w:sz="0" w:space="0" w:color="auto"/>
        <w:bottom w:val="none" w:sz="0" w:space="0" w:color="auto"/>
        <w:right w:val="none" w:sz="0" w:space="0" w:color="auto"/>
      </w:divBdr>
    </w:div>
    <w:div w:id="56173557">
      <w:bodyDiv w:val="1"/>
      <w:marLeft w:val="0"/>
      <w:marRight w:val="0"/>
      <w:marTop w:val="0"/>
      <w:marBottom w:val="0"/>
      <w:divBdr>
        <w:top w:val="none" w:sz="0" w:space="0" w:color="auto"/>
        <w:left w:val="none" w:sz="0" w:space="0" w:color="auto"/>
        <w:bottom w:val="none" w:sz="0" w:space="0" w:color="auto"/>
        <w:right w:val="none" w:sz="0" w:space="0" w:color="auto"/>
      </w:divBdr>
    </w:div>
    <w:div w:id="80638741">
      <w:bodyDiv w:val="1"/>
      <w:marLeft w:val="0"/>
      <w:marRight w:val="0"/>
      <w:marTop w:val="0"/>
      <w:marBottom w:val="0"/>
      <w:divBdr>
        <w:top w:val="none" w:sz="0" w:space="0" w:color="auto"/>
        <w:left w:val="none" w:sz="0" w:space="0" w:color="auto"/>
        <w:bottom w:val="none" w:sz="0" w:space="0" w:color="auto"/>
        <w:right w:val="none" w:sz="0" w:space="0" w:color="auto"/>
      </w:divBdr>
    </w:div>
    <w:div w:id="166598806">
      <w:bodyDiv w:val="1"/>
      <w:marLeft w:val="0"/>
      <w:marRight w:val="0"/>
      <w:marTop w:val="0"/>
      <w:marBottom w:val="0"/>
      <w:divBdr>
        <w:top w:val="none" w:sz="0" w:space="0" w:color="auto"/>
        <w:left w:val="none" w:sz="0" w:space="0" w:color="auto"/>
        <w:bottom w:val="none" w:sz="0" w:space="0" w:color="auto"/>
        <w:right w:val="none" w:sz="0" w:space="0" w:color="auto"/>
      </w:divBdr>
    </w:div>
    <w:div w:id="217859955">
      <w:bodyDiv w:val="1"/>
      <w:marLeft w:val="0"/>
      <w:marRight w:val="0"/>
      <w:marTop w:val="0"/>
      <w:marBottom w:val="0"/>
      <w:divBdr>
        <w:top w:val="none" w:sz="0" w:space="0" w:color="auto"/>
        <w:left w:val="none" w:sz="0" w:space="0" w:color="auto"/>
        <w:bottom w:val="none" w:sz="0" w:space="0" w:color="auto"/>
        <w:right w:val="none" w:sz="0" w:space="0" w:color="auto"/>
      </w:divBdr>
    </w:div>
    <w:div w:id="228813435">
      <w:bodyDiv w:val="1"/>
      <w:marLeft w:val="0"/>
      <w:marRight w:val="0"/>
      <w:marTop w:val="0"/>
      <w:marBottom w:val="0"/>
      <w:divBdr>
        <w:top w:val="none" w:sz="0" w:space="0" w:color="auto"/>
        <w:left w:val="none" w:sz="0" w:space="0" w:color="auto"/>
        <w:bottom w:val="none" w:sz="0" w:space="0" w:color="auto"/>
        <w:right w:val="none" w:sz="0" w:space="0" w:color="auto"/>
      </w:divBdr>
    </w:div>
    <w:div w:id="230623827">
      <w:bodyDiv w:val="1"/>
      <w:marLeft w:val="0"/>
      <w:marRight w:val="0"/>
      <w:marTop w:val="0"/>
      <w:marBottom w:val="0"/>
      <w:divBdr>
        <w:top w:val="none" w:sz="0" w:space="0" w:color="auto"/>
        <w:left w:val="none" w:sz="0" w:space="0" w:color="auto"/>
        <w:bottom w:val="none" w:sz="0" w:space="0" w:color="auto"/>
        <w:right w:val="none" w:sz="0" w:space="0" w:color="auto"/>
      </w:divBdr>
    </w:div>
    <w:div w:id="250361150">
      <w:bodyDiv w:val="1"/>
      <w:marLeft w:val="0"/>
      <w:marRight w:val="0"/>
      <w:marTop w:val="0"/>
      <w:marBottom w:val="0"/>
      <w:divBdr>
        <w:top w:val="none" w:sz="0" w:space="0" w:color="auto"/>
        <w:left w:val="none" w:sz="0" w:space="0" w:color="auto"/>
        <w:bottom w:val="none" w:sz="0" w:space="0" w:color="auto"/>
        <w:right w:val="none" w:sz="0" w:space="0" w:color="auto"/>
      </w:divBdr>
    </w:div>
    <w:div w:id="303586134">
      <w:bodyDiv w:val="1"/>
      <w:marLeft w:val="0"/>
      <w:marRight w:val="0"/>
      <w:marTop w:val="0"/>
      <w:marBottom w:val="0"/>
      <w:divBdr>
        <w:top w:val="none" w:sz="0" w:space="0" w:color="auto"/>
        <w:left w:val="none" w:sz="0" w:space="0" w:color="auto"/>
        <w:bottom w:val="none" w:sz="0" w:space="0" w:color="auto"/>
        <w:right w:val="none" w:sz="0" w:space="0" w:color="auto"/>
      </w:divBdr>
    </w:div>
    <w:div w:id="335303443">
      <w:bodyDiv w:val="1"/>
      <w:marLeft w:val="0"/>
      <w:marRight w:val="0"/>
      <w:marTop w:val="0"/>
      <w:marBottom w:val="0"/>
      <w:divBdr>
        <w:top w:val="none" w:sz="0" w:space="0" w:color="auto"/>
        <w:left w:val="none" w:sz="0" w:space="0" w:color="auto"/>
        <w:bottom w:val="none" w:sz="0" w:space="0" w:color="auto"/>
        <w:right w:val="none" w:sz="0" w:space="0" w:color="auto"/>
      </w:divBdr>
    </w:div>
    <w:div w:id="337851485">
      <w:bodyDiv w:val="1"/>
      <w:marLeft w:val="0"/>
      <w:marRight w:val="0"/>
      <w:marTop w:val="0"/>
      <w:marBottom w:val="0"/>
      <w:divBdr>
        <w:top w:val="none" w:sz="0" w:space="0" w:color="auto"/>
        <w:left w:val="none" w:sz="0" w:space="0" w:color="auto"/>
        <w:bottom w:val="none" w:sz="0" w:space="0" w:color="auto"/>
        <w:right w:val="none" w:sz="0" w:space="0" w:color="auto"/>
      </w:divBdr>
      <w:divsChild>
        <w:div w:id="250816577">
          <w:marLeft w:val="0"/>
          <w:marRight w:val="0"/>
          <w:marTop w:val="0"/>
          <w:marBottom w:val="0"/>
          <w:divBdr>
            <w:top w:val="none" w:sz="0" w:space="0" w:color="auto"/>
            <w:left w:val="none" w:sz="0" w:space="0" w:color="auto"/>
            <w:bottom w:val="none" w:sz="0" w:space="0" w:color="auto"/>
            <w:right w:val="none" w:sz="0" w:space="0" w:color="auto"/>
          </w:divBdr>
          <w:divsChild>
            <w:div w:id="922109901">
              <w:marLeft w:val="0"/>
              <w:marRight w:val="0"/>
              <w:marTop w:val="0"/>
              <w:marBottom w:val="0"/>
              <w:divBdr>
                <w:top w:val="none" w:sz="0" w:space="0" w:color="auto"/>
                <w:left w:val="none" w:sz="0" w:space="0" w:color="auto"/>
                <w:bottom w:val="none" w:sz="0" w:space="0" w:color="auto"/>
                <w:right w:val="none" w:sz="0" w:space="0" w:color="auto"/>
              </w:divBdr>
            </w:div>
          </w:divsChild>
        </w:div>
        <w:div w:id="371660754">
          <w:marLeft w:val="0"/>
          <w:marRight w:val="0"/>
          <w:marTop w:val="0"/>
          <w:marBottom w:val="0"/>
          <w:divBdr>
            <w:top w:val="none" w:sz="0" w:space="0" w:color="auto"/>
            <w:left w:val="none" w:sz="0" w:space="0" w:color="auto"/>
            <w:bottom w:val="none" w:sz="0" w:space="0" w:color="auto"/>
            <w:right w:val="none" w:sz="0" w:space="0" w:color="auto"/>
          </w:divBdr>
          <w:divsChild>
            <w:div w:id="45841267">
              <w:marLeft w:val="0"/>
              <w:marRight w:val="0"/>
              <w:marTop w:val="0"/>
              <w:marBottom w:val="0"/>
              <w:divBdr>
                <w:top w:val="none" w:sz="0" w:space="0" w:color="auto"/>
                <w:left w:val="none" w:sz="0" w:space="0" w:color="auto"/>
                <w:bottom w:val="none" w:sz="0" w:space="0" w:color="auto"/>
                <w:right w:val="none" w:sz="0" w:space="0" w:color="auto"/>
              </w:divBdr>
            </w:div>
            <w:div w:id="1246500909">
              <w:marLeft w:val="0"/>
              <w:marRight w:val="0"/>
              <w:marTop w:val="0"/>
              <w:marBottom w:val="0"/>
              <w:divBdr>
                <w:top w:val="none" w:sz="0" w:space="0" w:color="auto"/>
                <w:left w:val="none" w:sz="0" w:space="0" w:color="auto"/>
                <w:bottom w:val="none" w:sz="0" w:space="0" w:color="auto"/>
                <w:right w:val="none" w:sz="0" w:space="0" w:color="auto"/>
              </w:divBdr>
            </w:div>
            <w:div w:id="2041129433">
              <w:marLeft w:val="0"/>
              <w:marRight w:val="0"/>
              <w:marTop w:val="0"/>
              <w:marBottom w:val="0"/>
              <w:divBdr>
                <w:top w:val="none" w:sz="0" w:space="0" w:color="auto"/>
                <w:left w:val="none" w:sz="0" w:space="0" w:color="auto"/>
                <w:bottom w:val="none" w:sz="0" w:space="0" w:color="auto"/>
                <w:right w:val="none" w:sz="0" w:space="0" w:color="auto"/>
              </w:divBdr>
            </w:div>
          </w:divsChild>
        </w:div>
        <w:div w:id="806435216">
          <w:marLeft w:val="0"/>
          <w:marRight w:val="0"/>
          <w:marTop w:val="0"/>
          <w:marBottom w:val="0"/>
          <w:divBdr>
            <w:top w:val="none" w:sz="0" w:space="0" w:color="auto"/>
            <w:left w:val="none" w:sz="0" w:space="0" w:color="auto"/>
            <w:bottom w:val="none" w:sz="0" w:space="0" w:color="auto"/>
            <w:right w:val="none" w:sz="0" w:space="0" w:color="auto"/>
          </w:divBdr>
          <w:divsChild>
            <w:div w:id="1871455059">
              <w:marLeft w:val="0"/>
              <w:marRight w:val="0"/>
              <w:marTop w:val="0"/>
              <w:marBottom w:val="0"/>
              <w:divBdr>
                <w:top w:val="none" w:sz="0" w:space="0" w:color="auto"/>
                <w:left w:val="none" w:sz="0" w:space="0" w:color="auto"/>
                <w:bottom w:val="none" w:sz="0" w:space="0" w:color="auto"/>
                <w:right w:val="none" w:sz="0" w:space="0" w:color="auto"/>
              </w:divBdr>
            </w:div>
          </w:divsChild>
        </w:div>
        <w:div w:id="1054814792">
          <w:marLeft w:val="0"/>
          <w:marRight w:val="0"/>
          <w:marTop w:val="0"/>
          <w:marBottom w:val="0"/>
          <w:divBdr>
            <w:top w:val="none" w:sz="0" w:space="0" w:color="auto"/>
            <w:left w:val="none" w:sz="0" w:space="0" w:color="auto"/>
            <w:bottom w:val="none" w:sz="0" w:space="0" w:color="auto"/>
            <w:right w:val="none" w:sz="0" w:space="0" w:color="auto"/>
          </w:divBdr>
          <w:divsChild>
            <w:div w:id="193545739">
              <w:marLeft w:val="0"/>
              <w:marRight w:val="0"/>
              <w:marTop w:val="0"/>
              <w:marBottom w:val="0"/>
              <w:divBdr>
                <w:top w:val="none" w:sz="0" w:space="0" w:color="auto"/>
                <w:left w:val="none" w:sz="0" w:space="0" w:color="auto"/>
                <w:bottom w:val="none" w:sz="0" w:space="0" w:color="auto"/>
                <w:right w:val="none" w:sz="0" w:space="0" w:color="auto"/>
              </w:divBdr>
            </w:div>
          </w:divsChild>
        </w:div>
        <w:div w:id="1064253696">
          <w:marLeft w:val="0"/>
          <w:marRight w:val="0"/>
          <w:marTop w:val="0"/>
          <w:marBottom w:val="0"/>
          <w:divBdr>
            <w:top w:val="none" w:sz="0" w:space="0" w:color="auto"/>
            <w:left w:val="none" w:sz="0" w:space="0" w:color="auto"/>
            <w:bottom w:val="none" w:sz="0" w:space="0" w:color="auto"/>
            <w:right w:val="none" w:sz="0" w:space="0" w:color="auto"/>
          </w:divBdr>
          <w:divsChild>
            <w:div w:id="1750157232">
              <w:marLeft w:val="0"/>
              <w:marRight w:val="0"/>
              <w:marTop w:val="0"/>
              <w:marBottom w:val="0"/>
              <w:divBdr>
                <w:top w:val="none" w:sz="0" w:space="0" w:color="auto"/>
                <w:left w:val="none" w:sz="0" w:space="0" w:color="auto"/>
                <w:bottom w:val="none" w:sz="0" w:space="0" w:color="auto"/>
                <w:right w:val="none" w:sz="0" w:space="0" w:color="auto"/>
              </w:divBdr>
            </w:div>
          </w:divsChild>
        </w:div>
        <w:div w:id="1524974774">
          <w:marLeft w:val="0"/>
          <w:marRight w:val="0"/>
          <w:marTop w:val="0"/>
          <w:marBottom w:val="0"/>
          <w:divBdr>
            <w:top w:val="none" w:sz="0" w:space="0" w:color="auto"/>
            <w:left w:val="none" w:sz="0" w:space="0" w:color="auto"/>
            <w:bottom w:val="none" w:sz="0" w:space="0" w:color="auto"/>
            <w:right w:val="none" w:sz="0" w:space="0" w:color="auto"/>
          </w:divBdr>
          <w:divsChild>
            <w:div w:id="1918205876">
              <w:marLeft w:val="0"/>
              <w:marRight w:val="0"/>
              <w:marTop w:val="0"/>
              <w:marBottom w:val="0"/>
              <w:divBdr>
                <w:top w:val="none" w:sz="0" w:space="0" w:color="auto"/>
                <w:left w:val="none" w:sz="0" w:space="0" w:color="auto"/>
                <w:bottom w:val="none" w:sz="0" w:space="0" w:color="auto"/>
                <w:right w:val="none" w:sz="0" w:space="0" w:color="auto"/>
              </w:divBdr>
            </w:div>
          </w:divsChild>
        </w:div>
        <w:div w:id="1681588325">
          <w:marLeft w:val="0"/>
          <w:marRight w:val="0"/>
          <w:marTop w:val="0"/>
          <w:marBottom w:val="0"/>
          <w:divBdr>
            <w:top w:val="none" w:sz="0" w:space="0" w:color="auto"/>
            <w:left w:val="none" w:sz="0" w:space="0" w:color="auto"/>
            <w:bottom w:val="none" w:sz="0" w:space="0" w:color="auto"/>
            <w:right w:val="none" w:sz="0" w:space="0" w:color="auto"/>
          </w:divBdr>
          <w:divsChild>
            <w:div w:id="1333293830">
              <w:marLeft w:val="0"/>
              <w:marRight w:val="0"/>
              <w:marTop w:val="0"/>
              <w:marBottom w:val="0"/>
              <w:divBdr>
                <w:top w:val="none" w:sz="0" w:space="0" w:color="auto"/>
                <w:left w:val="none" w:sz="0" w:space="0" w:color="auto"/>
                <w:bottom w:val="none" w:sz="0" w:space="0" w:color="auto"/>
                <w:right w:val="none" w:sz="0" w:space="0" w:color="auto"/>
              </w:divBdr>
            </w:div>
          </w:divsChild>
        </w:div>
        <w:div w:id="1839031496">
          <w:marLeft w:val="0"/>
          <w:marRight w:val="0"/>
          <w:marTop w:val="0"/>
          <w:marBottom w:val="0"/>
          <w:divBdr>
            <w:top w:val="none" w:sz="0" w:space="0" w:color="auto"/>
            <w:left w:val="none" w:sz="0" w:space="0" w:color="auto"/>
            <w:bottom w:val="none" w:sz="0" w:space="0" w:color="auto"/>
            <w:right w:val="none" w:sz="0" w:space="0" w:color="auto"/>
          </w:divBdr>
          <w:divsChild>
            <w:div w:id="101539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536913">
      <w:bodyDiv w:val="1"/>
      <w:marLeft w:val="0"/>
      <w:marRight w:val="0"/>
      <w:marTop w:val="0"/>
      <w:marBottom w:val="0"/>
      <w:divBdr>
        <w:top w:val="none" w:sz="0" w:space="0" w:color="auto"/>
        <w:left w:val="none" w:sz="0" w:space="0" w:color="auto"/>
        <w:bottom w:val="none" w:sz="0" w:space="0" w:color="auto"/>
        <w:right w:val="none" w:sz="0" w:space="0" w:color="auto"/>
      </w:divBdr>
    </w:div>
    <w:div w:id="392699217">
      <w:bodyDiv w:val="1"/>
      <w:marLeft w:val="0"/>
      <w:marRight w:val="0"/>
      <w:marTop w:val="0"/>
      <w:marBottom w:val="0"/>
      <w:divBdr>
        <w:top w:val="none" w:sz="0" w:space="0" w:color="auto"/>
        <w:left w:val="none" w:sz="0" w:space="0" w:color="auto"/>
        <w:bottom w:val="none" w:sz="0" w:space="0" w:color="auto"/>
        <w:right w:val="none" w:sz="0" w:space="0" w:color="auto"/>
      </w:divBdr>
    </w:div>
    <w:div w:id="393091427">
      <w:bodyDiv w:val="1"/>
      <w:marLeft w:val="0"/>
      <w:marRight w:val="0"/>
      <w:marTop w:val="0"/>
      <w:marBottom w:val="0"/>
      <w:divBdr>
        <w:top w:val="none" w:sz="0" w:space="0" w:color="auto"/>
        <w:left w:val="none" w:sz="0" w:space="0" w:color="auto"/>
        <w:bottom w:val="none" w:sz="0" w:space="0" w:color="auto"/>
        <w:right w:val="none" w:sz="0" w:space="0" w:color="auto"/>
      </w:divBdr>
    </w:div>
    <w:div w:id="396099889">
      <w:bodyDiv w:val="1"/>
      <w:marLeft w:val="0"/>
      <w:marRight w:val="0"/>
      <w:marTop w:val="0"/>
      <w:marBottom w:val="0"/>
      <w:divBdr>
        <w:top w:val="none" w:sz="0" w:space="0" w:color="auto"/>
        <w:left w:val="none" w:sz="0" w:space="0" w:color="auto"/>
        <w:bottom w:val="none" w:sz="0" w:space="0" w:color="auto"/>
        <w:right w:val="none" w:sz="0" w:space="0" w:color="auto"/>
      </w:divBdr>
      <w:divsChild>
        <w:div w:id="62412408">
          <w:marLeft w:val="0"/>
          <w:marRight w:val="0"/>
          <w:marTop w:val="0"/>
          <w:marBottom w:val="0"/>
          <w:divBdr>
            <w:top w:val="none" w:sz="0" w:space="0" w:color="auto"/>
            <w:left w:val="none" w:sz="0" w:space="0" w:color="auto"/>
            <w:bottom w:val="none" w:sz="0" w:space="0" w:color="auto"/>
            <w:right w:val="none" w:sz="0" w:space="0" w:color="auto"/>
          </w:divBdr>
          <w:divsChild>
            <w:div w:id="1151752281">
              <w:marLeft w:val="0"/>
              <w:marRight w:val="0"/>
              <w:marTop w:val="30"/>
              <w:marBottom w:val="30"/>
              <w:divBdr>
                <w:top w:val="none" w:sz="0" w:space="0" w:color="auto"/>
                <w:left w:val="none" w:sz="0" w:space="0" w:color="auto"/>
                <w:bottom w:val="none" w:sz="0" w:space="0" w:color="auto"/>
                <w:right w:val="none" w:sz="0" w:space="0" w:color="auto"/>
              </w:divBdr>
              <w:divsChild>
                <w:div w:id="46152612">
                  <w:marLeft w:val="0"/>
                  <w:marRight w:val="0"/>
                  <w:marTop w:val="0"/>
                  <w:marBottom w:val="0"/>
                  <w:divBdr>
                    <w:top w:val="none" w:sz="0" w:space="0" w:color="auto"/>
                    <w:left w:val="none" w:sz="0" w:space="0" w:color="auto"/>
                    <w:bottom w:val="none" w:sz="0" w:space="0" w:color="auto"/>
                    <w:right w:val="none" w:sz="0" w:space="0" w:color="auto"/>
                  </w:divBdr>
                  <w:divsChild>
                    <w:div w:id="1276056978">
                      <w:marLeft w:val="0"/>
                      <w:marRight w:val="0"/>
                      <w:marTop w:val="0"/>
                      <w:marBottom w:val="0"/>
                      <w:divBdr>
                        <w:top w:val="none" w:sz="0" w:space="0" w:color="auto"/>
                        <w:left w:val="none" w:sz="0" w:space="0" w:color="auto"/>
                        <w:bottom w:val="none" w:sz="0" w:space="0" w:color="auto"/>
                        <w:right w:val="none" w:sz="0" w:space="0" w:color="auto"/>
                      </w:divBdr>
                    </w:div>
                  </w:divsChild>
                </w:div>
                <w:div w:id="46299938">
                  <w:marLeft w:val="0"/>
                  <w:marRight w:val="0"/>
                  <w:marTop w:val="0"/>
                  <w:marBottom w:val="0"/>
                  <w:divBdr>
                    <w:top w:val="none" w:sz="0" w:space="0" w:color="auto"/>
                    <w:left w:val="none" w:sz="0" w:space="0" w:color="auto"/>
                    <w:bottom w:val="none" w:sz="0" w:space="0" w:color="auto"/>
                    <w:right w:val="none" w:sz="0" w:space="0" w:color="auto"/>
                  </w:divBdr>
                  <w:divsChild>
                    <w:div w:id="428426051">
                      <w:marLeft w:val="0"/>
                      <w:marRight w:val="0"/>
                      <w:marTop w:val="0"/>
                      <w:marBottom w:val="0"/>
                      <w:divBdr>
                        <w:top w:val="none" w:sz="0" w:space="0" w:color="auto"/>
                        <w:left w:val="none" w:sz="0" w:space="0" w:color="auto"/>
                        <w:bottom w:val="none" w:sz="0" w:space="0" w:color="auto"/>
                        <w:right w:val="none" w:sz="0" w:space="0" w:color="auto"/>
                      </w:divBdr>
                    </w:div>
                  </w:divsChild>
                </w:div>
                <w:div w:id="56514545">
                  <w:marLeft w:val="0"/>
                  <w:marRight w:val="0"/>
                  <w:marTop w:val="0"/>
                  <w:marBottom w:val="0"/>
                  <w:divBdr>
                    <w:top w:val="none" w:sz="0" w:space="0" w:color="auto"/>
                    <w:left w:val="none" w:sz="0" w:space="0" w:color="auto"/>
                    <w:bottom w:val="none" w:sz="0" w:space="0" w:color="auto"/>
                    <w:right w:val="none" w:sz="0" w:space="0" w:color="auto"/>
                  </w:divBdr>
                  <w:divsChild>
                    <w:div w:id="2114401864">
                      <w:marLeft w:val="0"/>
                      <w:marRight w:val="0"/>
                      <w:marTop w:val="0"/>
                      <w:marBottom w:val="0"/>
                      <w:divBdr>
                        <w:top w:val="none" w:sz="0" w:space="0" w:color="auto"/>
                        <w:left w:val="none" w:sz="0" w:space="0" w:color="auto"/>
                        <w:bottom w:val="none" w:sz="0" w:space="0" w:color="auto"/>
                        <w:right w:val="none" w:sz="0" w:space="0" w:color="auto"/>
                      </w:divBdr>
                    </w:div>
                  </w:divsChild>
                </w:div>
                <w:div w:id="65806569">
                  <w:marLeft w:val="0"/>
                  <w:marRight w:val="0"/>
                  <w:marTop w:val="0"/>
                  <w:marBottom w:val="0"/>
                  <w:divBdr>
                    <w:top w:val="none" w:sz="0" w:space="0" w:color="auto"/>
                    <w:left w:val="none" w:sz="0" w:space="0" w:color="auto"/>
                    <w:bottom w:val="none" w:sz="0" w:space="0" w:color="auto"/>
                    <w:right w:val="none" w:sz="0" w:space="0" w:color="auto"/>
                  </w:divBdr>
                  <w:divsChild>
                    <w:div w:id="498812249">
                      <w:marLeft w:val="0"/>
                      <w:marRight w:val="0"/>
                      <w:marTop w:val="0"/>
                      <w:marBottom w:val="0"/>
                      <w:divBdr>
                        <w:top w:val="none" w:sz="0" w:space="0" w:color="auto"/>
                        <w:left w:val="none" w:sz="0" w:space="0" w:color="auto"/>
                        <w:bottom w:val="none" w:sz="0" w:space="0" w:color="auto"/>
                        <w:right w:val="none" w:sz="0" w:space="0" w:color="auto"/>
                      </w:divBdr>
                    </w:div>
                  </w:divsChild>
                </w:div>
                <w:div w:id="92095001">
                  <w:marLeft w:val="0"/>
                  <w:marRight w:val="0"/>
                  <w:marTop w:val="0"/>
                  <w:marBottom w:val="0"/>
                  <w:divBdr>
                    <w:top w:val="none" w:sz="0" w:space="0" w:color="auto"/>
                    <w:left w:val="none" w:sz="0" w:space="0" w:color="auto"/>
                    <w:bottom w:val="none" w:sz="0" w:space="0" w:color="auto"/>
                    <w:right w:val="none" w:sz="0" w:space="0" w:color="auto"/>
                  </w:divBdr>
                  <w:divsChild>
                    <w:div w:id="341709482">
                      <w:marLeft w:val="0"/>
                      <w:marRight w:val="0"/>
                      <w:marTop w:val="0"/>
                      <w:marBottom w:val="0"/>
                      <w:divBdr>
                        <w:top w:val="none" w:sz="0" w:space="0" w:color="auto"/>
                        <w:left w:val="none" w:sz="0" w:space="0" w:color="auto"/>
                        <w:bottom w:val="none" w:sz="0" w:space="0" w:color="auto"/>
                        <w:right w:val="none" w:sz="0" w:space="0" w:color="auto"/>
                      </w:divBdr>
                    </w:div>
                  </w:divsChild>
                </w:div>
                <w:div w:id="92165718">
                  <w:marLeft w:val="0"/>
                  <w:marRight w:val="0"/>
                  <w:marTop w:val="0"/>
                  <w:marBottom w:val="0"/>
                  <w:divBdr>
                    <w:top w:val="none" w:sz="0" w:space="0" w:color="auto"/>
                    <w:left w:val="none" w:sz="0" w:space="0" w:color="auto"/>
                    <w:bottom w:val="none" w:sz="0" w:space="0" w:color="auto"/>
                    <w:right w:val="none" w:sz="0" w:space="0" w:color="auto"/>
                  </w:divBdr>
                  <w:divsChild>
                    <w:div w:id="1689521250">
                      <w:marLeft w:val="0"/>
                      <w:marRight w:val="0"/>
                      <w:marTop w:val="0"/>
                      <w:marBottom w:val="0"/>
                      <w:divBdr>
                        <w:top w:val="none" w:sz="0" w:space="0" w:color="auto"/>
                        <w:left w:val="none" w:sz="0" w:space="0" w:color="auto"/>
                        <w:bottom w:val="none" w:sz="0" w:space="0" w:color="auto"/>
                        <w:right w:val="none" w:sz="0" w:space="0" w:color="auto"/>
                      </w:divBdr>
                    </w:div>
                  </w:divsChild>
                </w:div>
                <w:div w:id="100807217">
                  <w:marLeft w:val="0"/>
                  <w:marRight w:val="0"/>
                  <w:marTop w:val="0"/>
                  <w:marBottom w:val="0"/>
                  <w:divBdr>
                    <w:top w:val="none" w:sz="0" w:space="0" w:color="auto"/>
                    <w:left w:val="none" w:sz="0" w:space="0" w:color="auto"/>
                    <w:bottom w:val="none" w:sz="0" w:space="0" w:color="auto"/>
                    <w:right w:val="none" w:sz="0" w:space="0" w:color="auto"/>
                  </w:divBdr>
                  <w:divsChild>
                    <w:div w:id="458763597">
                      <w:marLeft w:val="0"/>
                      <w:marRight w:val="0"/>
                      <w:marTop w:val="0"/>
                      <w:marBottom w:val="0"/>
                      <w:divBdr>
                        <w:top w:val="none" w:sz="0" w:space="0" w:color="auto"/>
                        <w:left w:val="none" w:sz="0" w:space="0" w:color="auto"/>
                        <w:bottom w:val="none" w:sz="0" w:space="0" w:color="auto"/>
                        <w:right w:val="none" w:sz="0" w:space="0" w:color="auto"/>
                      </w:divBdr>
                    </w:div>
                  </w:divsChild>
                </w:div>
                <w:div w:id="122845834">
                  <w:marLeft w:val="0"/>
                  <w:marRight w:val="0"/>
                  <w:marTop w:val="0"/>
                  <w:marBottom w:val="0"/>
                  <w:divBdr>
                    <w:top w:val="none" w:sz="0" w:space="0" w:color="auto"/>
                    <w:left w:val="none" w:sz="0" w:space="0" w:color="auto"/>
                    <w:bottom w:val="none" w:sz="0" w:space="0" w:color="auto"/>
                    <w:right w:val="none" w:sz="0" w:space="0" w:color="auto"/>
                  </w:divBdr>
                  <w:divsChild>
                    <w:div w:id="1469396519">
                      <w:marLeft w:val="0"/>
                      <w:marRight w:val="0"/>
                      <w:marTop w:val="0"/>
                      <w:marBottom w:val="0"/>
                      <w:divBdr>
                        <w:top w:val="none" w:sz="0" w:space="0" w:color="auto"/>
                        <w:left w:val="none" w:sz="0" w:space="0" w:color="auto"/>
                        <w:bottom w:val="none" w:sz="0" w:space="0" w:color="auto"/>
                        <w:right w:val="none" w:sz="0" w:space="0" w:color="auto"/>
                      </w:divBdr>
                    </w:div>
                  </w:divsChild>
                </w:div>
                <w:div w:id="123475212">
                  <w:marLeft w:val="0"/>
                  <w:marRight w:val="0"/>
                  <w:marTop w:val="0"/>
                  <w:marBottom w:val="0"/>
                  <w:divBdr>
                    <w:top w:val="none" w:sz="0" w:space="0" w:color="auto"/>
                    <w:left w:val="none" w:sz="0" w:space="0" w:color="auto"/>
                    <w:bottom w:val="none" w:sz="0" w:space="0" w:color="auto"/>
                    <w:right w:val="none" w:sz="0" w:space="0" w:color="auto"/>
                  </w:divBdr>
                  <w:divsChild>
                    <w:div w:id="544292141">
                      <w:marLeft w:val="0"/>
                      <w:marRight w:val="0"/>
                      <w:marTop w:val="0"/>
                      <w:marBottom w:val="0"/>
                      <w:divBdr>
                        <w:top w:val="none" w:sz="0" w:space="0" w:color="auto"/>
                        <w:left w:val="none" w:sz="0" w:space="0" w:color="auto"/>
                        <w:bottom w:val="none" w:sz="0" w:space="0" w:color="auto"/>
                        <w:right w:val="none" w:sz="0" w:space="0" w:color="auto"/>
                      </w:divBdr>
                    </w:div>
                  </w:divsChild>
                </w:div>
                <w:div w:id="123886295">
                  <w:marLeft w:val="0"/>
                  <w:marRight w:val="0"/>
                  <w:marTop w:val="0"/>
                  <w:marBottom w:val="0"/>
                  <w:divBdr>
                    <w:top w:val="none" w:sz="0" w:space="0" w:color="auto"/>
                    <w:left w:val="none" w:sz="0" w:space="0" w:color="auto"/>
                    <w:bottom w:val="none" w:sz="0" w:space="0" w:color="auto"/>
                    <w:right w:val="none" w:sz="0" w:space="0" w:color="auto"/>
                  </w:divBdr>
                  <w:divsChild>
                    <w:div w:id="1651056138">
                      <w:marLeft w:val="0"/>
                      <w:marRight w:val="0"/>
                      <w:marTop w:val="0"/>
                      <w:marBottom w:val="0"/>
                      <w:divBdr>
                        <w:top w:val="none" w:sz="0" w:space="0" w:color="auto"/>
                        <w:left w:val="none" w:sz="0" w:space="0" w:color="auto"/>
                        <w:bottom w:val="none" w:sz="0" w:space="0" w:color="auto"/>
                        <w:right w:val="none" w:sz="0" w:space="0" w:color="auto"/>
                      </w:divBdr>
                    </w:div>
                  </w:divsChild>
                </w:div>
                <w:div w:id="124202461">
                  <w:marLeft w:val="0"/>
                  <w:marRight w:val="0"/>
                  <w:marTop w:val="0"/>
                  <w:marBottom w:val="0"/>
                  <w:divBdr>
                    <w:top w:val="none" w:sz="0" w:space="0" w:color="auto"/>
                    <w:left w:val="none" w:sz="0" w:space="0" w:color="auto"/>
                    <w:bottom w:val="none" w:sz="0" w:space="0" w:color="auto"/>
                    <w:right w:val="none" w:sz="0" w:space="0" w:color="auto"/>
                  </w:divBdr>
                  <w:divsChild>
                    <w:div w:id="833253744">
                      <w:marLeft w:val="0"/>
                      <w:marRight w:val="0"/>
                      <w:marTop w:val="0"/>
                      <w:marBottom w:val="0"/>
                      <w:divBdr>
                        <w:top w:val="none" w:sz="0" w:space="0" w:color="auto"/>
                        <w:left w:val="none" w:sz="0" w:space="0" w:color="auto"/>
                        <w:bottom w:val="none" w:sz="0" w:space="0" w:color="auto"/>
                        <w:right w:val="none" w:sz="0" w:space="0" w:color="auto"/>
                      </w:divBdr>
                    </w:div>
                  </w:divsChild>
                </w:div>
                <w:div w:id="145320695">
                  <w:marLeft w:val="0"/>
                  <w:marRight w:val="0"/>
                  <w:marTop w:val="0"/>
                  <w:marBottom w:val="0"/>
                  <w:divBdr>
                    <w:top w:val="none" w:sz="0" w:space="0" w:color="auto"/>
                    <w:left w:val="none" w:sz="0" w:space="0" w:color="auto"/>
                    <w:bottom w:val="none" w:sz="0" w:space="0" w:color="auto"/>
                    <w:right w:val="none" w:sz="0" w:space="0" w:color="auto"/>
                  </w:divBdr>
                  <w:divsChild>
                    <w:div w:id="1649358151">
                      <w:marLeft w:val="0"/>
                      <w:marRight w:val="0"/>
                      <w:marTop w:val="0"/>
                      <w:marBottom w:val="0"/>
                      <w:divBdr>
                        <w:top w:val="none" w:sz="0" w:space="0" w:color="auto"/>
                        <w:left w:val="none" w:sz="0" w:space="0" w:color="auto"/>
                        <w:bottom w:val="none" w:sz="0" w:space="0" w:color="auto"/>
                        <w:right w:val="none" w:sz="0" w:space="0" w:color="auto"/>
                      </w:divBdr>
                    </w:div>
                  </w:divsChild>
                </w:div>
                <w:div w:id="159079431">
                  <w:marLeft w:val="0"/>
                  <w:marRight w:val="0"/>
                  <w:marTop w:val="0"/>
                  <w:marBottom w:val="0"/>
                  <w:divBdr>
                    <w:top w:val="none" w:sz="0" w:space="0" w:color="auto"/>
                    <w:left w:val="none" w:sz="0" w:space="0" w:color="auto"/>
                    <w:bottom w:val="none" w:sz="0" w:space="0" w:color="auto"/>
                    <w:right w:val="none" w:sz="0" w:space="0" w:color="auto"/>
                  </w:divBdr>
                  <w:divsChild>
                    <w:div w:id="1157069783">
                      <w:marLeft w:val="0"/>
                      <w:marRight w:val="0"/>
                      <w:marTop w:val="0"/>
                      <w:marBottom w:val="0"/>
                      <w:divBdr>
                        <w:top w:val="none" w:sz="0" w:space="0" w:color="auto"/>
                        <w:left w:val="none" w:sz="0" w:space="0" w:color="auto"/>
                        <w:bottom w:val="none" w:sz="0" w:space="0" w:color="auto"/>
                        <w:right w:val="none" w:sz="0" w:space="0" w:color="auto"/>
                      </w:divBdr>
                    </w:div>
                  </w:divsChild>
                </w:div>
                <w:div w:id="174656876">
                  <w:marLeft w:val="0"/>
                  <w:marRight w:val="0"/>
                  <w:marTop w:val="0"/>
                  <w:marBottom w:val="0"/>
                  <w:divBdr>
                    <w:top w:val="none" w:sz="0" w:space="0" w:color="auto"/>
                    <w:left w:val="none" w:sz="0" w:space="0" w:color="auto"/>
                    <w:bottom w:val="none" w:sz="0" w:space="0" w:color="auto"/>
                    <w:right w:val="none" w:sz="0" w:space="0" w:color="auto"/>
                  </w:divBdr>
                  <w:divsChild>
                    <w:div w:id="1387022828">
                      <w:marLeft w:val="0"/>
                      <w:marRight w:val="0"/>
                      <w:marTop w:val="0"/>
                      <w:marBottom w:val="0"/>
                      <w:divBdr>
                        <w:top w:val="none" w:sz="0" w:space="0" w:color="auto"/>
                        <w:left w:val="none" w:sz="0" w:space="0" w:color="auto"/>
                        <w:bottom w:val="none" w:sz="0" w:space="0" w:color="auto"/>
                        <w:right w:val="none" w:sz="0" w:space="0" w:color="auto"/>
                      </w:divBdr>
                    </w:div>
                  </w:divsChild>
                </w:div>
                <w:div w:id="186332266">
                  <w:marLeft w:val="0"/>
                  <w:marRight w:val="0"/>
                  <w:marTop w:val="0"/>
                  <w:marBottom w:val="0"/>
                  <w:divBdr>
                    <w:top w:val="none" w:sz="0" w:space="0" w:color="auto"/>
                    <w:left w:val="none" w:sz="0" w:space="0" w:color="auto"/>
                    <w:bottom w:val="none" w:sz="0" w:space="0" w:color="auto"/>
                    <w:right w:val="none" w:sz="0" w:space="0" w:color="auto"/>
                  </w:divBdr>
                  <w:divsChild>
                    <w:div w:id="1092043564">
                      <w:marLeft w:val="0"/>
                      <w:marRight w:val="0"/>
                      <w:marTop w:val="0"/>
                      <w:marBottom w:val="0"/>
                      <w:divBdr>
                        <w:top w:val="none" w:sz="0" w:space="0" w:color="auto"/>
                        <w:left w:val="none" w:sz="0" w:space="0" w:color="auto"/>
                        <w:bottom w:val="none" w:sz="0" w:space="0" w:color="auto"/>
                        <w:right w:val="none" w:sz="0" w:space="0" w:color="auto"/>
                      </w:divBdr>
                    </w:div>
                  </w:divsChild>
                </w:div>
                <w:div w:id="191309133">
                  <w:marLeft w:val="0"/>
                  <w:marRight w:val="0"/>
                  <w:marTop w:val="0"/>
                  <w:marBottom w:val="0"/>
                  <w:divBdr>
                    <w:top w:val="none" w:sz="0" w:space="0" w:color="auto"/>
                    <w:left w:val="none" w:sz="0" w:space="0" w:color="auto"/>
                    <w:bottom w:val="none" w:sz="0" w:space="0" w:color="auto"/>
                    <w:right w:val="none" w:sz="0" w:space="0" w:color="auto"/>
                  </w:divBdr>
                  <w:divsChild>
                    <w:div w:id="1569531753">
                      <w:marLeft w:val="0"/>
                      <w:marRight w:val="0"/>
                      <w:marTop w:val="0"/>
                      <w:marBottom w:val="0"/>
                      <w:divBdr>
                        <w:top w:val="none" w:sz="0" w:space="0" w:color="auto"/>
                        <w:left w:val="none" w:sz="0" w:space="0" w:color="auto"/>
                        <w:bottom w:val="none" w:sz="0" w:space="0" w:color="auto"/>
                        <w:right w:val="none" w:sz="0" w:space="0" w:color="auto"/>
                      </w:divBdr>
                    </w:div>
                  </w:divsChild>
                </w:div>
                <w:div w:id="191891861">
                  <w:marLeft w:val="0"/>
                  <w:marRight w:val="0"/>
                  <w:marTop w:val="0"/>
                  <w:marBottom w:val="0"/>
                  <w:divBdr>
                    <w:top w:val="none" w:sz="0" w:space="0" w:color="auto"/>
                    <w:left w:val="none" w:sz="0" w:space="0" w:color="auto"/>
                    <w:bottom w:val="none" w:sz="0" w:space="0" w:color="auto"/>
                    <w:right w:val="none" w:sz="0" w:space="0" w:color="auto"/>
                  </w:divBdr>
                  <w:divsChild>
                    <w:div w:id="243612169">
                      <w:marLeft w:val="0"/>
                      <w:marRight w:val="0"/>
                      <w:marTop w:val="0"/>
                      <w:marBottom w:val="0"/>
                      <w:divBdr>
                        <w:top w:val="none" w:sz="0" w:space="0" w:color="auto"/>
                        <w:left w:val="none" w:sz="0" w:space="0" w:color="auto"/>
                        <w:bottom w:val="none" w:sz="0" w:space="0" w:color="auto"/>
                        <w:right w:val="none" w:sz="0" w:space="0" w:color="auto"/>
                      </w:divBdr>
                    </w:div>
                  </w:divsChild>
                </w:div>
                <w:div w:id="196091545">
                  <w:marLeft w:val="0"/>
                  <w:marRight w:val="0"/>
                  <w:marTop w:val="0"/>
                  <w:marBottom w:val="0"/>
                  <w:divBdr>
                    <w:top w:val="none" w:sz="0" w:space="0" w:color="auto"/>
                    <w:left w:val="none" w:sz="0" w:space="0" w:color="auto"/>
                    <w:bottom w:val="none" w:sz="0" w:space="0" w:color="auto"/>
                    <w:right w:val="none" w:sz="0" w:space="0" w:color="auto"/>
                  </w:divBdr>
                  <w:divsChild>
                    <w:div w:id="1953243909">
                      <w:marLeft w:val="0"/>
                      <w:marRight w:val="0"/>
                      <w:marTop w:val="0"/>
                      <w:marBottom w:val="0"/>
                      <w:divBdr>
                        <w:top w:val="none" w:sz="0" w:space="0" w:color="auto"/>
                        <w:left w:val="none" w:sz="0" w:space="0" w:color="auto"/>
                        <w:bottom w:val="none" w:sz="0" w:space="0" w:color="auto"/>
                        <w:right w:val="none" w:sz="0" w:space="0" w:color="auto"/>
                      </w:divBdr>
                    </w:div>
                  </w:divsChild>
                </w:div>
                <w:div w:id="202400713">
                  <w:marLeft w:val="0"/>
                  <w:marRight w:val="0"/>
                  <w:marTop w:val="0"/>
                  <w:marBottom w:val="0"/>
                  <w:divBdr>
                    <w:top w:val="none" w:sz="0" w:space="0" w:color="auto"/>
                    <w:left w:val="none" w:sz="0" w:space="0" w:color="auto"/>
                    <w:bottom w:val="none" w:sz="0" w:space="0" w:color="auto"/>
                    <w:right w:val="none" w:sz="0" w:space="0" w:color="auto"/>
                  </w:divBdr>
                  <w:divsChild>
                    <w:div w:id="900017169">
                      <w:marLeft w:val="0"/>
                      <w:marRight w:val="0"/>
                      <w:marTop w:val="0"/>
                      <w:marBottom w:val="0"/>
                      <w:divBdr>
                        <w:top w:val="none" w:sz="0" w:space="0" w:color="auto"/>
                        <w:left w:val="none" w:sz="0" w:space="0" w:color="auto"/>
                        <w:bottom w:val="none" w:sz="0" w:space="0" w:color="auto"/>
                        <w:right w:val="none" w:sz="0" w:space="0" w:color="auto"/>
                      </w:divBdr>
                    </w:div>
                  </w:divsChild>
                </w:div>
                <w:div w:id="242379872">
                  <w:marLeft w:val="0"/>
                  <w:marRight w:val="0"/>
                  <w:marTop w:val="0"/>
                  <w:marBottom w:val="0"/>
                  <w:divBdr>
                    <w:top w:val="none" w:sz="0" w:space="0" w:color="auto"/>
                    <w:left w:val="none" w:sz="0" w:space="0" w:color="auto"/>
                    <w:bottom w:val="none" w:sz="0" w:space="0" w:color="auto"/>
                    <w:right w:val="none" w:sz="0" w:space="0" w:color="auto"/>
                  </w:divBdr>
                  <w:divsChild>
                    <w:div w:id="939993695">
                      <w:marLeft w:val="0"/>
                      <w:marRight w:val="0"/>
                      <w:marTop w:val="0"/>
                      <w:marBottom w:val="0"/>
                      <w:divBdr>
                        <w:top w:val="none" w:sz="0" w:space="0" w:color="auto"/>
                        <w:left w:val="none" w:sz="0" w:space="0" w:color="auto"/>
                        <w:bottom w:val="none" w:sz="0" w:space="0" w:color="auto"/>
                        <w:right w:val="none" w:sz="0" w:space="0" w:color="auto"/>
                      </w:divBdr>
                    </w:div>
                  </w:divsChild>
                </w:div>
                <w:div w:id="246697860">
                  <w:marLeft w:val="0"/>
                  <w:marRight w:val="0"/>
                  <w:marTop w:val="0"/>
                  <w:marBottom w:val="0"/>
                  <w:divBdr>
                    <w:top w:val="none" w:sz="0" w:space="0" w:color="auto"/>
                    <w:left w:val="none" w:sz="0" w:space="0" w:color="auto"/>
                    <w:bottom w:val="none" w:sz="0" w:space="0" w:color="auto"/>
                    <w:right w:val="none" w:sz="0" w:space="0" w:color="auto"/>
                  </w:divBdr>
                  <w:divsChild>
                    <w:div w:id="1292713698">
                      <w:marLeft w:val="0"/>
                      <w:marRight w:val="0"/>
                      <w:marTop w:val="0"/>
                      <w:marBottom w:val="0"/>
                      <w:divBdr>
                        <w:top w:val="none" w:sz="0" w:space="0" w:color="auto"/>
                        <w:left w:val="none" w:sz="0" w:space="0" w:color="auto"/>
                        <w:bottom w:val="none" w:sz="0" w:space="0" w:color="auto"/>
                        <w:right w:val="none" w:sz="0" w:space="0" w:color="auto"/>
                      </w:divBdr>
                    </w:div>
                  </w:divsChild>
                </w:div>
                <w:div w:id="253052100">
                  <w:marLeft w:val="0"/>
                  <w:marRight w:val="0"/>
                  <w:marTop w:val="0"/>
                  <w:marBottom w:val="0"/>
                  <w:divBdr>
                    <w:top w:val="none" w:sz="0" w:space="0" w:color="auto"/>
                    <w:left w:val="none" w:sz="0" w:space="0" w:color="auto"/>
                    <w:bottom w:val="none" w:sz="0" w:space="0" w:color="auto"/>
                    <w:right w:val="none" w:sz="0" w:space="0" w:color="auto"/>
                  </w:divBdr>
                  <w:divsChild>
                    <w:div w:id="991518310">
                      <w:marLeft w:val="0"/>
                      <w:marRight w:val="0"/>
                      <w:marTop w:val="0"/>
                      <w:marBottom w:val="0"/>
                      <w:divBdr>
                        <w:top w:val="none" w:sz="0" w:space="0" w:color="auto"/>
                        <w:left w:val="none" w:sz="0" w:space="0" w:color="auto"/>
                        <w:bottom w:val="none" w:sz="0" w:space="0" w:color="auto"/>
                        <w:right w:val="none" w:sz="0" w:space="0" w:color="auto"/>
                      </w:divBdr>
                    </w:div>
                  </w:divsChild>
                </w:div>
                <w:div w:id="255476894">
                  <w:marLeft w:val="0"/>
                  <w:marRight w:val="0"/>
                  <w:marTop w:val="0"/>
                  <w:marBottom w:val="0"/>
                  <w:divBdr>
                    <w:top w:val="none" w:sz="0" w:space="0" w:color="auto"/>
                    <w:left w:val="none" w:sz="0" w:space="0" w:color="auto"/>
                    <w:bottom w:val="none" w:sz="0" w:space="0" w:color="auto"/>
                    <w:right w:val="none" w:sz="0" w:space="0" w:color="auto"/>
                  </w:divBdr>
                  <w:divsChild>
                    <w:div w:id="864825237">
                      <w:marLeft w:val="0"/>
                      <w:marRight w:val="0"/>
                      <w:marTop w:val="0"/>
                      <w:marBottom w:val="0"/>
                      <w:divBdr>
                        <w:top w:val="none" w:sz="0" w:space="0" w:color="auto"/>
                        <w:left w:val="none" w:sz="0" w:space="0" w:color="auto"/>
                        <w:bottom w:val="none" w:sz="0" w:space="0" w:color="auto"/>
                        <w:right w:val="none" w:sz="0" w:space="0" w:color="auto"/>
                      </w:divBdr>
                    </w:div>
                  </w:divsChild>
                </w:div>
                <w:div w:id="259066327">
                  <w:marLeft w:val="0"/>
                  <w:marRight w:val="0"/>
                  <w:marTop w:val="0"/>
                  <w:marBottom w:val="0"/>
                  <w:divBdr>
                    <w:top w:val="none" w:sz="0" w:space="0" w:color="auto"/>
                    <w:left w:val="none" w:sz="0" w:space="0" w:color="auto"/>
                    <w:bottom w:val="none" w:sz="0" w:space="0" w:color="auto"/>
                    <w:right w:val="none" w:sz="0" w:space="0" w:color="auto"/>
                  </w:divBdr>
                  <w:divsChild>
                    <w:div w:id="567614897">
                      <w:marLeft w:val="0"/>
                      <w:marRight w:val="0"/>
                      <w:marTop w:val="0"/>
                      <w:marBottom w:val="0"/>
                      <w:divBdr>
                        <w:top w:val="none" w:sz="0" w:space="0" w:color="auto"/>
                        <w:left w:val="none" w:sz="0" w:space="0" w:color="auto"/>
                        <w:bottom w:val="none" w:sz="0" w:space="0" w:color="auto"/>
                        <w:right w:val="none" w:sz="0" w:space="0" w:color="auto"/>
                      </w:divBdr>
                    </w:div>
                  </w:divsChild>
                </w:div>
                <w:div w:id="265576998">
                  <w:marLeft w:val="0"/>
                  <w:marRight w:val="0"/>
                  <w:marTop w:val="0"/>
                  <w:marBottom w:val="0"/>
                  <w:divBdr>
                    <w:top w:val="none" w:sz="0" w:space="0" w:color="auto"/>
                    <w:left w:val="none" w:sz="0" w:space="0" w:color="auto"/>
                    <w:bottom w:val="none" w:sz="0" w:space="0" w:color="auto"/>
                    <w:right w:val="none" w:sz="0" w:space="0" w:color="auto"/>
                  </w:divBdr>
                  <w:divsChild>
                    <w:div w:id="2014145290">
                      <w:marLeft w:val="0"/>
                      <w:marRight w:val="0"/>
                      <w:marTop w:val="0"/>
                      <w:marBottom w:val="0"/>
                      <w:divBdr>
                        <w:top w:val="none" w:sz="0" w:space="0" w:color="auto"/>
                        <w:left w:val="none" w:sz="0" w:space="0" w:color="auto"/>
                        <w:bottom w:val="none" w:sz="0" w:space="0" w:color="auto"/>
                        <w:right w:val="none" w:sz="0" w:space="0" w:color="auto"/>
                      </w:divBdr>
                    </w:div>
                  </w:divsChild>
                </w:div>
                <w:div w:id="273635287">
                  <w:marLeft w:val="0"/>
                  <w:marRight w:val="0"/>
                  <w:marTop w:val="0"/>
                  <w:marBottom w:val="0"/>
                  <w:divBdr>
                    <w:top w:val="none" w:sz="0" w:space="0" w:color="auto"/>
                    <w:left w:val="none" w:sz="0" w:space="0" w:color="auto"/>
                    <w:bottom w:val="none" w:sz="0" w:space="0" w:color="auto"/>
                    <w:right w:val="none" w:sz="0" w:space="0" w:color="auto"/>
                  </w:divBdr>
                  <w:divsChild>
                    <w:div w:id="709838520">
                      <w:marLeft w:val="0"/>
                      <w:marRight w:val="0"/>
                      <w:marTop w:val="0"/>
                      <w:marBottom w:val="0"/>
                      <w:divBdr>
                        <w:top w:val="none" w:sz="0" w:space="0" w:color="auto"/>
                        <w:left w:val="none" w:sz="0" w:space="0" w:color="auto"/>
                        <w:bottom w:val="none" w:sz="0" w:space="0" w:color="auto"/>
                        <w:right w:val="none" w:sz="0" w:space="0" w:color="auto"/>
                      </w:divBdr>
                    </w:div>
                  </w:divsChild>
                </w:div>
                <w:div w:id="286354208">
                  <w:marLeft w:val="0"/>
                  <w:marRight w:val="0"/>
                  <w:marTop w:val="0"/>
                  <w:marBottom w:val="0"/>
                  <w:divBdr>
                    <w:top w:val="none" w:sz="0" w:space="0" w:color="auto"/>
                    <w:left w:val="none" w:sz="0" w:space="0" w:color="auto"/>
                    <w:bottom w:val="none" w:sz="0" w:space="0" w:color="auto"/>
                    <w:right w:val="none" w:sz="0" w:space="0" w:color="auto"/>
                  </w:divBdr>
                  <w:divsChild>
                    <w:div w:id="1423263980">
                      <w:marLeft w:val="0"/>
                      <w:marRight w:val="0"/>
                      <w:marTop w:val="0"/>
                      <w:marBottom w:val="0"/>
                      <w:divBdr>
                        <w:top w:val="none" w:sz="0" w:space="0" w:color="auto"/>
                        <w:left w:val="none" w:sz="0" w:space="0" w:color="auto"/>
                        <w:bottom w:val="none" w:sz="0" w:space="0" w:color="auto"/>
                        <w:right w:val="none" w:sz="0" w:space="0" w:color="auto"/>
                      </w:divBdr>
                    </w:div>
                  </w:divsChild>
                </w:div>
                <w:div w:id="289017184">
                  <w:marLeft w:val="0"/>
                  <w:marRight w:val="0"/>
                  <w:marTop w:val="0"/>
                  <w:marBottom w:val="0"/>
                  <w:divBdr>
                    <w:top w:val="none" w:sz="0" w:space="0" w:color="auto"/>
                    <w:left w:val="none" w:sz="0" w:space="0" w:color="auto"/>
                    <w:bottom w:val="none" w:sz="0" w:space="0" w:color="auto"/>
                    <w:right w:val="none" w:sz="0" w:space="0" w:color="auto"/>
                  </w:divBdr>
                  <w:divsChild>
                    <w:div w:id="1205630521">
                      <w:marLeft w:val="0"/>
                      <w:marRight w:val="0"/>
                      <w:marTop w:val="0"/>
                      <w:marBottom w:val="0"/>
                      <w:divBdr>
                        <w:top w:val="none" w:sz="0" w:space="0" w:color="auto"/>
                        <w:left w:val="none" w:sz="0" w:space="0" w:color="auto"/>
                        <w:bottom w:val="none" w:sz="0" w:space="0" w:color="auto"/>
                        <w:right w:val="none" w:sz="0" w:space="0" w:color="auto"/>
                      </w:divBdr>
                    </w:div>
                  </w:divsChild>
                </w:div>
                <w:div w:id="330379085">
                  <w:marLeft w:val="0"/>
                  <w:marRight w:val="0"/>
                  <w:marTop w:val="0"/>
                  <w:marBottom w:val="0"/>
                  <w:divBdr>
                    <w:top w:val="none" w:sz="0" w:space="0" w:color="auto"/>
                    <w:left w:val="none" w:sz="0" w:space="0" w:color="auto"/>
                    <w:bottom w:val="none" w:sz="0" w:space="0" w:color="auto"/>
                    <w:right w:val="none" w:sz="0" w:space="0" w:color="auto"/>
                  </w:divBdr>
                  <w:divsChild>
                    <w:div w:id="111481431">
                      <w:marLeft w:val="0"/>
                      <w:marRight w:val="0"/>
                      <w:marTop w:val="0"/>
                      <w:marBottom w:val="0"/>
                      <w:divBdr>
                        <w:top w:val="none" w:sz="0" w:space="0" w:color="auto"/>
                        <w:left w:val="none" w:sz="0" w:space="0" w:color="auto"/>
                        <w:bottom w:val="none" w:sz="0" w:space="0" w:color="auto"/>
                        <w:right w:val="none" w:sz="0" w:space="0" w:color="auto"/>
                      </w:divBdr>
                    </w:div>
                  </w:divsChild>
                </w:div>
                <w:div w:id="345061853">
                  <w:marLeft w:val="0"/>
                  <w:marRight w:val="0"/>
                  <w:marTop w:val="0"/>
                  <w:marBottom w:val="0"/>
                  <w:divBdr>
                    <w:top w:val="none" w:sz="0" w:space="0" w:color="auto"/>
                    <w:left w:val="none" w:sz="0" w:space="0" w:color="auto"/>
                    <w:bottom w:val="none" w:sz="0" w:space="0" w:color="auto"/>
                    <w:right w:val="none" w:sz="0" w:space="0" w:color="auto"/>
                  </w:divBdr>
                  <w:divsChild>
                    <w:div w:id="391856987">
                      <w:marLeft w:val="0"/>
                      <w:marRight w:val="0"/>
                      <w:marTop w:val="0"/>
                      <w:marBottom w:val="0"/>
                      <w:divBdr>
                        <w:top w:val="none" w:sz="0" w:space="0" w:color="auto"/>
                        <w:left w:val="none" w:sz="0" w:space="0" w:color="auto"/>
                        <w:bottom w:val="none" w:sz="0" w:space="0" w:color="auto"/>
                        <w:right w:val="none" w:sz="0" w:space="0" w:color="auto"/>
                      </w:divBdr>
                    </w:div>
                  </w:divsChild>
                </w:div>
                <w:div w:id="353462379">
                  <w:marLeft w:val="0"/>
                  <w:marRight w:val="0"/>
                  <w:marTop w:val="0"/>
                  <w:marBottom w:val="0"/>
                  <w:divBdr>
                    <w:top w:val="none" w:sz="0" w:space="0" w:color="auto"/>
                    <w:left w:val="none" w:sz="0" w:space="0" w:color="auto"/>
                    <w:bottom w:val="none" w:sz="0" w:space="0" w:color="auto"/>
                    <w:right w:val="none" w:sz="0" w:space="0" w:color="auto"/>
                  </w:divBdr>
                  <w:divsChild>
                    <w:div w:id="2111660710">
                      <w:marLeft w:val="0"/>
                      <w:marRight w:val="0"/>
                      <w:marTop w:val="0"/>
                      <w:marBottom w:val="0"/>
                      <w:divBdr>
                        <w:top w:val="none" w:sz="0" w:space="0" w:color="auto"/>
                        <w:left w:val="none" w:sz="0" w:space="0" w:color="auto"/>
                        <w:bottom w:val="none" w:sz="0" w:space="0" w:color="auto"/>
                        <w:right w:val="none" w:sz="0" w:space="0" w:color="auto"/>
                      </w:divBdr>
                    </w:div>
                  </w:divsChild>
                </w:div>
                <w:div w:id="360672487">
                  <w:marLeft w:val="0"/>
                  <w:marRight w:val="0"/>
                  <w:marTop w:val="0"/>
                  <w:marBottom w:val="0"/>
                  <w:divBdr>
                    <w:top w:val="none" w:sz="0" w:space="0" w:color="auto"/>
                    <w:left w:val="none" w:sz="0" w:space="0" w:color="auto"/>
                    <w:bottom w:val="none" w:sz="0" w:space="0" w:color="auto"/>
                    <w:right w:val="none" w:sz="0" w:space="0" w:color="auto"/>
                  </w:divBdr>
                  <w:divsChild>
                    <w:div w:id="1526216488">
                      <w:marLeft w:val="0"/>
                      <w:marRight w:val="0"/>
                      <w:marTop w:val="0"/>
                      <w:marBottom w:val="0"/>
                      <w:divBdr>
                        <w:top w:val="none" w:sz="0" w:space="0" w:color="auto"/>
                        <w:left w:val="none" w:sz="0" w:space="0" w:color="auto"/>
                        <w:bottom w:val="none" w:sz="0" w:space="0" w:color="auto"/>
                        <w:right w:val="none" w:sz="0" w:space="0" w:color="auto"/>
                      </w:divBdr>
                    </w:div>
                  </w:divsChild>
                </w:div>
                <w:div w:id="363987897">
                  <w:marLeft w:val="0"/>
                  <w:marRight w:val="0"/>
                  <w:marTop w:val="0"/>
                  <w:marBottom w:val="0"/>
                  <w:divBdr>
                    <w:top w:val="none" w:sz="0" w:space="0" w:color="auto"/>
                    <w:left w:val="none" w:sz="0" w:space="0" w:color="auto"/>
                    <w:bottom w:val="none" w:sz="0" w:space="0" w:color="auto"/>
                    <w:right w:val="none" w:sz="0" w:space="0" w:color="auto"/>
                  </w:divBdr>
                  <w:divsChild>
                    <w:div w:id="1366322081">
                      <w:marLeft w:val="0"/>
                      <w:marRight w:val="0"/>
                      <w:marTop w:val="0"/>
                      <w:marBottom w:val="0"/>
                      <w:divBdr>
                        <w:top w:val="none" w:sz="0" w:space="0" w:color="auto"/>
                        <w:left w:val="none" w:sz="0" w:space="0" w:color="auto"/>
                        <w:bottom w:val="none" w:sz="0" w:space="0" w:color="auto"/>
                        <w:right w:val="none" w:sz="0" w:space="0" w:color="auto"/>
                      </w:divBdr>
                    </w:div>
                  </w:divsChild>
                </w:div>
                <w:div w:id="379791530">
                  <w:marLeft w:val="0"/>
                  <w:marRight w:val="0"/>
                  <w:marTop w:val="0"/>
                  <w:marBottom w:val="0"/>
                  <w:divBdr>
                    <w:top w:val="none" w:sz="0" w:space="0" w:color="auto"/>
                    <w:left w:val="none" w:sz="0" w:space="0" w:color="auto"/>
                    <w:bottom w:val="none" w:sz="0" w:space="0" w:color="auto"/>
                    <w:right w:val="none" w:sz="0" w:space="0" w:color="auto"/>
                  </w:divBdr>
                  <w:divsChild>
                    <w:div w:id="1109276306">
                      <w:marLeft w:val="0"/>
                      <w:marRight w:val="0"/>
                      <w:marTop w:val="0"/>
                      <w:marBottom w:val="0"/>
                      <w:divBdr>
                        <w:top w:val="none" w:sz="0" w:space="0" w:color="auto"/>
                        <w:left w:val="none" w:sz="0" w:space="0" w:color="auto"/>
                        <w:bottom w:val="none" w:sz="0" w:space="0" w:color="auto"/>
                        <w:right w:val="none" w:sz="0" w:space="0" w:color="auto"/>
                      </w:divBdr>
                    </w:div>
                  </w:divsChild>
                </w:div>
                <w:div w:id="386803295">
                  <w:marLeft w:val="0"/>
                  <w:marRight w:val="0"/>
                  <w:marTop w:val="0"/>
                  <w:marBottom w:val="0"/>
                  <w:divBdr>
                    <w:top w:val="none" w:sz="0" w:space="0" w:color="auto"/>
                    <w:left w:val="none" w:sz="0" w:space="0" w:color="auto"/>
                    <w:bottom w:val="none" w:sz="0" w:space="0" w:color="auto"/>
                    <w:right w:val="none" w:sz="0" w:space="0" w:color="auto"/>
                  </w:divBdr>
                  <w:divsChild>
                    <w:div w:id="1937133117">
                      <w:marLeft w:val="0"/>
                      <w:marRight w:val="0"/>
                      <w:marTop w:val="0"/>
                      <w:marBottom w:val="0"/>
                      <w:divBdr>
                        <w:top w:val="none" w:sz="0" w:space="0" w:color="auto"/>
                        <w:left w:val="none" w:sz="0" w:space="0" w:color="auto"/>
                        <w:bottom w:val="none" w:sz="0" w:space="0" w:color="auto"/>
                        <w:right w:val="none" w:sz="0" w:space="0" w:color="auto"/>
                      </w:divBdr>
                    </w:div>
                  </w:divsChild>
                </w:div>
                <w:div w:id="389574664">
                  <w:marLeft w:val="0"/>
                  <w:marRight w:val="0"/>
                  <w:marTop w:val="0"/>
                  <w:marBottom w:val="0"/>
                  <w:divBdr>
                    <w:top w:val="none" w:sz="0" w:space="0" w:color="auto"/>
                    <w:left w:val="none" w:sz="0" w:space="0" w:color="auto"/>
                    <w:bottom w:val="none" w:sz="0" w:space="0" w:color="auto"/>
                    <w:right w:val="none" w:sz="0" w:space="0" w:color="auto"/>
                  </w:divBdr>
                  <w:divsChild>
                    <w:div w:id="720519570">
                      <w:marLeft w:val="0"/>
                      <w:marRight w:val="0"/>
                      <w:marTop w:val="0"/>
                      <w:marBottom w:val="0"/>
                      <w:divBdr>
                        <w:top w:val="none" w:sz="0" w:space="0" w:color="auto"/>
                        <w:left w:val="none" w:sz="0" w:space="0" w:color="auto"/>
                        <w:bottom w:val="none" w:sz="0" w:space="0" w:color="auto"/>
                        <w:right w:val="none" w:sz="0" w:space="0" w:color="auto"/>
                      </w:divBdr>
                    </w:div>
                  </w:divsChild>
                </w:div>
                <w:div w:id="397484021">
                  <w:marLeft w:val="0"/>
                  <w:marRight w:val="0"/>
                  <w:marTop w:val="0"/>
                  <w:marBottom w:val="0"/>
                  <w:divBdr>
                    <w:top w:val="none" w:sz="0" w:space="0" w:color="auto"/>
                    <w:left w:val="none" w:sz="0" w:space="0" w:color="auto"/>
                    <w:bottom w:val="none" w:sz="0" w:space="0" w:color="auto"/>
                    <w:right w:val="none" w:sz="0" w:space="0" w:color="auto"/>
                  </w:divBdr>
                  <w:divsChild>
                    <w:div w:id="396633198">
                      <w:marLeft w:val="0"/>
                      <w:marRight w:val="0"/>
                      <w:marTop w:val="0"/>
                      <w:marBottom w:val="0"/>
                      <w:divBdr>
                        <w:top w:val="none" w:sz="0" w:space="0" w:color="auto"/>
                        <w:left w:val="none" w:sz="0" w:space="0" w:color="auto"/>
                        <w:bottom w:val="none" w:sz="0" w:space="0" w:color="auto"/>
                        <w:right w:val="none" w:sz="0" w:space="0" w:color="auto"/>
                      </w:divBdr>
                    </w:div>
                  </w:divsChild>
                </w:div>
                <w:div w:id="404035273">
                  <w:marLeft w:val="0"/>
                  <w:marRight w:val="0"/>
                  <w:marTop w:val="0"/>
                  <w:marBottom w:val="0"/>
                  <w:divBdr>
                    <w:top w:val="none" w:sz="0" w:space="0" w:color="auto"/>
                    <w:left w:val="none" w:sz="0" w:space="0" w:color="auto"/>
                    <w:bottom w:val="none" w:sz="0" w:space="0" w:color="auto"/>
                    <w:right w:val="none" w:sz="0" w:space="0" w:color="auto"/>
                  </w:divBdr>
                  <w:divsChild>
                    <w:div w:id="292054541">
                      <w:marLeft w:val="0"/>
                      <w:marRight w:val="0"/>
                      <w:marTop w:val="0"/>
                      <w:marBottom w:val="0"/>
                      <w:divBdr>
                        <w:top w:val="none" w:sz="0" w:space="0" w:color="auto"/>
                        <w:left w:val="none" w:sz="0" w:space="0" w:color="auto"/>
                        <w:bottom w:val="none" w:sz="0" w:space="0" w:color="auto"/>
                        <w:right w:val="none" w:sz="0" w:space="0" w:color="auto"/>
                      </w:divBdr>
                    </w:div>
                  </w:divsChild>
                </w:div>
                <w:div w:id="420875599">
                  <w:marLeft w:val="0"/>
                  <w:marRight w:val="0"/>
                  <w:marTop w:val="0"/>
                  <w:marBottom w:val="0"/>
                  <w:divBdr>
                    <w:top w:val="none" w:sz="0" w:space="0" w:color="auto"/>
                    <w:left w:val="none" w:sz="0" w:space="0" w:color="auto"/>
                    <w:bottom w:val="none" w:sz="0" w:space="0" w:color="auto"/>
                    <w:right w:val="none" w:sz="0" w:space="0" w:color="auto"/>
                  </w:divBdr>
                  <w:divsChild>
                    <w:div w:id="1331718872">
                      <w:marLeft w:val="0"/>
                      <w:marRight w:val="0"/>
                      <w:marTop w:val="0"/>
                      <w:marBottom w:val="0"/>
                      <w:divBdr>
                        <w:top w:val="none" w:sz="0" w:space="0" w:color="auto"/>
                        <w:left w:val="none" w:sz="0" w:space="0" w:color="auto"/>
                        <w:bottom w:val="none" w:sz="0" w:space="0" w:color="auto"/>
                        <w:right w:val="none" w:sz="0" w:space="0" w:color="auto"/>
                      </w:divBdr>
                    </w:div>
                  </w:divsChild>
                </w:div>
                <w:div w:id="436677786">
                  <w:marLeft w:val="0"/>
                  <w:marRight w:val="0"/>
                  <w:marTop w:val="0"/>
                  <w:marBottom w:val="0"/>
                  <w:divBdr>
                    <w:top w:val="none" w:sz="0" w:space="0" w:color="auto"/>
                    <w:left w:val="none" w:sz="0" w:space="0" w:color="auto"/>
                    <w:bottom w:val="none" w:sz="0" w:space="0" w:color="auto"/>
                    <w:right w:val="none" w:sz="0" w:space="0" w:color="auto"/>
                  </w:divBdr>
                  <w:divsChild>
                    <w:div w:id="1638683277">
                      <w:marLeft w:val="0"/>
                      <w:marRight w:val="0"/>
                      <w:marTop w:val="0"/>
                      <w:marBottom w:val="0"/>
                      <w:divBdr>
                        <w:top w:val="none" w:sz="0" w:space="0" w:color="auto"/>
                        <w:left w:val="none" w:sz="0" w:space="0" w:color="auto"/>
                        <w:bottom w:val="none" w:sz="0" w:space="0" w:color="auto"/>
                        <w:right w:val="none" w:sz="0" w:space="0" w:color="auto"/>
                      </w:divBdr>
                    </w:div>
                  </w:divsChild>
                </w:div>
                <w:div w:id="440804072">
                  <w:marLeft w:val="0"/>
                  <w:marRight w:val="0"/>
                  <w:marTop w:val="0"/>
                  <w:marBottom w:val="0"/>
                  <w:divBdr>
                    <w:top w:val="none" w:sz="0" w:space="0" w:color="auto"/>
                    <w:left w:val="none" w:sz="0" w:space="0" w:color="auto"/>
                    <w:bottom w:val="none" w:sz="0" w:space="0" w:color="auto"/>
                    <w:right w:val="none" w:sz="0" w:space="0" w:color="auto"/>
                  </w:divBdr>
                  <w:divsChild>
                    <w:div w:id="2145269007">
                      <w:marLeft w:val="0"/>
                      <w:marRight w:val="0"/>
                      <w:marTop w:val="0"/>
                      <w:marBottom w:val="0"/>
                      <w:divBdr>
                        <w:top w:val="none" w:sz="0" w:space="0" w:color="auto"/>
                        <w:left w:val="none" w:sz="0" w:space="0" w:color="auto"/>
                        <w:bottom w:val="none" w:sz="0" w:space="0" w:color="auto"/>
                        <w:right w:val="none" w:sz="0" w:space="0" w:color="auto"/>
                      </w:divBdr>
                    </w:div>
                  </w:divsChild>
                </w:div>
                <w:div w:id="449937381">
                  <w:marLeft w:val="0"/>
                  <w:marRight w:val="0"/>
                  <w:marTop w:val="0"/>
                  <w:marBottom w:val="0"/>
                  <w:divBdr>
                    <w:top w:val="none" w:sz="0" w:space="0" w:color="auto"/>
                    <w:left w:val="none" w:sz="0" w:space="0" w:color="auto"/>
                    <w:bottom w:val="none" w:sz="0" w:space="0" w:color="auto"/>
                    <w:right w:val="none" w:sz="0" w:space="0" w:color="auto"/>
                  </w:divBdr>
                  <w:divsChild>
                    <w:div w:id="2068644648">
                      <w:marLeft w:val="0"/>
                      <w:marRight w:val="0"/>
                      <w:marTop w:val="0"/>
                      <w:marBottom w:val="0"/>
                      <w:divBdr>
                        <w:top w:val="none" w:sz="0" w:space="0" w:color="auto"/>
                        <w:left w:val="none" w:sz="0" w:space="0" w:color="auto"/>
                        <w:bottom w:val="none" w:sz="0" w:space="0" w:color="auto"/>
                        <w:right w:val="none" w:sz="0" w:space="0" w:color="auto"/>
                      </w:divBdr>
                    </w:div>
                  </w:divsChild>
                </w:div>
                <w:div w:id="453796688">
                  <w:marLeft w:val="0"/>
                  <w:marRight w:val="0"/>
                  <w:marTop w:val="0"/>
                  <w:marBottom w:val="0"/>
                  <w:divBdr>
                    <w:top w:val="none" w:sz="0" w:space="0" w:color="auto"/>
                    <w:left w:val="none" w:sz="0" w:space="0" w:color="auto"/>
                    <w:bottom w:val="none" w:sz="0" w:space="0" w:color="auto"/>
                    <w:right w:val="none" w:sz="0" w:space="0" w:color="auto"/>
                  </w:divBdr>
                  <w:divsChild>
                    <w:div w:id="1916746763">
                      <w:marLeft w:val="0"/>
                      <w:marRight w:val="0"/>
                      <w:marTop w:val="0"/>
                      <w:marBottom w:val="0"/>
                      <w:divBdr>
                        <w:top w:val="none" w:sz="0" w:space="0" w:color="auto"/>
                        <w:left w:val="none" w:sz="0" w:space="0" w:color="auto"/>
                        <w:bottom w:val="none" w:sz="0" w:space="0" w:color="auto"/>
                        <w:right w:val="none" w:sz="0" w:space="0" w:color="auto"/>
                      </w:divBdr>
                    </w:div>
                  </w:divsChild>
                </w:div>
                <w:div w:id="459767051">
                  <w:marLeft w:val="0"/>
                  <w:marRight w:val="0"/>
                  <w:marTop w:val="0"/>
                  <w:marBottom w:val="0"/>
                  <w:divBdr>
                    <w:top w:val="none" w:sz="0" w:space="0" w:color="auto"/>
                    <w:left w:val="none" w:sz="0" w:space="0" w:color="auto"/>
                    <w:bottom w:val="none" w:sz="0" w:space="0" w:color="auto"/>
                    <w:right w:val="none" w:sz="0" w:space="0" w:color="auto"/>
                  </w:divBdr>
                  <w:divsChild>
                    <w:div w:id="1296526761">
                      <w:marLeft w:val="0"/>
                      <w:marRight w:val="0"/>
                      <w:marTop w:val="0"/>
                      <w:marBottom w:val="0"/>
                      <w:divBdr>
                        <w:top w:val="none" w:sz="0" w:space="0" w:color="auto"/>
                        <w:left w:val="none" w:sz="0" w:space="0" w:color="auto"/>
                        <w:bottom w:val="none" w:sz="0" w:space="0" w:color="auto"/>
                        <w:right w:val="none" w:sz="0" w:space="0" w:color="auto"/>
                      </w:divBdr>
                    </w:div>
                  </w:divsChild>
                </w:div>
                <w:div w:id="463355447">
                  <w:marLeft w:val="0"/>
                  <w:marRight w:val="0"/>
                  <w:marTop w:val="0"/>
                  <w:marBottom w:val="0"/>
                  <w:divBdr>
                    <w:top w:val="none" w:sz="0" w:space="0" w:color="auto"/>
                    <w:left w:val="none" w:sz="0" w:space="0" w:color="auto"/>
                    <w:bottom w:val="none" w:sz="0" w:space="0" w:color="auto"/>
                    <w:right w:val="none" w:sz="0" w:space="0" w:color="auto"/>
                  </w:divBdr>
                  <w:divsChild>
                    <w:div w:id="1023021755">
                      <w:marLeft w:val="0"/>
                      <w:marRight w:val="0"/>
                      <w:marTop w:val="0"/>
                      <w:marBottom w:val="0"/>
                      <w:divBdr>
                        <w:top w:val="none" w:sz="0" w:space="0" w:color="auto"/>
                        <w:left w:val="none" w:sz="0" w:space="0" w:color="auto"/>
                        <w:bottom w:val="none" w:sz="0" w:space="0" w:color="auto"/>
                        <w:right w:val="none" w:sz="0" w:space="0" w:color="auto"/>
                      </w:divBdr>
                    </w:div>
                  </w:divsChild>
                </w:div>
                <w:div w:id="468744553">
                  <w:marLeft w:val="0"/>
                  <w:marRight w:val="0"/>
                  <w:marTop w:val="0"/>
                  <w:marBottom w:val="0"/>
                  <w:divBdr>
                    <w:top w:val="none" w:sz="0" w:space="0" w:color="auto"/>
                    <w:left w:val="none" w:sz="0" w:space="0" w:color="auto"/>
                    <w:bottom w:val="none" w:sz="0" w:space="0" w:color="auto"/>
                    <w:right w:val="none" w:sz="0" w:space="0" w:color="auto"/>
                  </w:divBdr>
                  <w:divsChild>
                    <w:div w:id="673193460">
                      <w:marLeft w:val="0"/>
                      <w:marRight w:val="0"/>
                      <w:marTop w:val="0"/>
                      <w:marBottom w:val="0"/>
                      <w:divBdr>
                        <w:top w:val="none" w:sz="0" w:space="0" w:color="auto"/>
                        <w:left w:val="none" w:sz="0" w:space="0" w:color="auto"/>
                        <w:bottom w:val="none" w:sz="0" w:space="0" w:color="auto"/>
                        <w:right w:val="none" w:sz="0" w:space="0" w:color="auto"/>
                      </w:divBdr>
                    </w:div>
                  </w:divsChild>
                </w:div>
                <w:div w:id="475294672">
                  <w:marLeft w:val="0"/>
                  <w:marRight w:val="0"/>
                  <w:marTop w:val="0"/>
                  <w:marBottom w:val="0"/>
                  <w:divBdr>
                    <w:top w:val="none" w:sz="0" w:space="0" w:color="auto"/>
                    <w:left w:val="none" w:sz="0" w:space="0" w:color="auto"/>
                    <w:bottom w:val="none" w:sz="0" w:space="0" w:color="auto"/>
                    <w:right w:val="none" w:sz="0" w:space="0" w:color="auto"/>
                  </w:divBdr>
                  <w:divsChild>
                    <w:div w:id="832989138">
                      <w:marLeft w:val="0"/>
                      <w:marRight w:val="0"/>
                      <w:marTop w:val="0"/>
                      <w:marBottom w:val="0"/>
                      <w:divBdr>
                        <w:top w:val="none" w:sz="0" w:space="0" w:color="auto"/>
                        <w:left w:val="none" w:sz="0" w:space="0" w:color="auto"/>
                        <w:bottom w:val="none" w:sz="0" w:space="0" w:color="auto"/>
                        <w:right w:val="none" w:sz="0" w:space="0" w:color="auto"/>
                      </w:divBdr>
                    </w:div>
                  </w:divsChild>
                </w:div>
                <w:div w:id="475416357">
                  <w:marLeft w:val="0"/>
                  <w:marRight w:val="0"/>
                  <w:marTop w:val="0"/>
                  <w:marBottom w:val="0"/>
                  <w:divBdr>
                    <w:top w:val="none" w:sz="0" w:space="0" w:color="auto"/>
                    <w:left w:val="none" w:sz="0" w:space="0" w:color="auto"/>
                    <w:bottom w:val="none" w:sz="0" w:space="0" w:color="auto"/>
                    <w:right w:val="none" w:sz="0" w:space="0" w:color="auto"/>
                  </w:divBdr>
                  <w:divsChild>
                    <w:div w:id="632097677">
                      <w:marLeft w:val="0"/>
                      <w:marRight w:val="0"/>
                      <w:marTop w:val="0"/>
                      <w:marBottom w:val="0"/>
                      <w:divBdr>
                        <w:top w:val="none" w:sz="0" w:space="0" w:color="auto"/>
                        <w:left w:val="none" w:sz="0" w:space="0" w:color="auto"/>
                        <w:bottom w:val="none" w:sz="0" w:space="0" w:color="auto"/>
                        <w:right w:val="none" w:sz="0" w:space="0" w:color="auto"/>
                      </w:divBdr>
                    </w:div>
                  </w:divsChild>
                </w:div>
                <w:div w:id="475954945">
                  <w:marLeft w:val="0"/>
                  <w:marRight w:val="0"/>
                  <w:marTop w:val="0"/>
                  <w:marBottom w:val="0"/>
                  <w:divBdr>
                    <w:top w:val="none" w:sz="0" w:space="0" w:color="auto"/>
                    <w:left w:val="none" w:sz="0" w:space="0" w:color="auto"/>
                    <w:bottom w:val="none" w:sz="0" w:space="0" w:color="auto"/>
                    <w:right w:val="none" w:sz="0" w:space="0" w:color="auto"/>
                  </w:divBdr>
                  <w:divsChild>
                    <w:div w:id="1788428163">
                      <w:marLeft w:val="0"/>
                      <w:marRight w:val="0"/>
                      <w:marTop w:val="0"/>
                      <w:marBottom w:val="0"/>
                      <w:divBdr>
                        <w:top w:val="none" w:sz="0" w:space="0" w:color="auto"/>
                        <w:left w:val="none" w:sz="0" w:space="0" w:color="auto"/>
                        <w:bottom w:val="none" w:sz="0" w:space="0" w:color="auto"/>
                        <w:right w:val="none" w:sz="0" w:space="0" w:color="auto"/>
                      </w:divBdr>
                    </w:div>
                  </w:divsChild>
                </w:div>
                <w:div w:id="476804682">
                  <w:marLeft w:val="0"/>
                  <w:marRight w:val="0"/>
                  <w:marTop w:val="0"/>
                  <w:marBottom w:val="0"/>
                  <w:divBdr>
                    <w:top w:val="none" w:sz="0" w:space="0" w:color="auto"/>
                    <w:left w:val="none" w:sz="0" w:space="0" w:color="auto"/>
                    <w:bottom w:val="none" w:sz="0" w:space="0" w:color="auto"/>
                    <w:right w:val="none" w:sz="0" w:space="0" w:color="auto"/>
                  </w:divBdr>
                  <w:divsChild>
                    <w:div w:id="121657207">
                      <w:marLeft w:val="0"/>
                      <w:marRight w:val="0"/>
                      <w:marTop w:val="0"/>
                      <w:marBottom w:val="0"/>
                      <w:divBdr>
                        <w:top w:val="none" w:sz="0" w:space="0" w:color="auto"/>
                        <w:left w:val="none" w:sz="0" w:space="0" w:color="auto"/>
                        <w:bottom w:val="none" w:sz="0" w:space="0" w:color="auto"/>
                        <w:right w:val="none" w:sz="0" w:space="0" w:color="auto"/>
                      </w:divBdr>
                    </w:div>
                  </w:divsChild>
                </w:div>
                <w:div w:id="486478870">
                  <w:marLeft w:val="0"/>
                  <w:marRight w:val="0"/>
                  <w:marTop w:val="0"/>
                  <w:marBottom w:val="0"/>
                  <w:divBdr>
                    <w:top w:val="none" w:sz="0" w:space="0" w:color="auto"/>
                    <w:left w:val="none" w:sz="0" w:space="0" w:color="auto"/>
                    <w:bottom w:val="none" w:sz="0" w:space="0" w:color="auto"/>
                    <w:right w:val="none" w:sz="0" w:space="0" w:color="auto"/>
                  </w:divBdr>
                  <w:divsChild>
                    <w:div w:id="410663177">
                      <w:marLeft w:val="0"/>
                      <w:marRight w:val="0"/>
                      <w:marTop w:val="0"/>
                      <w:marBottom w:val="0"/>
                      <w:divBdr>
                        <w:top w:val="none" w:sz="0" w:space="0" w:color="auto"/>
                        <w:left w:val="none" w:sz="0" w:space="0" w:color="auto"/>
                        <w:bottom w:val="none" w:sz="0" w:space="0" w:color="auto"/>
                        <w:right w:val="none" w:sz="0" w:space="0" w:color="auto"/>
                      </w:divBdr>
                    </w:div>
                  </w:divsChild>
                </w:div>
                <w:div w:id="498497117">
                  <w:marLeft w:val="0"/>
                  <w:marRight w:val="0"/>
                  <w:marTop w:val="0"/>
                  <w:marBottom w:val="0"/>
                  <w:divBdr>
                    <w:top w:val="none" w:sz="0" w:space="0" w:color="auto"/>
                    <w:left w:val="none" w:sz="0" w:space="0" w:color="auto"/>
                    <w:bottom w:val="none" w:sz="0" w:space="0" w:color="auto"/>
                    <w:right w:val="none" w:sz="0" w:space="0" w:color="auto"/>
                  </w:divBdr>
                  <w:divsChild>
                    <w:div w:id="2122913838">
                      <w:marLeft w:val="0"/>
                      <w:marRight w:val="0"/>
                      <w:marTop w:val="0"/>
                      <w:marBottom w:val="0"/>
                      <w:divBdr>
                        <w:top w:val="none" w:sz="0" w:space="0" w:color="auto"/>
                        <w:left w:val="none" w:sz="0" w:space="0" w:color="auto"/>
                        <w:bottom w:val="none" w:sz="0" w:space="0" w:color="auto"/>
                        <w:right w:val="none" w:sz="0" w:space="0" w:color="auto"/>
                      </w:divBdr>
                    </w:div>
                  </w:divsChild>
                </w:div>
                <w:div w:id="506290720">
                  <w:marLeft w:val="0"/>
                  <w:marRight w:val="0"/>
                  <w:marTop w:val="0"/>
                  <w:marBottom w:val="0"/>
                  <w:divBdr>
                    <w:top w:val="none" w:sz="0" w:space="0" w:color="auto"/>
                    <w:left w:val="none" w:sz="0" w:space="0" w:color="auto"/>
                    <w:bottom w:val="none" w:sz="0" w:space="0" w:color="auto"/>
                    <w:right w:val="none" w:sz="0" w:space="0" w:color="auto"/>
                  </w:divBdr>
                  <w:divsChild>
                    <w:div w:id="103576378">
                      <w:marLeft w:val="0"/>
                      <w:marRight w:val="0"/>
                      <w:marTop w:val="0"/>
                      <w:marBottom w:val="0"/>
                      <w:divBdr>
                        <w:top w:val="none" w:sz="0" w:space="0" w:color="auto"/>
                        <w:left w:val="none" w:sz="0" w:space="0" w:color="auto"/>
                        <w:bottom w:val="none" w:sz="0" w:space="0" w:color="auto"/>
                        <w:right w:val="none" w:sz="0" w:space="0" w:color="auto"/>
                      </w:divBdr>
                    </w:div>
                  </w:divsChild>
                </w:div>
                <w:div w:id="521633316">
                  <w:marLeft w:val="0"/>
                  <w:marRight w:val="0"/>
                  <w:marTop w:val="0"/>
                  <w:marBottom w:val="0"/>
                  <w:divBdr>
                    <w:top w:val="none" w:sz="0" w:space="0" w:color="auto"/>
                    <w:left w:val="none" w:sz="0" w:space="0" w:color="auto"/>
                    <w:bottom w:val="none" w:sz="0" w:space="0" w:color="auto"/>
                    <w:right w:val="none" w:sz="0" w:space="0" w:color="auto"/>
                  </w:divBdr>
                  <w:divsChild>
                    <w:div w:id="725225978">
                      <w:marLeft w:val="0"/>
                      <w:marRight w:val="0"/>
                      <w:marTop w:val="0"/>
                      <w:marBottom w:val="0"/>
                      <w:divBdr>
                        <w:top w:val="none" w:sz="0" w:space="0" w:color="auto"/>
                        <w:left w:val="none" w:sz="0" w:space="0" w:color="auto"/>
                        <w:bottom w:val="none" w:sz="0" w:space="0" w:color="auto"/>
                        <w:right w:val="none" w:sz="0" w:space="0" w:color="auto"/>
                      </w:divBdr>
                    </w:div>
                  </w:divsChild>
                </w:div>
                <w:div w:id="524951505">
                  <w:marLeft w:val="0"/>
                  <w:marRight w:val="0"/>
                  <w:marTop w:val="0"/>
                  <w:marBottom w:val="0"/>
                  <w:divBdr>
                    <w:top w:val="none" w:sz="0" w:space="0" w:color="auto"/>
                    <w:left w:val="none" w:sz="0" w:space="0" w:color="auto"/>
                    <w:bottom w:val="none" w:sz="0" w:space="0" w:color="auto"/>
                    <w:right w:val="none" w:sz="0" w:space="0" w:color="auto"/>
                  </w:divBdr>
                  <w:divsChild>
                    <w:div w:id="1619950441">
                      <w:marLeft w:val="0"/>
                      <w:marRight w:val="0"/>
                      <w:marTop w:val="0"/>
                      <w:marBottom w:val="0"/>
                      <w:divBdr>
                        <w:top w:val="none" w:sz="0" w:space="0" w:color="auto"/>
                        <w:left w:val="none" w:sz="0" w:space="0" w:color="auto"/>
                        <w:bottom w:val="none" w:sz="0" w:space="0" w:color="auto"/>
                        <w:right w:val="none" w:sz="0" w:space="0" w:color="auto"/>
                      </w:divBdr>
                    </w:div>
                  </w:divsChild>
                </w:div>
                <w:div w:id="532574337">
                  <w:marLeft w:val="0"/>
                  <w:marRight w:val="0"/>
                  <w:marTop w:val="0"/>
                  <w:marBottom w:val="0"/>
                  <w:divBdr>
                    <w:top w:val="none" w:sz="0" w:space="0" w:color="auto"/>
                    <w:left w:val="none" w:sz="0" w:space="0" w:color="auto"/>
                    <w:bottom w:val="none" w:sz="0" w:space="0" w:color="auto"/>
                    <w:right w:val="none" w:sz="0" w:space="0" w:color="auto"/>
                  </w:divBdr>
                  <w:divsChild>
                    <w:div w:id="142161694">
                      <w:marLeft w:val="0"/>
                      <w:marRight w:val="0"/>
                      <w:marTop w:val="0"/>
                      <w:marBottom w:val="0"/>
                      <w:divBdr>
                        <w:top w:val="none" w:sz="0" w:space="0" w:color="auto"/>
                        <w:left w:val="none" w:sz="0" w:space="0" w:color="auto"/>
                        <w:bottom w:val="none" w:sz="0" w:space="0" w:color="auto"/>
                        <w:right w:val="none" w:sz="0" w:space="0" w:color="auto"/>
                      </w:divBdr>
                    </w:div>
                  </w:divsChild>
                </w:div>
                <w:div w:id="553396357">
                  <w:marLeft w:val="0"/>
                  <w:marRight w:val="0"/>
                  <w:marTop w:val="0"/>
                  <w:marBottom w:val="0"/>
                  <w:divBdr>
                    <w:top w:val="none" w:sz="0" w:space="0" w:color="auto"/>
                    <w:left w:val="none" w:sz="0" w:space="0" w:color="auto"/>
                    <w:bottom w:val="none" w:sz="0" w:space="0" w:color="auto"/>
                    <w:right w:val="none" w:sz="0" w:space="0" w:color="auto"/>
                  </w:divBdr>
                  <w:divsChild>
                    <w:div w:id="12190144">
                      <w:marLeft w:val="0"/>
                      <w:marRight w:val="0"/>
                      <w:marTop w:val="0"/>
                      <w:marBottom w:val="0"/>
                      <w:divBdr>
                        <w:top w:val="none" w:sz="0" w:space="0" w:color="auto"/>
                        <w:left w:val="none" w:sz="0" w:space="0" w:color="auto"/>
                        <w:bottom w:val="none" w:sz="0" w:space="0" w:color="auto"/>
                        <w:right w:val="none" w:sz="0" w:space="0" w:color="auto"/>
                      </w:divBdr>
                    </w:div>
                  </w:divsChild>
                </w:div>
                <w:div w:id="558590037">
                  <w:marLeft w:val="0"/>
                  <w:marRight w:val="0"/>
                  <w:marTop w:val="0"/>
                  <w:marBottom w:val="0"/>
                  <w:divBdr>
                    <w:top w:val="none" w:sz="0" w:space="0" w:color="auto"/>
                    <w:left w:val="none" w:sz="0" w:space="0" w:color="auto"/>
                    <w:bottom w:val="none" w:sz="0" w:space="0" w:color="auto"/>
                    <w:right w:val="none" w:sz="0" w:space="0" w:color="auto"/>
                  </w:divBdr>
                  <w:divsChild>
                    <w:div w:id="1493138642">
                      <w:marLeft w:val="0"/>
                      <w:marRight w:val="0"/>
                      <w:marTop w:val="0"/>
                      <w:marBottom w:val="0"/>
                      <w:divBdr>
                        <w:top w:val="none" w:sz="0" w:space="0" w:color="auto"/>
                        <w:left w:val="none" w:sz="0" w:space="0" w:color="auto"/>
                        <w:bottom w:val="none" w:sz="0" w:space="0" w:color="auto"/>
                        <w:right w:val="none" w:sz="0" w:space="0" w:color="auto"/>
                      </w:divBdr>
                    </w:div>
                  </w:divsChild>
                </w:div>
                <w:div w:id="573315316">
                  <w:marLeft w:val="0"/>
                  <w:marRight w:val="0"/>
                  <w:marTop w:val="0"/>
                  <w:marBottom w:val="0"/>
                  <w:divBdr>
                    <w:top w:val="none" w:sz="0" w:space="0" w:color="auto"/>
                    <w:left w:val="none" w:sz="0" w:space="0" w:color="auto"/>
                    <w:bottom w:val="none" w:sz="0" w:space="0" w:color="auto"/>
                    <w:right w:val="none" w:sz="0" w:space="0" w:color="auto"/>
                  </w:divBdr>
                  <w:divsChild>
                    <w:div w:id="4720721">
                      <w:marLeft w:val="0"/>
                      <w:marRight w:val="0"/>
                      <w:marTop w:val="0"/>
                      <w:marBottom w:val="0"/>
                      <w:divBdr>
                        <w:top w:val="none" w:sz="0" w:space="0" w:color="auto"/>
                        <w:left w:val="none" w:sz="0" w:space="0" w:color="auto"/>
                        <w:bottom w:val="none" w:sz="0" w:space="0" w:color="auto"/>
                        <w:right w:val="none" w:sz="0" w:space="0" w:color="auto"/>
                      </w:divBdr>
                    </w:div>
                  </w:divsChild>
                </w:div>
                <w:div w:id="573852423">
                  <w:marLeft w:val="0"/>
                  <w:marRight w:val="0"/>
                  <w:marTop w:val="0"/>
                  <w:marBottom w:val="0"/>
                  <w:divBdr>
                    <w:top w:val="none" w:sz="0" w:space="0" w:color="auto"/>
                    <w:left w:val="none" w:sz="0" w:space="0" w:color="auto"/>
                    <w:bottom w:val="none" w:sz="0" w:space="0" w:color="auto"/>
                    <w:right w:val="none" w:sz="0" w:space="0" w:color="auto"/>
                  </w:divBdr>
                  <w:divsChild>
                    <w:div w:id="869412728">
                      <w:marLeft w:val="0"/>
                      <w:marRight w:val="0"/>
                      <w:marTop w:val="0"/>
                      <w:marBottom w:val="0"/>
                      <w:divBdr>
                        <w:top w:val="none" w:sz="0" w:space="0" w:color="auto"/>
                        <w:left w:val="none" w:sz="0" w:space="0" w:color="auto"/>
                        <w:bottom w:val="none" w:sz="0" w:space="0" w:color="auto"/>
                        <w:right w:val="none" w:sz="0" w:space="0" w:color="auto"/>
                      </w:divBdr>
                    </w:div>
                  </w:divsChild>
                </w:div>
                <w:div w:id="579021807">
                  <w:marLeft w:val="0"/>
                  <w:marRight w:val="0"/>
                  <w:marTop w:val="0"/>
                  <w:marBottom w:val="0"/>
                  <w:divBdr>
                    <w:top w:val="none" w:sz="0" w:space="0" w:color="auto"/>
                    <w:left w:val="none" w:sz="0" w:space="0" w:color="auto"/>
                    <w:bottom w:val="none" w:sz="0" w:space="0" w:color="auto"/>
                    <w:right w:val="none" w:sz="0" w:space="0" w:color="auto"/>
                  </w:divBdr>
                  <w:divsChild>
                    <w:div w:id="1936355347">
                      <w:marLeft w:val="0"/>
                      <w:marRight w:val="0"/>
                      <w:marTop w:val="0"/>
                      <w:marBottom w:val="0"/>
                      <w:divBdr>
                        <w:top w:val="none" w:sz="0" w:space="0" w:color="auto"/>
                        <w:left w:val="none" w:sz="0" w:space="0" w:color="auto"/>
                        <w:bottom w:val="none" w:sz="0" w:space="0" w:color="auto"/>
                        <w:right w:val="none" w:sz="0" w:space="0" w:color="auto"/>
                      </w:divBdr>
                    </w:div>
                  </w:divsChild>
                </w:div>
                <w:div w:id="610742012">
                  <w:marLeft w:val="0"/>
                  <w:marRight w:val="0"/>
                  <w:marTop w:val="0"/>
                  <w:marBottom w:val="0"/>
                  <w:divBdr>
                    <w:top w:val="none" w:sz="0" w:space="0" w:color="auto"/>
                    <w:left w:val="none" w:sz="0" w:space="0" w:color="auto"/>
                    <w:bottom w:val="none" w:sz="0" w:space="0" w:color="auto"/>
                    <w:right w:val="none" w:sz="0" w:space="0" w:color="auto"/>
                  </w:divBdr>
                  <w:divsChild>
                    <w:div w:id="1024131987">
                      <w:marLeft w:val="0"/>
                      <w:marRight w:val="0"/>
                      <w:marTop w:val="0"/>
                      <w:marBottom w:val="0"/>
                      <w:divBdr>
                        <w:top w:val="none" w:sz="0" w:space="0" w:color="auto"/>
                        <w:left w:val="none" w:sz="0" w:space="0" w:color="auto"/>
                        <w:bottom w:val="none" w:sz="0" w:space="0" w:color="auto"/>
                        <w:right w:val="none" w:sz="0" w:space="0" w:color="auto"/>
                      </w:divBdr>
                    </w:div>
                  </w:divsChild>
                </w:div>
                <w:div w:id="616374577">
                  <w:marLeft w:val="0"/>
                  <w:marRight w:val="0"/>
                  <w:marTop w:val="0"/>
                  <w:marBottom w:val="0"/>
                  <w:divBdr>
                    <w:top w:val="none" w:sz="0" w:space="0" w:color="auto"/>
                    <w:left w:val="none" w:sz="0" w:space="0" w:color="auto"/>
                    <w:bottom w:val="none" w:sz="0" w:space="0" w:color="auto"/>
                    <w:right w:val="none" w:sz="0" w:space="0" w:color="auto"/>
                  </w:divBdr>
                  <w:divsChild>
                    <w:div w:id="801000554">
                      <w:marLeft w:val="0"/>
                      <w:marRight w:val="0"/>
                      <w:marTop w:val="0"/>
                      <w:marBottom w:val="0"/>
                      <w:divBdr>
                        <w:top w:val="none" w:sz="0" w:space="0" w:color="auto"/>
                        <w:left w:val="none" w:sz="0" w:space="0" w:color="auto"/>
                        <w:bottom w:val="none" w:sz="0" w:space="0" w:color="auto"/>
                        <w:right w:val="none" w:sz="0" w:space="0" w:color="auto"/>
                      </w:divBdr>
                    </w:div>
                  </w:divsChild>
                </w:div>
                <w:div w:id="632758752">
                  <w:marLeft w:val="0"/>
                  <w:marRight w:val="0"/>
                  <w:marTop w:val="0"/>
                  <w:marBottom w:val="0"/>
                  <w:divBdr>
                    <w:top w:val="none" w:sz="0" w:space="0" w:color="auto"/>
                    <w:left w:val="none" w:sz="0" w:space="0" w:color="auto"/>
                    <w:bottom w:val="none" w:sz="0" w:space="0" w:color="auto"/>
                    <w:right w:val="none" w:sz="0" w:space="0" w:color="auto"/>
                  </w:divBdr>
                  <w:divsChild>
                    <w:div w:id="638724400">
                      <w:marLeft w:val="0"/>
                      <w:marRight w:val="0"/>
                      <w:marTop w:val="0"/>
                      <w:marBottom w:val="0"/>
                      <w:divBdr>
                        <w:top w:val="none" w:sz="0" w:space="0" w:color="auto"/>
                        <w:left w:val="none" w:sz="0" w:space="0" w:color="auto"/>
                        <w:bottom w:val="none" w:sz="0" w:space="0" w:color="auto"/>
                        <w:right w:val="none" w:sz="0" w:space="0" w:color="auto"/>
                      </w:divBdr>
                    </w:div>
                  </w:divsChild>
                </w:div>
                <w:div w:id="637496373">
                  <w:marLeft w:val="0"/>
                  <w:marRight w:val="0"/>
                  <w:marTop w:val="0"/>
                  <w:marBottom w:val="0"/>
                  <w:divBdr>
                    <w:top w:val="none" w:sz="0" w:space="0" w:color="auto"/>
                    <w:left w:val="none" w:sz="0" w:space="0" w:color="auto"/>
                    <w:bottom w:val="none" w:sz="0" w:space="0" w:color="auto"/>
                    <w:right w:val="none" w:sz="0" w:space="0" w:color="auto"/>
                  </w:divBdr>
                  <w:divsChild>
                    <w:div w:id="1227180985">
                      <w:marLeft w:val="0"/>
                      <w:marRight w:val="0"/>
                      <w:marTop w:val="0"/>
                      <w:marBottom w:val="0"/>
                      <w:divBdr>
                        <w:top w:val="none" w:sz="0" w:space="0" w:color="auto"/>
                        <w:left w:val="none" w:sz="0" w:space="0" w:color="auto"/>
                        <w:bottom w:val="none" w:sz="0" w:space="0" w:color="auto"/>
                        <w:right w:val="none" w:sz="0" w:space="0" w:color="auto"/>
                      </w:divBdr>
                    </w:div>
                  </w:divsChild>
                </w:div>
                <w:div w:id="657684872">
                  <w:marLeft w:val="0"/>
                  <w:marRight w:val="0"/>
                  <w:marTop w:val="0"/>
                  <w:marBottom w:val="0"/>
                  <w:divBdr>
                    <w:top w:val="none" w:sz="0" w:space="0" w:color="auto"/>
                    <w:left w:val="none" w:sz="0" w:space="0" w:color="auto"/>
                    <w:bottom w:val="none" w:sz="0" w:space="0" w:color="auto"/>
                    <w:right w:val="none" w:sz="0" w:space="0" w:color="auto"/>
                  </w:divBdr>
                  <w:divsChild>
                    <w:div w:id="210072468">
                      <w:marLeft w:val="0"/>
                      <w:marRight w:val="0"/>
                      <w:marTop w:val="0"/>
                      <w:marBottom w:val="0"/>
                      <w:divBdr>
                        <w:top w:val="none" w:sz="0" w:space="0" w:color="auto"/>
                        <w:left w:val="none" w:sz="0" w:space="0" w:color="auto"/>
                        <w:bottom w:val="none" w:sz="0" w:space="0" w:color="auto"/>
                        <w:right w:val="none" w:sz="0" w:space="0" w:color="auto"/>
                      </w:divBdr>
                    </w:div>
                  </w:divsChild>
                </w:div>
                <w:div w:id="658772733">
                  <w:marLeft w:val="0"/>
                  <w:marRight w:val="0"/>
                  <w:marTop w:val="0"/>
                  <w:marBottom w:val="0"/>
                  <w:divBdr>
                    <w:top w:val="none" w:sz="0" w:space="0" w:color="auto"/>
                    <w:left w:val="none" w:sz="0" w:space="0" w:color="auto"/>
                    <w:bottom w:val="none" w:sz="0" w:space="0" w:color="auto"/>
                    <w:right w:val="none" w:sz="0" w:space="0" w:color="auto"/>
                  </w:divBdr>
                  <w:divsChild>
                    <w:div w:id="654842559">
                      <w:marLeft w:val="0"/>
                      <w:marRight w:val="0"/>
                      <w:marTop w:val="0"/>
                      <w:marBottom w:val="0"/>
                      <w:divBdr>
                        <w:top w:val="none" w:sz="0" w:space="0" w:color="auto"/>
                        <w:left w:val="none" w:sz="0" w:space="0" w:color="auto"/>
                        <w:bottom w:val="none" w:sz="0" w:space="0" w:color="auto"/>
                        <w:right w:val="none" w:sz="0" w:space="0" w:color="auto"/>
                      </w:divBdr>
                    </w:div>
                  </w:divsChild>
                </w:div>
                <w:div w:id="664430100">
                  <w:marLeft w:val="0"/>
                  <w:marRight w:val="0"/>
                  <w:marTop w:val="0"/>
                  <w:marBottom w:val="0"/>
                  <w:divBdr>
                    <w:top w:val="none" w:sz="0" w:space="0" w:color="auto"/>
                    <w:left w:val="none" w:sz="0" w:space="0" w:color="auto"/>
                    <w:bottom w:val="none" w:sz="0" w:space="0" w:color="auto"/>
                    <w:right w:val="none" w:sz="0" w:space="0" w:color="auto"/>
                  </w:divBdr>
                  <w:divsChild>
                    <w:div w:id="512693971">
                      <w:marLeft w:val="0"/>
                      <w:marRight w:val="0"/>
                      <w:marTop w:val="0"/>
                      <w:marBottom w:val="0"/>
                      <w:divBdr>
                        <w:top w:val="none" w:sz="0" w:space="0" w:color="auto"/>
                        <w:left w:val="none" w:sz="0" w:space="0" w:color="auto"/>
                        <w:bottom w:val="none" w:sz="0" w:space="0" w:color="auto"/>
                        <w:right w:val="none" w:sz="0" w:space="0" w:color="auto"/>
                      </w:divBdr>
                    </w:div>
                  </w:divsChild>
                </w:div>
                <w:div w:id="686449136">
                  <w:marLeft w:val="0"/>
                  <w:marRight w:val="0"/>
                  <w:marTop w:val="0"/>
                  <w:marBottom w:val="0"/>
                  <w:divBdr>
                    <w:top w:val="none" w:sz="0" w:space="0" w:color="auto"/>
                    <w:left w:val="none" w:sz="0" w:space="0" w:color="auto"/>
                    <w:bottom w:val="none" w:sz="0" w:space="0" w:color="auto"/>
                    <w:right w:val="none" w:sz="0" w:space="0" w:color="auto"/>
                  </w:divBdr>
                  <w:divsChild>
                    <w:div w:id="1055734883">
                      <w:marLeft w:val="0"/>
                      <w:marRight w:val="0"/>
                      <w:marTop w:val="0"/>
                      <w:marBottom w:val="0"/>
                      <w:divBdr>
                        <w:top w:val="none" w:sz="0" w:space="0" w:color="auto"/>
                        <w:left w:val="none" w:sz="0" w:space="0" w:color="auto"/>
                        <w:bottom w:val="none" w:sz="0" w:space="0" w:color="auto"/>
                        <w:right w:val="none" w:sz="0" w:space="0" w:color="auto"/>
                      </w:divBdr>
                    </w:div>
                  </w:divsChild>
                </w:div>
                <w:div w:id="692195334">
                  <w:marLeft w:val="0"/>
                  <w:marRight w:val="0"/>
                  <w:marTop w:val="0"/>
                  <w:marBottom w:val="0"/>
                  <w:divBdr>
                    <w:top w:val="none" w:sz="0" w:space="0" w:color="auto"/>
                    <w:left w:val="none" w:sz="0" w:space="0" w:color="auto"/>
                    <w:bottom w:val="none" w:sz="0" w:space="0" w:color="auto"/>
                    <w:right w:val="none" w:sz="0" w:space="0" w:color="auto"/>
                  </w:divBdr>
                  <w:divsChild>
                    <w:div w:id="987054409">
                      <w:marLeft w:val="0"/>
                      <w:marRight w:val="0"/>
                      <w:marTop w:val="0"/>
                      <w:marBottom w:val="0"/>
                      <w:divBdr>
                        <w:top w:val="none" w:sz="0" w:space="0" w:color="auto"/>
                        <w:left w:val="none" w:sz="0" w:space="0" w:color="auto"/>
                        <w:bottom w:val="none" w:sz="0" w:space="0" w:color="auto"/>
                        <w:right w:val="none" w:sz="0" w:space="0" w:color="auto"/>
                      </w:divBdr>
                    </w:div>
                  </w:divsChild>
                </w:div>
                <w:div w:id="696394915">
                  <w:marLeft w:val="0"/>
                  <w:marRight w:val="0"/>
                  <w:marTop w:val="0"/>
                  <w:marBottom w:val="0"/>
                  <w:divBdr>
                    <w:top w:val="none" w:sz="0" w:space="0" w:color="auto"/>
                    <w:left w:val="none" w:sz="0" w:space="0" w:color="auto"/>
                    <w:bottom w:val="none" w:sz="0" w:space="0" w:color="auto"/>
                    <w:right w:val="none" w:sz="0" w:space="0" w:color="auto"/>
                  </w:divBdr>
                  <w:divsChild>
                    <w:div w:id="70741564">
                      <w:marLeft w:val="0"/>
                      <w:marRight w:val="0"/>
                      <w:marTop w:val="0"/>
                      <w:marBottom w:val="0"/>
                      <w:divBdr>
                        <w:top w:val="none" w:sz="0" w:space="0" w:color="auto"/>
                        <w:left w:val="none" w:sz="0" w:space="0" w:color="auto"/>
                        <w:bottom w:val="none" w:sz="0" w:space="0" w:color="auto"/>
                        <w:right w:val="none" w:sz="0" w:space="0" w:color="auto"/>
                      </w:divBdr>
                    </w:div>
                  </w:divsChild>
                </w:div>
                <w:div w:id="701830469">
                  <w:marLeft w:val="0"/>
                  <w:marRight w:val="0"/>
                  <w:marTop w:val="0"/>
                  <w:marBottom w:val="0"/>
                  <w:divBdr>
                    <w:top w:val="none" w:sz="0" w:space="0" w:color="auto"/>
                    <w:left w:val="none" w:sz="0" w:space="0" w:color="auto"/>
                    <w:bottom w:val="none" w:sz="0" w:space="0" w:color="auto"/>
                    <w:right w:val="none" w:sz="0" w:space="0" w:color="auto"/>
                  </w:divBdr>
                  <w:divsChild>
                    <w:div w:id="1781219277">
                      <w:marLeft w:val="0"/>
                      <w:marRight w:val="0"/>
                      <w:marTop w:val="0"/>
                      <w:marBottom w:val="0"/>
                      <w:divBdr>
                        <w:top w:val="none" w:sz="0" w:space="0" w:color="auto"/>
                        <w:left w:val="none" w:sz="0" w:space="0" w:color="auto"/>
                        <w:bottom w:val="none" w:sz="0" w:space="0" w:color="auto"/>
                        <w:right w:val="none" w:sz="0" w:space="0" w:color="auto"/>
                      </w:divBdr>
                    </w:div>
                  </w:divsChild>
                </w:div>
                <w:div w:id="707491009">
                  <w:marLeft w:val="0"/>
                  <w:marRight w:val="0"/>
                  <w:marTop w:val="0"/>
                  <w:marBottom w:val="0"/>
                  <w:divBdr>
                    <w:top w:val="none" w:sz="0" w:space="0" w:color="auto"/>
                    <w:left w:val="none" w:sz="0" w:space="0" w:color="auto"/>
                    <w:bottom w:val="none" w:sz="0" w:space="0" w:color="auto"/>
                    <w:right w:val="none" w:sz="0" w:space="0" w:color="auto"/>
                  </w:divBdr>
                  <w:divsChild>
                    <w:div w:id="1935046939">
                      <w:marLeft w:val="0"/>
                      <w:marRight w:val="0"/>
                      <w:marTop w:val="0"/>
                      <w:marBottom w:val="0"/>
                      <w:divBdr>
                        <w:top w:val="none" w:sz="0" w:space="0" w:color="auto"/>
                        <w:left w:val="none" w:sz="0" w:space="0" w:color="auto"/>
                        <w:bottom w:val="none" w:sz="0" w:space="0" w:color="auto"/>
                        <w:right w:val="none" w:sz="0" w:space="0" w:color="auto"/>
                      </w:divBdr>
                    </w:div>
                  </w:divsChild>
                </w:div>
                <w:div w:id="725035178">
                  <w:marLeft w:val="0"/>
                  <w:marRight w:val="0"/>
                  <w:marTop w:val="0"/>
                  <w:marBottom w:val="0"/>
                  <w:divBdr>
                    <w:top w:val="none" w:sz="0" w:space="0" w:color="auto"/>
                    <w:left w:val="none" w:sz="0" w:space="0" w:color="auto"/>
                    <w:bottom w:val="none" w:sz="0" w:space="0" w:color="auto"/>
                    <w:right w:val="none" w:sz="0" w:space="0" w:color="auto"/>
                  </w:divBdr>
                  <w:divsChild>
                    <w:div w:id="1503541383">
                      <w:marLeft w:val="0"/>
                      <w:marRight w:val="0"/>
                      <w:marTop w:val="0"/>
                      <w:marBottom w:val="0"/>
                      <w:divBdr>
                        <w:top w:val="none" w:sz="0" w:space="0" w:color="auto"/>
                        <w:left w:val="none" w:sz="0" w:space="0" w:color="auto"/>
                        <w:bottom w:val="none" w:sz="0" w:space="0" w:color="auto"/>
                        <w:right w:val="none" w:sz="0" w:space="0" w:color="auto"/>
                      </w:divBdr>
                    </w:div>
                  </w:divsChild>
                </w:div>
                <w:div w:id="725643052">
                  <w:marLeft w:val="0"/>
                  <w:marRight w:val="0"/>
                  <w:marTop w:val="0"/>
                  <w:marBottom w:val="0"/>
                  <w:divBdr>
                    <w:top w:val="none" w:sz="0" w:space="0" w:color="auto"/>
                    <w:left w:val="none" w:sz="0" w:space="0" w:color="auto"/>
                    <w:bottom w:val="none" w:sz="0" w:space="0" w:color="auto"/>
                    <w:right w:val="none" w:sz="0" w:space="0" w:color="auto"/>
                  </w:divBdr>
                  <w:divsChild>
                    <w:div w:id="1709524437">
                      <w:marLeft w:val="0"/>
                      <w:marRight w:val="0"/>
                      <w:marTop w:val="0"/>
                      <w:marBottom w:val="0"/>
                      <w:divBdr>
                        <w:top w:val="none" w:sz="0" w:space="0" w:color="auto"/>
                        <w:left w:val="none" w:sz="0" w:space="0" w:color="auto"/>
                        <w:bottom w:val="none" w:sz="0" w:space="0" w:color="auto"/>
                        <w:right w:val="none" w:sz="0" w:space="0" w:color="auto"/>
                      </w:divBdr>
                    </w:div>
                  </w:divsChild>
                </w:div>
                <w:div w:id="733897541">
                  <w:marLeft w:val="0"/>
                  <w:marRight w:val="0"/>
                  <w:marTop w:val="0"/>
                  <w:marBottom w:val="0"/>
                  <w:divBdr>
                    <w:top w:val="none" w:sz="0" w:space="0" w:color="auto"/>
                    <w:left w:val="none" w:sz="0" w:space="0" w:color="auto"/>
                    <w:bottom w:val="none" w:sz="0" w:space="0" w:color="auto"/>
                    <w:right w:val="none" w:sz="0" w:space="0" w:color="auto"/>
                  </w:divBdr>
                  <w:divsChild>
                    <w:div w:id="1822505739">
                      <w:marLeft w:val="0"/>
                      <w:marRight w:val="0"/>
                      <w:marTop w:val="0"/>
                      <w:marBottom w:val="0"/>
                      <w:divBdr>
                        <w:top w:val="none" w:sz="0" w:space="0" w:color="auto"/>
                        <w:left w:val="none" w:sz="0" w:space="0" w:color="auto"/>
                        <w:bottom w:val="none" w:sz="0" w:space="0" w:color="auto"/>
                        <w:right w:val="none" w:sz="0" w:space="0" w:color="auto"/>
                      </w:divBdr>
                    </w:div>
                  </w:divsChild>
                </w:div>
                <w:div w:id="742482912">
                  <w:marLeft w:val="0"/>
                  <w:marRight w:val="0"/>
                  <w:marTop w:val="0"/>
                  <w:marBottom w:val="0"/>
                  <w:divBdr>
                    <w:top w:val="none" w:sz="0" w:space="0" w:color="auto"/>
                    <w:left w:val="none" w:sz="0" w:space="0" w:color="auto"/>
                    <w:bottom w:val="none" w:sz="0" w:space="0" w:color="auto"/>
                    <w:right w:val="none" w:sz="0" w:space="0" w:color="auto"/>
                  </w:divBdr>
                  <w:divsChild>
                    <w:div w:id="2060393985">
                      <w:marLeft w:val="0"/>
                      <w:marRight w:val="0"/>
                      <w:marTop w:val="0"/>
                      <w:marBottom w:val="0"/>
                      <w:divBdr>
                        <w:top w:val="none" w:sz="0" w:space="0" w:color="auto"/>
                        <w:left w:val="none" w:sz="0" w:space="0" w:color="auto"/>
                        <w:bottom w:val="none" w:sz="0" w:space="0" w:color="auto"/>
                        <w:right w:val="none" w:sz="0" w:space="0" w:color="auto"/>
                      </w:divBdr>
                    </w:div>
                  </w:divsChild>
                </w:div>
                <w:div w:id="747113258">
                  <w:marLeft w:val="0"/>
                  <w:marRight w:val="0"/>
                  <w:marTop w:val="0"/>
                  <w:marBottom w:val="0"/>
                  <w:divBdr>
                    <w:top w:val="none" w:sz="0" w:space="0" w:color="auto"/>
                    <w:left w:val="none" w:sz="0" w:space="0" w:color="auto"/>
                    <w:bottom w:val="none" w:sz="0" w:space="0" w:color="auto"/>
                    <w:right w:val="none" w:sz="0" w:space="0" w:color="auto"/>
                  </w:divBdr>
                  <w:divsChild>
                    <w:div w:id="928735050">
                      <w:marLeft w:val="0"/>
                      <w:marRight w:val="0"/>
                      <w:marTop w:val="0"/>
                      <w:marBottom w:val="0"/>
                      <w:divBdr>
                        <w:top w:val="none" w:sz="0" w:space="0" w:color="auto"/>
                        <w:left w:val="none" w:sz="0" w:space="0" w:color="auto"/>
                        <w:bottom w:val="none" w:sz="0" w:space="0" w:color="auto"/>
                        <w:right w:val="none" w:sz="0" w:space="0" w:color="auto"/>
                      </w:divBdr>
                    </w:div>
                  </w:divsChild>
                </w:div>
                <w:div w:id="748189840">
                  <w:marLeft w:val="0"/>
                  <w:marRight w:val="0"/>
                  <w:marTop w:val="0"/>
                  <w:marBottom w:val="0"/>
                  <w:divBdr>
                    <w:top w:val="none" w:sz="0" w:space="0" w:color="auto"/>
                    <w:left w:val="none" w:sz="0" w:space="0" w:color="auto"/>
                    <w:bottom w:val="none" w:sz="0" w:space="0" w:color="auto"/>
                    <w:right w:val="none" w:sz="0" w:space="0" w:color="auto"/>
                  </w:divBdr>
                  <w:divsChild>
                    <w:div w:id="200868205">
                      <w:marLeft w:val="0"/>
                      <w:marRight w:val="0"/>
                      <w:marTop w:val="0"/>
                      <w:marBottom w:val="0"/>
                      <w:divBdr>
                        <w:top w:val="none" w:sz="0" w:space="0" w:color="auto"/>
                        <w:left w:val="none" w:sz="0" w:space="0" w:color="auto"/>
                        <w:bottom w:val="none" w:sz="0" w:space="0" w:color="auto"/>
                        <w:right w:val="none" w:sz="0" w:space="0" w:color="auto"/>
                      </w:divBdr>
                    </w:div>
                  </w:divsChild>
                </w:div>
                <w:div w:id="749692852">
                  <w:marLeft w:val="0"/>
                  <w:marRight w:val="0"/>
                  <w:marTop w:val="0"/>
                  <w:marBottom w:val="0"/>
                  <w:divBdr>
                    <w:top w:val="none" w:sz="0" w:space="0" w:color="auto"/>
                    <w:left w:val="none" w:sz="0" w:space="0" w:color="auto"/>
                    <w:bottom w:val="none" w:sz="0" w:space="0" w:color="auto"/>
                    <w:right w:val="none" w:sz="0" w:space="0" w:color="auto"/>
                  </w:divBdr>
                  <w:divsChild>
                    <w:div w:id="949240554">
                      <w:marLeft w:val="0"/>
                      <w:marRight w:val="0"/>
                      <w:marTop w:val="0"/>
                      <w:marBottom w:val="0"/>
                      <w:divBdr>
                        <w:top w:val="none" w:sz="0" w:space="0" w:color="auto"/>
                        <w:left w:val="none" w:sz="0" w:space="0" w:color="auto"/>
                        <w:bottom w:val="none" w:sz="0" w:space="0" w:color="auto"/>
                        <w:right w:val="none" w:sz="0" w:space="0" w:color="auto"/>
                      </w:divBdr>
                    </w:div>
                  </w:divsChild>
                </w:div>
                <w:div w:id="750085981">
                  <w:marLeft w:val="0"/>
                  <w:marRight w:val="0"/>
                  <w:marTop w:val="0"/>
                  <w:marBottom w:val="0"/>
                  <w:divBdr>
                    <w:top w:val="none" w:sz="0" w:space="0" w:color="auto"/>
                    <w:left w:val="none" w:sz="0" w:space="0" w:color="auto"/>
                    <w:bottom w:val="none" w:sz="0" w:space="0" w:color="auto"/>
                    <w:right w:val="none" w:sz="0" w:space="0" w:color="auto"/>
                  </w:divBdr>
                  <w:divsChild>
                    <w:div w:id="1040397200">
                      <w:marLeft w:val="0"/>
                      <w:marRight w:val="0"/>
                      <w:marTop w:val="0"/>
                      <w:marBottom w:val="0"/>
                      <w:divBdr>
                        <w:top w:val="none" w:sz="0" w:space="0" w:color="auto"/>
                        <w:left w:val="none" w:sz="0" w:space="0" w:color="auto"/>
                        <w:bottom w:val="none" w:sz="0" w:space="0" w:color="auto"/>
                        <w:right w:val="none" w:sz="0" w:space="0" w:color="auto"/>
                      </w:divBdr>
                    </w:div>
                  </w:divsChild>
                </w:div>
                <w:div w:id="750932080">
                  <w:marLeft w:val="0"/>
                  <w:marRight w:val="0"/>
                  <w:marTop w:val="0"/>
                  <w:marBottom w:val="0"/>
                  <w:divBdr>
                    <w:top w:val="none" w:sz="0" w:space="0" w:color="auto"/>
                    <w:left w:val="none" w:sz="0" w:space="0" w:color="auto"/>
                    <w:bottom w:val="none" w:sz="0" w:space="0" w:color="auto"/>
                    <w:right w:val="none" w:sz="0" w:space="0" w:color="auto"/>
                  </w:divBdr>
                  <w:divsChild>
                    <w:div w:id="500195352">
                      <w:marLeft w:val="0"/>
                      <w:marRight w:val="0"/>
                      <w:marTop w:val="0"/>
                      <w:marBottom w:val="0"/>
                      <w:divBdr>
                        <w:top w:val="none" w:sz="0" w:space="0" w:color="auto"/>
                        <w:left w:val="none" w:sz="0" w:space="0" w:color="auto"/>
                        <w:bottom w:val="none" w:sz="0" w:space="0" w:color="auto"/>
                        <w:right w:val="none" w:sz="0" w:space="0" w:color="auto"/>
                      </w:divBdr>
                    </w:div>
                  </w:divsChild>
                </w:div>
                <w:div w:id="765805095">
                  <w:marLeft w:val="0"/>
                  <w:marRight w:val="0"/>
                  <w:marTop w:val="0"/>
                  <w:marBottom w:val="0"/>
                  <w:divBdr>
                    <w:top w:val="none" w:sz="0" w:space="0" w:color="auto"/>
                    <w:left w:val="none" w:sz="0" w:space="0" w:color="auto"/>
                    <w:bottom w:val="none" w:sz="0" w:space="0" w:color="auto"/>
                    <w:right w:val="none" w:sz="0" w:space="0" w:color="auto"/>
                  </w:divBdr>
                  <w:divsChild>
                    <w:div w:id="34156395">
                      <w:marLeft w:val="0"/>
                      <w:marRight w:val="0"/>
                      <w:marTop w:val="0"/>
                      <w:marBottom w:val="0"/>
                      <w:divBdr>
                        <w:top w:val="none" w:sz="0" w:space="0" w:color="auto"/>
                        <w:left w:val="none" w:sz="0" w:space="0" w:color="auto"/>
                        <w:bottom w:val="none" w:sz="0" w:space="0" w:color="auto"/>
                        <w:right w:val="none" w:sz="0" w:space="0" w:color="auto"/>
                      </w:divBdr>
                    </w:div>
                  </w:divsChild>
                </w:div>
                <w:div w:id="779759268">
                  <w:marLeft w:val="0"/>
                  <w:marRight w:val="0"/>
                  <w:marTop w:val="0"/>
                  <w:marBottom w:val="0"/>
                  <w:divBdr>
                    <w:top w:val="none" w:sz="0" w:space="0" w:color="auto"/>
                    <w:left w:val="none" w:sz="0" w:space="0" w:color="auto"/>
                    <w:bottom w:val="none" w:sz="0" w:space="0" w:color="auto"/>
                    <w:right w:val="none" w:sz="0" w:space="0" w:color="auto"/>
                  </w:divBdr>
                  <w:divsChild>
                    <w:div w:id="1283071957">
                      <w:marLeft w:val="0"/>
                      <w:marRight w:val="0"/>
                      <w:marTop w:val="0"/>
                      <w:marBottom w:val="0"/>
                      <w:divBdr>
                        <w:top w:val="none" w:sz="0" w:space="0" w:color="auto"/>
                        <w:left w:val="none" w:sz="0" w:space="0" w:color="auto"/>
                        <w:bottom w:val="none" w:sz="0" w:space="0" w:color="auto"/>
                        <w:right w:val="none" w:sz="0" w:space="0" w:color="auto"/>
                      </w:divBdr>
                    </w:div>
                  </w:divsChild>
                </w:div>
                <w:div w:id="797530129">
                  <w:marLeft w:val="0"/>
                  <w:marRight w:val="0"/>
                  <w:marTop w:val="0"/>
                  <w:marBottom w:val="0"/>
                  <w:divBdr>
                    <w:top w:val="none" w:sz="0" w:space="0" w:color="auto"/>
                    <w:left w:val="none" w:sz="0" w:space="0" w:color="auto"/>
                    <w:bottom w:val="none" w:sz="0" w:space="0" w:color="auto"/>
                    <w:right w:val="none" w:sz="0" w:space="0" w:color="auto"/>
                  </w:divBdr>
                  <w:divsChild>
                    <w:div w:id="311756014">
                      <w:marLeft w:val="0"/>
                      <w:marRight w:val="0"/>
                      <w:marTop w:val="0"/>
                      <w:marBottom w:val="0"/>
                      <w:divBdr>
                        <w:top w:val="none" w:sz="0" w:space="0" w:color="auto"/>
                        <w:left w:val="none" w:sz="0" w:space="0" w:color="auto"/>
                        <w:bottom w:val="none" w:sz="0" w:space="0" w:color="auto"/>
                        <w:right w:val="none" w:sz="0" w:space="0" w:color="auto"/>
                      </w:divBdr>
                    </w:div>
                  </w:divsChild>
                </w:div>
                <w:div w:id="800418585">
                  <w:marLeft w:val="0"/>
                  <w:marRight w:val="0"/>
                  <w:marTop w:val="0"/>
                  <w:marBottom w:val="0"/>
                  <w:divBdr>
                    <w:top w:val="none" w:sz="0" w:space="0" w:color="auto"/>
                    <w:left w:val="none" w:sz="0" w:space="0" w:color="auto"/>
                    <w:bottom w:val="none" w:sz="0" w:space="0" w:color="auto"/>
                    <w:right w:val="none" w:sz="0" w:space="0" w:color="auto"/>
                  </w:divBdr>
                  <w:divsChild>
                    <w:div w:id="262232148">
                      <w:marLeft w:val="0"/>
                      <w:marRight w:val="0"/>
                      <w:marTop w:val="0"/>
                      <w:marBottom w:val="0"/>
                      <w:divBdr>
                        <w:top w:val="none" w:sz="0" w:space="0" w:color="auto"/>
                        <w:left w:val="none" w:sz="0" w:space="0" w:color="auto"/>
                        <w:bottom w:val="none" w:sz="0" w:space="0" w:color="auto"/>
                        <w:right w:val="none" w:sz="0" w:space="0" w:color="auto"/>
                      </w:divBdr>
                    </w:div>
                  </w:divsChild>
                </w:div>
                <w:div w:id="800418946">
                  <w:marLeft w:val="0"/>
                  <w:marRight w:val="0"/>
                  <w:marTop w:val="0"/>
                  <w:marBottom w:val="0"/>
                  <w:divBdr>
                    <w:top w:val="none" w:sz="0" w:space="0" w:color="auto"/>
                    <w:left w:val="none" w:sz="0" w:space="0" w:color="auto"/>
                    <w:bottom w:val="none" w:sz="0" w:space="0" w:color="auto"/>
                    <w:right w:val="none" w:sz="0" w:space="0" w:color="auto"/>
                  </w:divBdr>
                  <w:divsChild>
                    <w:div w:id="495726143">
                      <w:marLeft w:val="0"/>
                      <w:marRight w:val="0"/>
                      <w:marTop w:val="0"/>
                      <w:marBottom w:val="0"/>
                      <w:divBdr>
                        <w:top w:val="none" w:sz="0" w:space="0" w:color="auto"/>
                        <w:left w:val="none" w:sz="0" w:space="0" w:color="auto"/>
                        <w:bottom w:val="none" w:sz="0" w:space="0" w:color="auto"/>
                        <w:right w:val="none" w:sz="0" w:space="0" w:color="auto"/>
                      </w:divBdr>
                    </w:div>
                  </w:divsChild>
                </w:div>
                <w:div w:id="821315879">
                  <w:marLeft w:val="0"/>
                  <w:marRight w:val="0"/>
                  <w:marTop w:val="0"/>
                  <w:marBottom w:val="0"/>
                  <w:divBdr>
                    <w:top w:val="none" w:sz="0" w:space="0" w:color="auto"/>
                    <w:left w:val="none" w:sz="0" w:space="0" w:color="auto"/>
                    <w:bottom w:val="none" w:sz="0" w:space="0" w:color="auto"/>
                    <w:right w:val="none" w:sz="0" w:space="0" w:color="auto"/>
                  </w:divBdr>
                  <w:divsChild>
                    <w:div w:id="1488747313">
                      <w:marLeft w:val="0"/>
                      <w:marRight w:val="0"/>
                      <w:marTop w:val="0"/>
                      <w:marBottom w:val="0"/>
                      <w:divBdr>
                        <w:top w:val="none" w:sz="0" w:space="0" w:color="auto"/>
                        <w:left w:val="none" w:sz="0" w:space="0" w:color="auto"/>
                        <w:bottom w:val="none" w:sz="0" w:space="0" w:color="auto"/>
                        <w:right w:val="none" w:sz="0" w:space="0" w:color="auto"/>
                      </w:divBdr>
                    </w:div>
                  </w:divsChild>
                </w:div>
                <w:div w:id="830484679">
                  <w:marLeft w:val="0"/>
                  <w:marRight w:val="0"/>
                  <w:marTop w:val="0"/>
                  <w:marBottom w:val="0"/>
                  <w:divBdr>
                    <w:top w:val="none" w:sz="0" w:space="0" w:color="auto"/>
                    <w:left w:val="none" w:sz="0" w:space="0" w:color="auto"/>
                    <w:bottom w:val="none" w:sz="0" w:space="0" w:color="auto"/>
                    <w:right w:val="none" w:sz="0" w:space="0" w:color="auto"/>
                  </w:divBdr>
                  <w:divsChild>
                    <w:div w:id="410279010">
                      <w:marLeft w:val="0"/>
                      <w:marRight w:val="0"/>
                      <w:marTop w:val="0"/>
                      <w:marBottom w:val="0"/>
                      <w:divBdr>
                        <w:top w:val="none" w:sz="0" w:space="0" w:color="auto"/>
                        <w:left w:val="none" w:sz="0" w:space="0" w:color="auto"/>
                        <w:bottom w:val="none" w:sz="0" w:space="0" w:color="auto"/>
                        <w:right w:val="none" w:sz="0" w:space="0" w:color="auto"/>
                      </w:divBdr>
                    </w:div>
                  </w:divsChild>
                </w:div>
                <w:div w:id="833491158">
                  <w:marLeft w:val="0"/>
                  <w:marRight w:val="0"/>
                  <w:marTop w:val="0"/>
                  <w:marBottom w:val="0"/>
                  <w:divBdr>
                    <w:top w:val="none" w:sz="0" w:space="0" w:color="auto"/>
                    <w:left w:val="none" w:sz="0" w:space="0" w:color="auto"/>
                    <w:bottom w:val="none" w:sz="0" w:space="0" w:color="auto"/>
                    <w:right w:val="none" w:sz="0" w:space="0" w:color="auto"/>
                  </w:divBdr>
                  <w:divsChild>
                    <w:div w:id="467207363">
                      <w:marLeft w:val="0"/>
                      <w:marRight w:val="0"/>
                      <w:marTop w:val="0"/>
                      <w:marBottom w:val="0"/>
                      <w:divBdr>
                        <w:top w:val="none" w:sz="0" w:space="0" w:color="auto"/>
                        <w:left w:val="none" w:sz="0" w:space="0" w:color="auto"/>
                        <w:bottom w:val="none" w:sz="0" w:space="0" w:color="auto"/>
                        <w:right w:val="none" w:sz="0" w:space="0" w:color="auto"/>
                      </w:divBdr>
                    </w:div>
                  </w:divsChild>
                </w:div>
                <w:div w:id="877207323">
                  <w:marLeft w:val="0"/>
                  <w:marRight w:val="0"/>
                  <w:marTop w:val="0"/>
                  <w:marBottom w:val="0"/>
                  <w:divBdr>
                    <w:top w:val="none" w:sz="0" w:space="0" w:color="auto"/>
                    <w:left w:val="none" w:sz="0" w:space="0" w:color="auto"/>
                    <w:bottom w:val="none" w:sz="0" w:space="0" w:color="auto"/>
                    <w:right w:val="none" w:sz="0" w:space="0" w:color="auto"/>
                  </w:divBdr>
                  <w:divsChild>
                    <w:div w:id="1897472998">
                      <w:marLeft w:val="0"/>
                      <w:marRight w:val="0"/>
                      <w:marTop w:val="0"/>
                      <w:marBottom w:val="0"/>
                      <w:divBdr>
                        <w:top w:val="none" w:sz="0" w:space="0" w:color="auto"/>
                        <w:left w:val="none" w:sz="0" w:space="0" w:color="auto"/>
                        <w:bottom w:val="none" w:sz="0" w:space="0" w:color="auto"/>
                        <w:right w:val="none" w:sz="0" w:space="0" w:color="auto"/>
                      </w:divBdr>
                    </w:div>
                  </w:divsChild>
                </w:div>
                <w:div w:id="879244183">
                  <w:marLeft w:val="0"/>
                  <w:marRight w:val="0"/>
                  <w:marTop w:val="0"/>
                  <w:marBottom w:val="0"/>
                  <w:divBdr>
                    <w:top w:val="none" w:sz="0" w:space="0" w:color="auto"/>
                    <w:left w:val="none" w:sz="0" w:space="0" w:color="auto"/>
                    <w:bottom w:val="none" w:sz="0" w:space="0" w:color="auto"/>
                    <w:right w:val="none" w:sz="0" w:space="0" w:color="auto"/>
                  </w:divBdr>
                  <w:divsChild>
                    <w:div w:id="1720663686">
                      <w:marLeft w:val="0"/>
                      <w:marRight w:val="0"/>
                      <w:marTop w:val="0"/>
                      <w:marBottom w:val="0"/>
                      <w:divBdr>
                        <w:top w:val="none" w:sz="0" w:space="0" w:color="auto"/>
                        <w:left w:val="none" w:sz="0" w:space="0" w:color="auto"/>
                        <w:bottom w:val="none" w:sz="0" w:space="0" w:color="auto"/>
                        <w:right w:val="none" w:sz="0" w:space="0" w:color="auto"/>
                      </w:divBdr>
                    </w:div>
                  </w:divsChild>
                </w:div>
                <w:div w:id="884411966">
                  <w:marLeft w:val="0"/>
                  <w:marRight w:val="0"/>
                  <w:marTop w:val="0"/>
                  <w:marBottom w:val="0"/>
                  <w:divBdr>
                    <w:top w:val="none" w:sz="0" w:space="0" w:color="auto"/>
                    <w:left w:val="none" w:sz="0" w:space="0" w:color="auto"/>
                    <w:bottom w:val="none" w:sz="0" w:space="0" w:color="auto"/>
                    <w:right w:val="none" w:sz="0" w:space="0" w:color="auto"/>
                  </w:divBdr>
                  <w:divsChild>
                    <w:div w:id="187255491">
                      <w:marLeft w:val="0"/>
                      <w:marRight w:val="0"/>
                      <w:marTop w:val="0"/>
                      <w:marBottom w:val="0"/>
                      <w:divBdr>
                        <w:top w:val="none" w:sz="0" w:space="0" w:color="auto"/>
                        <w:left w:val="none" w:sz="0" w:space="0" w:color="auto"/>
                        <w:bottom w:val="none" w:sz="0" w:space="0" w:color="auto"/>
                        <w:right w:val="none" w:sz="0" w:space="0" w:color="auto"/>
                      </w:divBdr>
                    </w:div>
                  </w:divsChild>
                </w:div>
                <w:div w:id="886183034">
                  <w:marLeft w:val="0"/>
                  <w:marRight w:val="0"/>
                  <w:marTop w:val="0"/>
                  <w:marBottom w:val="0"/>
                  <w:divBdr>
                    <w:top w:val="none" w:sz="0" w:space="0" w:color="auto"/>
                    <w:left w:val="none" w:sz="0" w:space="0" w:color="auto"/>
                    <w:bottom w:val="none" w:sz="0" w:space="0" w:color="auto"/>
                    <w:right w:val="none" w:sz="0" w:space="0" w:color="auto"/>
                  </w:divBdr>
                  <w:divsChild>
                    <w:div w:id="1198007697">
                      <w:marLeft w:val="0"/>
                      <w:marRight w:val="0"/>
                      <w:marTop w:val="0"/>
                      <w:marBottom w:val="0"/>
                      <w:divBdr>
                        <w:top w:val="none" w:sz="0" w:space="0" w:color="auto"/>
                        <w:left w:val="none" w:sz="0" w:space="0" w:color="auto"/>
                        <w:bottom w:val="none" w:sz="0" w:space="0" w:color="auto"/>
                        <w:right w:val="none" w:sz="0" w:space="0" w:color="auto"/>
                      </w:divBdr>
                    </w:div>
                  </w:divsChild>
                </w:div>
                <w:div w:id="891113518">
                  <w:marLeft w:val="0"/>
                  <w:marRight w:val="0"/>
                  <w:marTop w:val="0"/>
                  <w:marBottom w:val="0"/>
                  <w:divBdr>
                    <w:top w:val="none" w:sz="0" w:space="0" w:color="auto"/>
                    <w:left w:val="none" w:sz="0" w:space="0" w:color="auto"/>
                    <w:bottom w:val="none" w:sz="0" w:space="0" w:color="auto"/>
                    <w:right w:val="none" w:sz="0" w:space="0" w:color="auto"/>
                  </w:divBdr>
                  <w:divsChild>
                    <w:div w:id="1615794122">
                      <w:marLeft w:val="0"/>
                      <w:marRight w:val="0"/>
                      <w:marTop w:val="0"/>
                      <w:marBottom w:val="0"/>
                      <w:divBdr>
                        <w:top w:val="none" w:sz="0" w:space="0" w:color="auto"/>
                        <w:left w:val="none" w:sz="0" w:space="0" w:color="auto"/>
                        <w:bottom w:val="none" w:sz="0" w:space="0" w:color="auto"/>
                        <w:right w:val="none" w:sz="0" w:space="0" w:color="auto"/>
                      </w:divBdr>
                    </w:div>
                  </w:divsChild>
                </w:div>
                <w:div w:id="893542986">
                  <w:marLeft w:val="0"/>
                  <w:marRight w:val="0"/>
                  <w:marTop w:val="0"/>
                  <w:marBottom w:val="0"/>
                  <w:divBdr>
                    <w:top w:val="none" w:sz="0" w:space="0" w:color="auto"/>
                    <w:left w:val="none" w:sz="0" w:space="0" w:color="auto"/>
                    <w:bottom w:val="none" w:sz="0" w:space="0" w:color="auto"/>
                    <w:right w:val="none" w:sz="0" w:space="0" w:color="auto"/>
                  </w:divBdr>
                  <w:divsChild>
                    <w:div w:id="47268776">
                      <w:marLeft w:val="0"/>
                      <w:marRight w:val="0"/>
                      <w:marTop w:val="0"/>
                      <w:marBottom w:val="0"/>
                      <w:divBdr>
                        <w:top w:val="none" w:sz="0" w:space="0" w:color="auto"/>
                        <w:left w:val="none" w:sz="0" w:space="0" w:color="auto"/>
                        <w:bottom w:val="none" w:sz="0" w:space="0" w:color="auto"/>
                        <w:right w:val="none" w:sz="0" w:space="0" w:color="auto"/>
                      </w:divBdr>
                    </w:div>
                    <w:div w:id="482046425">
                      <w:marLeft w:val="0"/>
                      <w:marRight w:val="0"/>
                      <w:marTop w:val="0"/>
                      <w:marBottom w:val="0"/>
                      <w:divBdr>
                        <w:top w:val="none" w:sz="0" w:space="0" w:color="auto"/>
                        <w:left w:val="none" w:sz="0" w:space="0" w:color="auto"/>
                        <w:bottom w:val="none" w:sz="0" w:space="0" w:color="auto"/>
                        <w:right w:val="none" w:sz="0" w:space="0" w:color="auto"/>
                      </w:divBdr>
                    </w:div>
                  </w:divsChild>
                </w:div>
                <w:div w:id="898054769">
                  <w:marLeft w:val="0"/>
                  <w:marRight w:val="0"/>
                  <w:marTop w:val="0"/>
                  <w:marBottom w:val="0"/>
                  <w:divBdr>
                    <w:top w:val="none" w:sz="0" w:space="0" w:color="auto"/>
                    <w:left w:val="none" w:sz="0" w:space="0" w:color="auto"/>
                    <w:bottom w:val="none" w:sz="0" w:space="0" w:color="auto"/>
                    <w:right w:val="none" w:sz="0" w:space="0" w:color="auto"/>
                  </w:divBdr>
                  <w:divsChild>
                    <w:div w:id="146367676">
                      <w:marLeft w:val="0"/>
                      <w:marRight w:val="0"/>
                      <w:marTop w:val="0"/>
                      <w:marBottom w:val="0"/>
                      <w:divBdr>
                        <w:top w:val="none" w:sz="0" w:space="0" w:color="auto"/>
                        <w:left w:val="none" w:sz="0" w:space="0" w:color="auto"/>
                        <w:bottom w:val="none" w:sz="0" w:space="0" w:color="auto"/>
                        <w:right w:val="none" w:sz="0" w:space="0" w:color="auto"/>
                      </w:divBdr>
                    </w:div>
                  </w:divsChild>
                </w:div>
                <w:div w:id="902642001">
                  <w:marLeft w:val="0"/>
                  <w:marRight w:val="0"/>
                  <w:marTop w:val="0"/>
                  <w:marBottom w:val="0"/>
                  <w:divBdr>
                    <w:top w:val="none" w:sz="0" w:space="0" w:color="auto"/>
                    <w:left w:val="none" w:sz="0" w:space="0" w:color="auto"/>
                    <w:bottom w:val="none" w:sz="0" w:space="0" w:color="auto"/>
                    <w:right w:val="none" w:sz="0" w:space="0" w:color="auto"/>
                  </w:divBdr>
                  <w:divsChild>
                    <w:div w:id="664669073">
                      <w:marLeft w:val="0"/>
                      <w:marRight w:val="0"/>
                      <w:marTop w:val="0"/>
                      <w:marBottom w:val="0"/>
                      <w:divBdr>
                        <w:top w:val="none" w:sz="0" w:space="0" w:color="auto"/>
                        <w:left w:val="none" w:sz="0" w:space="0" w:color="auto"/>
                        <w:bottom w:val="none" w:sz="0" w:space="0" w:color="auto"/>
                        <w:right w:val="none" w:sz="0" w:space="0" w:color="auto"/>
                      </w:divBdr>
                    </w:div>
                  </w:divsChild>
                </w:div>
                <w:div w:id="902787758">
                  <w:marLeft w:val="0"/>
                  <w:marRight w:val="0"/>
                  <w:marTop w:val="0"/>
                  <w:marBottom w:val="0"/>
                  <w:divBdr>
                    <w:top w:val="none" w:sz="0" w:space="0" w:color="auto"/>
                    <w:left w:val="none" w:sz="0" w:space="0" w:color="auto"/>
                    <w:bottom w:val="none" w:sz="0" w:space="0" w:color="auto"/>
                    <w:right w:val="none" w:sz="0" w:space="0" w:color="auto"/>
                  </w:divBdr>
                  <w:divsChild>
                    <w:div w:id="1025979804">
                      <w:marLeft w:val="0"/>
                      <w:marRight w:val="0"/>
                      <w:marTop w:val="0"/>
                      <w:marBottom w:val="0"/>
                      <w:divBdr>
                        <w:top w:val="none" w:sz="0" w:space="0" w:color="auto"/>
                        <w:left w:val="none" w:sz="0" w:space="0" w:color="auto"/>
                        <w:bottom w:val="none" w:sz="0" w:space="0" w:color="auto"/>
                        <w:right w:val="none" w:sz="0" w:space="0" w:color="auto"/>
                      </w:divBdr>
                    </w:div>
                  </w:divsChild>
                </w:div>
                <w:div w:id="910845529">
                  <w:marLeft w:val="0"/>
                  <w:marRight w:val="0"/>
                  <w:marTop w:val="0"/>
                  <w:marBottom w:val="0"/>
                  <w:divBdr>
                    <w:top w:val="none" w:sz="0" w:space="0" w:color="auto"/>
                    <w:left w:val="none" w:sz="0" w:space="0" w:color="auto"/>
                    <w:bottom w:val="none" w:sz="0" w:space="0" w:color="auto"/>
                    <w:right w:val="none" w:sz="0" w:space="0" w:color="auto"/>
                  </w:divBdr>
                  <w:divsChild>
                    <w:div w:id="1340541524">
                      <w:marLeft w:val="0"/>
                      <w:marRight w:val="0"/>
                      <w:marTop w:val="0"/>
                      <w:marBottom w:val="0"/>
                      <w:divBdr>
                        <w:top w:val="none" w:sz="0" w:space="0" w:color="auto"/>
                        <w:left w:val="none" w:sz="0" w:space="0" w:color="auto"/>
                        <w:bottom w:val="none" w:sz="0" w:space="0" w:color="auto"/>
                        <w:right w:val="none" w:sz="0" w:space="0" w:color="auto"/>
                      </w:divBdr>
                    </w:div>
                  </w:divsChild>
                </w:div>
                <w:div w:id="922181108">
                  <w:marLeft w:val="0"/>
                  <w:marRight w:val="0"/>
                  <w:marTop w:val="0"/>
                  <w:marBottom w:val="0"/>
                  <w:divBdr>
                    <w:top w:val="none" w:sz="0" w:space="0" w:color="auto"/>
                    <w:left w:val="none" w:sz="0" w:space="0" w:color="auto"/>
                    <w:bottom w:val="none" w:sz="0" w:space="0" w:color="auto"/>
                    <w:right w:val="none" w:sz="0" w:space="0" w:color="auto"/>
                  </w:divBdr>
                  <w:divsChild>
                    <w:div w:id="726690414">
                      <w:marLeft w:val="0"/>
                      <w:marRight w:val="0"/>
                      <w:marTop w:val="0"/>
                      <w:marBottom w:val="0"/>
                      <w:divBdr>
                        <w:top w:val="none" w:sz="0" w:space="0" w:color="auto"/>
                        <w:left w:val="none" w:sz="0" w:space="0" w:color="auto"/>
                        <w:bottom w:val="none" w:sz="0" w:space="0" w:color="auto"/>
                        <w:right w:val="none" w:sz="0" w:space="0" w:color="auto"/>
                      </w:divBdr>
                    </w:div>
                  </w:divsChild>
                </w:div>
                <w:div w:id="944073981">
                  <w:marLeft w:val="0"/>
                  <w:marRight w:val="0"/>
                  <w:marTop w:val="0"/>
                  <w:marBottom w:val="0"/>
                  <w:divBdr>
                    <w:top w:val="none" w:sz="0" w:space="0" w:color="auto"/>
                    <w:left w:val="none" w:sz="0" w:space="0" w:color="auto"/>
                    <w:bottom w:val="none" w:sz="0" w:space="0" w:color="auto"/>
                    <w:right w:val="none" w:sz="0" w:space="0" w:color="auto"/>
                  </w:divBdr>
                  <w:divsChild>
                    <w:div w:id="1419710076">
                      <w:marLeft w:val="0"/>
                      <w:marRight w:val="0"/>
                      <w:marTop w:val="0"/>
                      <w:marBottom w:val="0"/>
                      <w:divBdr>
                        <w:top w:val="none" w:sz="0" w:space="0" w:color="auto"/>
                        <w:left w:val="none" w:sz="0" w:space="0" w:color="auto"/>
                        <w:bottom w:val="none" w:sz="0" w:space="0" w:color="auto"/>
                        <w:right w:val="none" w:sz="0" w:space="0" w:color="auto"/>
                      </w:divBdr>
                    </w:div>
                  </w:divsChild>
                </w:div>
                <w:div w:id="957905447">
                  <w:marLeft w:val="0"/>
                  <w:marRight w:val="0"/>
                  <w:marTop w:val="0"/>
                  <w:marBottom w:val="0"/>
                  <w:divBdr>
                    <w:top w:val="none" w:sz="0" w:space="0" w:color="auto"/>
                    <w:left w:val="none" w:sz="0" w:space="0" w:color="auto"/>
                    <w:bottom w:val="none" w:sz="0" w:space="0" w:color="auto"/>
                    <w:right w:val="none" w:sz="0" w:space="0" w:color="auto"/>
                  </w:divBdr>
                  <w:divsChild>
                    <w:div w:id="294528414">
                      <w:marLeft w:val="0"/>
                      <w:marRight w:val="0"/>
                      <w:marTop w:val="0"/>
                      <w:marBottom w:val="0"/>
                      <w:divBdr>
                        <w:top w:val="none" w:sz="0" w:space="0" w:color="auto"/>
                        <w:left w:val="none" w:sz="0" w:space="0" w:color="auto"/>
                        <w:bottom w:val="none" w:sz="0" w:space="0" w:color="auto"/>
                        <w:right w:val="none" w:sz="0" w:space="0" w:color="auto"/>
                      </w:divBdr>
                    </w:div>
                  </w:divsChild>
                </w:div>
                <w:div w:id="970020144">
                  <w:marLeft w:val="0"/>
                  <w:marRight w:val="0"/>
                  <w:marTop w:val="0"/>
                  <w:marBottom w:val="0"/>
                  <w:divBdr>
                    <w:top w:val="none" w:sz="0" w:space="0" w:color="auto"/>
                    <w:left w:val="none" w:sz="0" w:space="0" w:color="auto"/>
                    <w:bottom w:val="none" w:sz="0" w:space="0" w:color="auto"/>
                    <w:right w:val="none" w:sz="0" w:space="0" w:color="auto"/>
                  </w:divBdr>
                  <w:divsChild>
                    <w:div w:id="2136367739">
                      <w:marLeft w:val="0"/>
                      <w:marRight w:val="0"/>
                      <w:marTop w:val="0"/>
                      <w:marBottom w:val="0"/>
                      <w:divBdr>
                        <w:top w:val="none" w:sz="0" w:space="0" w:color="auto"/>
                        <w:left w:val="none" w:sz="0" w:space="0" w:color="auto"/>
                        <w:bottom w:val="none" w:sz="0" w:space="0" w:color="auto"/>
                        <w:right w:val="none" w:sz="0" w:space="0" w:color="auto"/>
                      </w:divBdr>
                    </w:div>
                  </w:divsChild>
                </w:div>
                <w:div w:id="979306947">
                  <w:marLeft w:val="0"/>
                  <w:marRight w:val="0"/>
                  <w:marTop w:val="0"/>
                  <w:marBottom w:val="0"/>
                  <w:divBdr>
                    <w:top w:val="none" w:sz="0" w:space="0" w:color="auto"/>
                    <w:left w:val="none" w:sz="0" w:space="0" w:color="auto"/>
                    <w:bottom w:val="none" w:sz="0" w:space="0" w:color="auto"/>
                    <w:right w:val="none" w:sz="0" w:space="0" w:color="auto"/>
                  </w:divBdr>
                  <w:divsChild>
                    <w:div w:id="132647424">
                      <w:marLeft w:val="0"/>
                      <w:marRight w:val="0"/>
                      <w:marTop w:val="0"/>
                      <w:marBottom w:val="0"/>
                      <w:divBdr>
                        <w:top w:val="none" w:sz="0" w:space="0" w:color="auto"/>
                        <w:left w:val="none" w:sz="0" w:space="0" w:color="auto"/>
                        <w:bottom w:val="none" w:sz="0" w:space="0" w:color="auto"/>
                        <w:right w:val="none" w:sz="0" w:space="0" w:color="auto"/>
                      </w:divBdr>
                    </w:div>
                  </w:divsChild>
                </w:div>
                <w:div w:id="984048042">
                  <w:marLeft w:val="0"/>
                  <w:marRight w:val="0"/>
                  <w:marTop w:val="0"/>
                  <w:marBottom w:val="0"/>
                  <w:divBdr>
                    <w:top w:val="none" w:sz="0" w:space="0" w:color="auto"/>
                    <w:left w:val="none" w:sz="0" w:space="0" w:color="auto"/>
                    <w:bottom w:val="none" w:sz="0" w:space="0" w:color="auto"/>
                    <w:right w:val="none" w:sz="0" w:space="0" w:color="auto"/>
                  </w:divBdr>
                  <w:divsChild>
                    <w:div w:id="2114394956">
                      <w:marLeft w:val="0"/>
                      <w:marRight w:val="0"/>
                      <w:marTop w:val="0"/>
                      <w:marBottom w:val="0"/>
                      <w:divBdr>
                        <w:top w:val="none" w:sz="0" w:space="0" w:color="auto"/>
                        <w:left w:val="none" w:sz="0" w:space="0" w:color="auto"/>
                        <w:bottom w:val="none" w:sz="0" w:space="0" w:color="auto"/>
                        <w:right w:val="none" w:sz="0" w:space="0" w:color="auto"/>
                      </w:divBdr>
                    </w:div>
                  </w:divsChild>
                </w:div>
                <w:div w:id="990406034">
                  <w:marLeft w:val="0"/>
                  <w:marRight w:val="0"/>
                  <w:marTop w:val="0"/>
                  <w:marBottom w:val="0"/>
                  <w:divBdr>
                    <w:top w:val="none" w:sz="0" w:space="0" w:color="auto"/>
                    <w:left w:val="none" w:sz="0" w:space="0" w:color="auto"/>
                    <w:bottom w:val="none" w:sz="0" w:space="0" w:color="auto"/>
                    <w:right w:val="none" w:sz="0" w:space="0" w:color="auto"/>
                  </w:divBdr>
                  <w:divsChild>
                    <w:div w:id="1739787236">
                      <w:marLeft w:val="0"/>
                      <w:marRight w:val="0"/>
                      <w:marTop w:val="0"/>
                      <w:marBottom w:val="0"/>
                      <w:divBdr>
                        <w:top w:val="none" w:sz="0" w:space="0" w:color="auto"/>
                        <w:left w:val="none" w:sz="0" w:space="0" w:color="auto"/>
                        <w:bottom w:val="none" w:sz="0" w:space="0" w:color="auto"/>
                        <w:right w:val="none" w:sz="0" w:space="0" w:color="auto"/>
                      </w:divBdr>
                    </w:div>
                  </w:divsChild>
                </w:div>
                <w:div w:id="990446566">
                  <w:marLeft w:val="0"/>
                  <w:marRight w:val="0"/>
                  <w:marTop w:val="0"/>
                  <w:marBottom w:val="0"/>
                  <w:divBdr>
                    <w:top w:val="none" w:sz="0" w:space="0" w:color="auto"/>
                    <w:left w:val="none" w:sz="0" w:space="0" w:color="auto"/>
                    <w:bottom w:val="none" w:sz="0" w:space="0" w:color="auto"/>
                    <w:right w:val="none" w:sz="0" w:space="0" w:color="auto"/>
                  </w:divBdr>
                  <w:divsChild>
                    <w:div w:id="929893288">
                      <w:marLeft w:val="0"/>
                      <w:marRight w:val="0"/>
                      <w:marTop w:val="0"/>
                      <w:marBottom w:val="0"/>
                      <w:divBdr>
                        <w:top w:val="none" w:sz="0" w:space="0" w:color="auto"/>
                        <w:left w:val="none" w:sz="0" w:space="0" w:color="auto"/>
                        <w:bottom w:val="none" w:sz="0" w:space="0" w:color="auto"/>
                        <w:right w:val="none" w:sz="0" w:space="0" w:color="auto"/>
                      </w:divBdr>
                    </w:div>
                  </w:divsChild>
                </w:div>
                <w:div w:id="993264392">
                  <w:marLeft w:val="0"/>
                  <w:marRight w:val="0"/>
                  <w:marTop w:val="0"/>
                  <w:marBottom w:val="0"/>
                  <w:divBdr>
                    <w:top w:val="none" w:sz="0" w:space="0" w:color="auto"/>
                    <w:left w:val="none" w:sz="0" w:space="0" w:color="auto"/>
                    <w:bottom w:val="none" w:sz="0" w:space="0" w:color="auto"/>
                    <w:right w:val="none" w:sz="0" w:space="0" w:color="auto"/>
                  </w:divBdr>
                  <w:divsChild>
                    <w:div w:id="901597721">
                      <w:marLeft w:val="0"/>
                      <w:marRight w:val="0"/>
                      <w:marTop w:val="0"/>
                      <w:marBottom w:val="0"/>
                      <w:divBdr>
                        <w:top w:val="none" w:sz="0" w:space="0" w:color="auto"/>
                        <w:left w:val="none" w:sz="0" w:space="0" w:color="auto"/>
                        <w:bottom w:val="none" w:sz="0" w:space="0" w:color="auto"/>
                        <w:right w:val="none" w:sz="0" w:space="0" w:color="auto"/>
                      </w:divBdr>
                    </w:div>
                  </w:divsChild>
                </w:div>
                <w:div w:id="1005203244">
                  <w:marLeft w:val="0"/>
                  <w:marRight w:val="0"/>
                  <w:marTop w:val="0"/>
                  <w:marBottom w:val="0"/>
                  <w:divBdr>
                    <w:top w:val="none" w:sz="0" w:space="0" w:color="auto"/>
                    <w:left w:val="none" w:sz="0" w:space="0" w:color="auto"/>
                    <w:bottom w:val="none" w:sz="0" w:space="0" w:color="auto"/>
                    <w:right w:val="none" w:sz="0" w:space="0" w:color="auto"/>
                  </w:divBdr>
                  <w:divsChild>
                    <w:div w:id="683678283">
                      <w:marLeft w:val="0"/>
                      <w:marRight w:val="0"/>
                      <w:marTop w:val="0"/>
                      <w:marBottom w:val="0"/>
                      <w:divBdr>
                        <w:top w:val="none" w:sz="0" w:space="0" w:color="auto"/>
                        <w:left w:val="none" w:sz="0" w:space="0" w:color="auto"/>
                        <w:bottom w:val="none" w:sz="0" w:space="0" w:color="auto"/>
                        <w:right w:val="none" w:sz="0" w:space="0" w:color="auto"/>
                      </w:divBdr>
                    </w:div>
                  </w:divsChild>
                </w:div>
                <w:div w:id="1008606284">
                  <w:marLeft w:val="0"/>
                  <w:marRight w:val="0"/>
                  <w:marTop w:val="0"/>
                  <w:marBottom w:val="0"/>
                  <w:divBdr>
                    <w:top w:val="none" w:sz="0" w:space="0" w:color="auto"/>
                    <w:left w:val="none" w:sz="0" w:space="0" w:color="auto"/>
                    <w:bottom w:val="none" w:sz="0" w:space="0" w:color="auto"/>
                    <w:right w:val="none" w:sz="0" w:space="0" w:color="auto"/>
                  </w:divBdr>
                  <w:divsChild>
                    <w:div w:id="1491869760">
                      <w:marLeft w:val="0"/>
                      <w:marRight w:val="0"/>
                      <w:marTop w:val="0"/>
                      <w:marBottom w:val="0"/>
                      <w:divBdr>
                        <w:top w:val="none" w:sz="0" w:space="0" w:color="auto"/>
                        <w:left w:val="none" w:sz="0" w:space="0" w:color="auto"/>
                        <w:bottom w:val="none" w:sz="0" w:space="0" w:color="auto"/>
                        <w:right w:val="none" w:sz="0" w:space="0" w:color="auto"/>
                      </w:divBdr>
                    </w:div>
                  </w:divsChild>
                </w:div>
                <w:div w:id="1020544240">
                  <w:marLeft w:val="0"/>
                  <w:marRight w:val="0"/>
                  <w:marTop w:val="0"/>
                  <w:marBottom w:val="0"/>
                  <w:divBdr>
                    <w:top w:val="none" w:sz="0" w:space="0" w:color="auto"/>
                    <w:left w:val="none" w:sz="0" w:space="0" w:color="auto"/>
                    <w:bottom w:val="none" w:sz="0" w:space="0" w:color="auto"/>
                    <w:right w:val="none" w:sz="0" w:space="0" w:color="auto"/>
                  </w:divBdr>
                  <w:divsChild>
                    <w:div w:id="1138912642">
                      <w:marLeft w:val="0"/>
                      <w:marRight w:val="0"/>
                      <w:marTop w:val="0"/>
                      <w:marBottom w:val="0"/>
                      <w:divBdr>
                        <w:top w:val="none" w:sz="0" w:space="0" w:color="auto"/>
                        <w:left w:val="none" w:sz="0" w:space="0" w:color="auto"/>
                        <w:bottom w:val="none" w:sz="0" w:space="0" w:color="auto"/>
                        <w:right w:val="none" w:sz="0" w:space="0" w:color="auto"/>
                      </w:divBdr>
                    </w:div>
                  </w:divsChild>
                </w:div>
                <w:div w:id="1022322343">
                  <w:marLeft w:val="0"/>
                  <w:marRight w:val="0"/>
                  <w:marTop w:val="0"/>
                  <w:marBottom w:val="0"/>
                  <w:divBdr>
                    <w:top w:val="none" w:sz="0" w:space="0" w:color="auto"/>
                    <w:left w:val="none" w:sz="0" w:space="0" w:color="auto"/>
                    <w:bottom w:val="none" w:sz="0" w:space="0" w:color="auto"/>
                    <w:right w:val="none" w:sz="0" w:space="0" w:color="auto"/>
                  </w:divBdr>
                  <w:divsChild>
                    <w:div w:id="206724427">
                      <w:marLeft w:val="0"/>
                      <w:marRight w:val="0"/>
                      <w:marTop w:val="0"/>
                      <w:marBottom w:val="0"/>
                      <w:divBdr>
                        <w:top w:val="none" w:sz="0" w:space="0" w:color="auto"/>
                        <w:left w:val="none" w:sz="0" w:space="0" w:color="auto"/>
                        <w:bottom w:val="none" w:sz="0" w:space="0" w:color="auto"/>
                        <w:right w:val="none" w:sz="0" w:space="0" w:color="auto"/>
                      </w:divBdr>
                    </w:div>
                  </w:divsChild>
                </w:div>
                <w:div w:id="1040739172">
                  <w:marLeft w:val="0"/>
                  <w:marRight w:val="0"/>
                  <w:marTop w:val="0"/>
                  <w:marBottom w:val="0"/>
                  <w:divBdr>
                    <w:top w:val="none" w:sz="0" w:space="0" w:color="auto"/>
                    <w:left w:val="none" w:sz="0" w:space="0" w:color="auto"/>
                    <w:bottom w:val="none" w:sz="0" w:space="0" w:color="auto"/>
                    <w:right w:val="none" w:sz="0" w:space="0" w:color="auto"/>
                  </w:divBdr>
                  <w:divsChild>
                    <w:div w:id="594674072">
                      <w:marLeft w:val="0"/>
                      <w:marRight w:val="0"/>
                      <w:marTop w:val="0"/>
                      <w:marBottom w:val="0"/>
                      <w:divBdr>
                        <w:top w:val="none" w:sz="0" w:space="0" w:color="auto"/>
                        <w:left w:val="none" w:sz="0" w:space="0" w:color="auto"/>
                        <w:bottom w:val="none" w:sz="0" w:space="0" w:color="auto"/>
                        <w:right w:val="none" w:sz="0" w:space="0" w:color="auto"/>
                      </w:divBdr>
                    </w:div>
                  </w:divsChild>
                </w:div>
                <w:div w:id="1061905744">
                  <w:marLeft w:val="0"/>
                  <w:marRight w:val="0"/>
                  <w:marTop w:val="0"/>
                  <w:marBottom w:val="0"/>
                  <w:divBdr>
                    <w:top w:val="none" w:sz="0" w:space="0" w:color="auto"/>
                    <w:left w:val="none" w:sz="0" w:space="0" w:color="auto"/>
                    <w:bottom w:val="none" w:sz="0" w:space="0" w:color="auto"/>
                    <w:right w:val="none" w:sz="0" w:space="0" w:color="auto"/>
                  </w:divBdr>
                  <w:divsChild>
                    <w:div w:id="71129506">
                      <w:marLeft w:val="0"/>
                      <w:marRight w:val="0"/>
                      <w:marTop w:val="0"/>
                      <w:marBottom w:val="0"/>
                      <w:divBdr>
                        <w:top w:val="none" w:sz="0" w:space="0" w:color="auto"/>
                        <w:left w:val="none" w:sz="0" w:space="0" w:color="auto"/>
                        <w:bottom w:val="none" w:sz="0" w:space="0" w:color="auto"/>
                        <w:right w:val="none" w:sz="0" w:space="0" w:color="auto"/>
                      </w:divBdr>
                    </w:div>
                  </w:divsChild>
                </w:div>
                <w:div w:id="1069570383">
                  <w:marLeft w:val="0"/>
                  <w:marRight w:val="0"/>
                  <w:marTop w:val="0"/>
                  <w:marBottom w:val="0"/>
                  <w:divBdr>
                    <w:top w:val="none" w:sz="0" w:space="0" w:color="auto"/>
                    <w:left w:val="none" w:sz="0" w:space="0" w:color="auto"/>
                    <w:bottom w:val="none" w:sz="0" w:space="0" w:color="auto"/>
                    <w:right w:val="none" w:sz="0" w:space="0" w:color="auto"/>
                  </w:divBdr>
                  <w:divsChild>
                    <w:div w:id="833956401">
                      <w:marLeft w:val="0"/>
                      <w:marRight w:val="0"/>
                      <w:marTop w:val="0"/>
                      <w:marBottom w:val="0"/>
                      <w:divBdr>
                        <w:top w:val="none" w:sz="0" w:space="0" w:color="auto"/>
                        <w:left w:val="none" w:sz="0" w:space="0" w:color="auto"/>
                        <w:bottom w:val="none" w:sz="0" w:space="0" w:color="auto"/>
                        <w:right w:val="none" w:sz="0" w:space="0" w:color="auto"/>
                      </w:divBdr>
                    </w:div>
                  </w:divsChild>
                </w:div>
                <w:div w:id="1083067554">
                  <w:marLeft w:val="0"/>
                  <w:marRight w:val="0"/>
                  <w:marTop w:val="0"/>
                  <w:marBottom w:val="0"/>
                  <w:divBdr>
                    <w:top w:val="none" w:sz="0" w:space="0" w:color="auto"/>
                    <w:left w:val="none" w:sz="0" w:space="0" w:color="auto"/>
                    <w:bottom w:val="none" w:sz="0" w:space="0" w:color="auto"/>
                    <w:right w:val="none" w:sz="0" w:space="0" w:color="auto"/>
                  </w:divBdr>
                  <w:divsChild>
                    <w:div w:id="222760392">
                      <w:marLeft w:val="0"/>
                      <w:marRight w:val="0"/>
                      <w:marTop w:val="0"/>
                      <w:marBottom w:val="0"/>
                      <w:divBdr>
                        <w:top w:val="none" w:sz="0" w:space="0" w:color="auto"/>
                        <w:left w:val="none" w:sz="0" w:space="0" w:color="auto"/>
                        <w:bottom w:val="none" w:sz="0" w:space="0" w:color="auto"/>
                        <w:right w:val="none" w:sz="0" w:space="0" w:color="auto"/>
                      </w:divBdr>
                    </w:div>
                  </w:divsChild>
                </w:div>
                <w:div w:id="1095706185">
                  <w:marLeft w:val="0"/>
                  <w:marRight w:val="0"/>
                  <w:marTop w:val="0"/>
                  <w:marBottom w:val="0"/>
                  <w:divBdr>
                    <w:top w:val="none" w:sz="0" w:space="0" w:color="auto"/>
                    <w:left w:val="none" w:sz="0" w:space="0" w:color="auto"/>
                    <w:bottom w:val="none" w:sz="0" w:space="0" w:color="auto"/>
                    <w:right w:val="none" w:sz="0" w:space="0" w:color="auto"/>
                  </w:divBdr>
                  <w:divsChild>
                    <w:div w:id="1118377003">
                      <w:marLeft w:val="0"/>
                      <w:marRight w:val="0"/>
                      <w:marTop w:val="0"/>
                      <w:marBottom w:val="0"/>
                      <w:divBdr>
                        <w:top w:val="none" w:sz="0" w:space="0" w:color="auto"/>
                        <w:left w:val="none" w:sz="0" w:space="0" w:color="auto"/>
                        <w:bottom w:val="none" w:sz="0" w:space="0" w:color="auto"/>
                        <w:right w:val="none" w:sz="0" w:space="0" w:color="auto"/>
                      </w:divBdr>
                    </w:div>
                  </w:divsChild>
                </w:div>
                <w:div w:id="1112282210">
                  <w:marLeft w:val="0"/>
                  <w:marRight w:val="0"/>
                  <w:marTop w:val="0"/>
                  <w:marBottom w:val="0"/>
                  <w:divBdr>
                    <w:top w:val="none" w:sz="0" w:space="0" w:color="auto"/>
                    <w:left w:val="none" w:sz="0" w:space="0" w:color="auto"/>
                    <w:bottom w:val="none" w:sz="0" w:space="0" w:color="auto"/>
                    <w:right w:val="none" w:sz="0" w:space="0" w:color="auto"/>
                  </w:divBdr>
                  <w:divsChild>
                    <w:div w:id="129786692">
                      <w:marLeft w:val="0"/>
                      <w:marRight w:val="0"/>
                      <w:marTop w:val="0"/>
                      <w:marBottom w:val="0"/>
                      <w:divBdr>
                        <w:top w:val="none" w:sz="0" w:space="0" w:color="auto"/>
                        <w:left w:val="none" w:sz="0" w:space="0" w:color="auto"/>
                        <w:bottom w:val="none" w:sz="0" w:space="0" w:color="auto"/>
                        <w:right w:val="none" w:sz="0" w:space="0" w:color="auto"/>
                      </w:divBdr>
                    </w:div>
                  </w:divsChild>
                </w:div>
                <w:div w:id="1123646587">
                  <w:marLeft w:val="0"/>
                  <w:marRight w:val="0"/>
                  <w:marTop w:val="0"/>
                  <w:marBottom w:val="0"/>
                  <w:divBdr>
                    <w:top w:val="none" w:sz="0" w:space="0" w:color="auto"/>
                    <w:left w:val="none" w:sz="0" w:space="0" w:color="auto"/>
                    <w:bottom w:val="none" w:sz="0" w:space="0" w:color="auto"/>
                    <w:right w:val="none" w:sz="0" w:space="0" w:color="auto"/>
                  </w:divBdr>
                  <w:divsChild>
                    <w:div w:id="1472209410">
                      <w:marLeft w:val="0"/>
                      <w:marRight w:val="0"/>
                      <w:marTop w:val="0"/>
                      <w:marBottom w:val="0"/>
                      <w:divBdr>
                        <w:top w:val="none" w:sz="0" w:space="0" w:color="auto"/>
                        <w:left w:val="none" w:sz="0" w:space="0" w:color="auto"/>
                        <w:bottom w:val="none" w:sz="0" w:space="0" w:color="auto"/>
                        <w:right w:val="none" w:sz="0" w:space="0" w:color="auto"/>
                      </w:divBdr>
                    </w:div>
                  </w:divsChild>
                </w:div>
                <w:div w:id="1140534157">
                  <w:marLeft w:val="0"/>
                  <w:marRight w:val="0"/>
                  <w:marTop w:val="0"/>
                  <w:marBottom w:val="0"/>
                  <w:divBdr>
                    <w:top w:val="none" w:sz="0" w:space="0" w:color="auto"/>
                    <w:left w:val="none" w:sz="0" w:space="0" w:color="auto"/>
                    <w:bottom w:val="none" w:sz="0" w:space="0" w:color="auto"/>
                    <w:right w:val="none" w:sz="0" w:space="0" w:color="auto"/>
                  </w:divBdr>
                  <w:divsChild>
                    <w:div w:id="1297837719">
                      <w:marLeft w:val="0"/>
                      <w:marRight w:val="0"/>
                      <w:marTop w:val="0"/>
                      <w:marBottom w:val="0"/>
                      <w:divBdr>
                        <w:top w:val="none" w:sz="0" w:space="0" w:color="auto"/>
                        <w:left w:val="none" w:sz="0" w:space="0" w:color="auto"/>
                        <w:bottom w:val="none" w:sz="0" w:space="0" w:color="auto"/>
                        <w:right w:val="none" w:sz="0" w:space="0" w:color="auto"/>
                      </w:divBdr>
                    </w:div>
                  </w:divsChild>
                </w:div>
                <w:div w:id="1157766757">
                  <w:marLeft w:val="0"/>
                  <w:marRight w:val="0"/>
                  <w:marTop w:val="0"/>
                  <w:marBottom w:val="0"/>
                  <w:divBdr>
                    <w:top w:val="none" w:sz="0" w:space="0" w:color="auto"/>
                    <w:left w:val="none" w:sz="0" w:space="0" w:color="auto"/>
                    <w:bottom w:val="none" w:sz="0" w:space="0" w:color="auto"/>
                    <w:right w:val="none" w:sz="0" w:space="0" w:color="auto"/>
                  </w:divBdr>
                  <w:divsChild>
                    <w:div w:id="1167288249">
                      <w:marLeft w:val="0"/>
                      <w:marRight w:val="0"/>
                      <w:marTop w:val="0"/>
                      <w:marBottom w:val="0"/>
                      <w:divBdr>
                        <w:top w:val="none" w:sz="0" w:space="0" w:color="auto"/>
                        <w:left w:val="none" w:sz="0" w:space="0" w:color="auto"/>
                        <w:bottom w:val="none" w:sz="0" w:space="0" w:color="auto"/>
                        <w:right w:val="none" w:sz="0" w:space="0" w:color="auto"/>
                      </w:divBdr>
                    </w:div>
                  </w:divsChild>
                </w:div>
                <w:div w:id="1164929598">
                  <w:marLeft w:val="0"/>
                  <w:marRight w:val="0"/>
                  <w:marTop w:val="0"/>
                  <w:marBottom w:val="0"/>
                  <w:divBdr>
                    <w:top w:val="none" w:sz="0" w:space="0" w:color="auto"/>
                    <w:left w:val="none" w:sz="0" w:space="0" w:color="auto"/>
                    <w:bottom w:val="none" w:sz="0" w:space="0" w:color="auto"/>
                    <w:right w:val="none" w:sz="0" w:space="0" w:color="auto"/>
                  </w:divBdr>
                  <w:divsChild>
                    <w:div w:id="1584800602">
                      <w:marLeft w:val="0"/>
                      <w:marRight w:val="0"/>
                      <w:marTop w:val="0"/>
                      <w:marBottom w:val="0"/>
                      <w:divBdr>
                        <w:top w:val="none" w:sz="0" w:space="0" w:color="auto"/>
                        <w:left w:val="none" w:sz="0" w:space="0" w:color="auto"/>
                        <w:bottom w:val="none" w:sz="0" w:space="0" w:color="auto"/>
                        <w:right w:val="none" w:sz="0" w:space="0" w:color="auto"/>
                      </w:divBdr>
                    </w:div>
                  </w:divsChild>
                </w:div>
                <w:div w:id="1169055503">
                  <w:marLeft w:val="0"/>
                  <w:marRight w:val="0"/>
                  <w:marTop w:val="0"/>
                  <w:marBottom w:val="0"/>
                  <w:divBdr>
                    <w:top w:val="none" w:sz="0" w:space="0" w:color="auto"/>
                    <w:left w:val="none" w:sz="0" w:space="0" w:color="auto"/>
                    <w:bottom w:val="none" w:sz="0" w:space="0" w:color="auto"/>
                    <w:right w:val="none" w:sz="0" w:space="0" w:color="auto"/>
                  </w:divBdr>
                  <w:divsChild>
                    <w:div w:id="77867002">
                      <w:marLeft w:val="0"/>
                      <w:marRight w:val="0"/>
                      <w:marTop w:val="0"/>
                      <w:marBottom w:val="0"/>
                      <w:divBdr>
                        <w:top w:val="none" w:sz="0" w:space="0" w:color="auto"/>
                        <w:left w:val="none" w:sz="0" w:space="0" w:color="auto"/>
                        <w:bottom w:val="none" w:sz="0" w:space="0" w:color="auto"/>
                        <w:right w:val="none" w:sz="0" w:space="0" w:color="auto"/>
                      </w:divBdr>
                    </w:div>
                  </w:divsChild>
                </w:div>
                <w:div w:id="1179661418">
                  <w:marLeft w:val="0"/>
                  <w:marRight w:val="0"/>
                  <w:marTop w:val="0"/>
                  <w:marBottom w:val="0"/>
                  <w:divBdr>
                    <w:top w:val="none" w:sz="0" w:space="0" w:color="auto"/>
                    <w:left w:val="none" w:sz="0" w:space="0" w:color="auto"/>
                    <w:bottom w:val="none" w:sz="0" w:space="0" w:color="auto"/>
                    <w:right w:val="none" w:sz="0" w:space="0" w:color="auto"/>
                  </w:divBdr>
                  <w:divsChild>
                    <w:div w:id="233391821">
                      <w:marLeft w:val="0"/>
                      <w:marRight w:val="0"/>
                      <w:marTop w:val="0"/>
                      <w:marBottom w:val="0"/>
                      <w:divBdr>
                        <w:top w:val="none" w:sz="0" w:space="0" w:color="auto"/>
                        <w:left w:val="none" w:sz="0" w:space="0" w:color="auto"/>
                        <w:bottom w:val="none" w:sz="0" w:space="0" w:color="auto"/>
                        <w:right w:val="none" w:sz="0" w:space="0" w:color="auto"/>
                      </w:divBdr>
                    </w:div>
                  </w:divsChild>
                </w:div>
                <w:div w:id="1182284960">
                  <w:marLeft w:val="0"/>
                  <w:marRight w:val="0"/>
                  <w:marTop w:val="0"/>
                  <w:marBottom w:val="0"/>
                  <w:divBdr>
                    <w:top w:val="none" w:sz="0" w:space="0" w:color="auto"/>
                    <w:left w:val="none" w:sz="0" w:space="0" w:color="auto"/>
                    <w:bottom w:val="none" w:sz="0" w:space="0" w:color="auto"/>
                    <w:right w:val="none" w:sz="0" w:space="0" w:color="auto"/>
                  </w:divBdr>
                  <w:divsChild>
                    <w:div w:id="571038198">
                      <w:marLeft w:val="0"/>
                      <w:marRight w:val="0"/>
                      <w:marTop w:val="0"/>
                      <w:marBottom w:val="0"/>
                      <w:divBdr>
                        <w:top w:val="none" w:sz="0" w:space="0" w:color="auto"/>
                        <w:left w:val="none" w:sz="0" w:space="0" w:color="auto"/>
                        <w:bottom w:val="none" w:sz="0" w:space="0" w:color="auto"/>
                        <w:right w:val="none" w:sz="0" w:space="0" w:color="auto"/>
                      </w:divBdr>
                    </w:div>
                  </w:divsChild>
                </w:div>
                <w:div w:id="1188760478">
                  <w:marLeft w:val="0"/>
                  <w:marRight w:val="0"/>
                  <w:marTop w:val="0"/>
                  <w:marBottom w:val="0"/>
                  <w:divBdr>
                    <w:top w:val="none" w:sz="0" w:space="0" w:color="auto"/>
                    <w:left w:val="none" w:sz="0" w:space="0" w:color="auto"/>
                    <w:bottom w:val="none" w:sz="0" w:space="0" w:color="auto"/>
                    <w:right w:val="none" w:sz="0" w:space="0" w:color="auto"/>
                  </w:divBdr>
                  <w:divsChild>
                    <w:div w:id="2086879185">
                      <w:marLeft w:val="0"/>
                      <w:marRight w:val="0"/>
                      <w:marTop w:val="0"/>
                      <w:marBottom w:val="0"/>
                      <w:divBdr>
                        <w:top w:val="none" w:sz="0" w:space="0" w:color="auto"/>
                        <w:left w:val="none" w:sz="0" w:space="0" w:color="auto"/>
                        <w:bottom w:val="none" w:sz="0" w:space="0" w:color="auto"/>
                        <w:right w:val="none" w:sz="0" w:space="0" w:color="auto"/>
                      </w:divBdr>
                    </w:div>
                  </w:divsChild>
                </w:div>
                <w:div w:id="1195535217">
                  <w:marLeft w:val="0"/>
                  <w:marRight w:val="0"/>
                  <w:marTop w:val="0"/>
                  <w:marBottom w:val="0"/>
                  <w:divBdr>
                    <w:top w:val="none" w:sz="0" w:space="0" w:color="auto"/>
                    <w:left w:val="none" w:sz="0" w:space="0" w:color="auto"/>
                    <w:bottom w:val="none" w:sz="0" w:space="0" w:color="auto"/>
                    <w:right w:val="none" w:sz="0" w:space="0" w:color="auto"/>
                  </w:divBdr>
                  <w:divsChild>
                    <w:div w:id="1756900093">
                      <w:marLeft w:val="0"/>
                      <w:marRight w:val="0"/>
                      <w:marTop w:val="0"/>
                      <w:marBottom w:val="0"/>
                      <w:divBdr>
                        <w:top w:val="none" w:sz="0" w:space="0" w:color="auto"/>
                        <w:left w:val="none" w:sz="0" w:space="0" w:color="auto"/>
                        <w:bottom w:val="none" w:sz="0" w:space="0" w:color="auto"/>
                        <w:right w:val="none" w:sz="0" w:space="0" w:color="auto"/>
                      </w:divBdr>
                    </w:div>
                  </w:divsChild>
                </w:div>
                <w:div w:id="1203328925">
                  <w:marLeft w:val="0"/>
                  <w:marRight w:val="0"/>
                  <w:marTop w:val="0"/>
                  <w:marBottom w:val="0"/>
                  <w:divBdr>
                    <w:top w:val="none" w:sz="0" w:space="0" w:color="auto"/>
                    <w:left w:val="none" w:sz="0" w:space="0" w:color="auto"/>
                    <w:bottom w:val="none" w:sz="0" w:space="0" w:color="auto"/>
                    <w:right w:val="none" w:sz="0" w:space="0" w:color="auto"/>
                  </w:divBdr>
                  <w:divsChild>
                    <w:div w:id="649673063">
                      <w:marLeft w:val="0"/>
                      <w:marRight w:val="0"/>
                      <w:marTop w:val="0"/>
                      <w:marBottom w:val="0"/>
                      <w:divBdr>
                        <w:top w:val="none" w:sz="0" w:space="0" w:color="auto"/>
                        <w:left w:val="none" w:sz="0" w:space="0" w:color="auto"/>
                        <w:bottom w:val="none" w:sz="0" w:space="0" w:color="auto"/>
                        <w:right w:val="none" w:sz="0" w:space="0" w:color="auto"/>
                      </w:divBdr>
                    </w:div>
                  </w:divsChild>
                </w:div>
                <w:div w:id="1212351899">
                  <w:marLeft w:val="0"/>
                  <w:marRight w:val="0"/>
                  <w:marTop w:val="0"/>
                  <w:marBottom w:val="0"/>
                  <w:divBdr>
                    <w:top w:val="none" w:sz="0" w:space="0" w:color="auto"/>
                    <w:left w:val="none" w:sz="0" w:space="0" w:color="auto"/>
                    <w:bottom w:val="none" w:sz="0" w:space="0" w:color="auto"/>
                    <w:right w:val="none" w:sz="0" w:space="0" w:color="auto"/>
                  </w:divBdr>
                  <w:divsChild>
                    <w:div w:id="945843233">
                      <w:marLeft w:val="0"/>
                      <w:marRight w:val="0"/>
                      <w:marTop w:val="0"/>
                      <w:marBottom w:val="0"/>
                      <w:divBdr>
                        <w:top w:val="none" w:sz="0" w:space="0" w:color="auto"/>
                        <w:left w:val="none" w:sz="0" w:space="0" w:color="auto"/>
                        <w:bottom w:val="none" w:sz="0" w:space="0" w:color="auto"/>
                        <w:right w:val="none" w:sz="0" w:space="0" w:color="auto"/>
                      </w:divBdr>
                    </w:div>
                  </w:divsChild>
                </w:div>
                <w:div w:id="1213036242">
                  <w:marLeft w:val="0"/>
                  <w:marRight w:val="0"/>
                  <w:marTop w:val="0"/>
                  <w:marBottom w:val="0"/>
                  <w:divBdr>
                    <w:top w:val="none" w:sz="0" w:space="0" w:color="auto"/>
                    <w:left w:val="none" w:sz="0" w:space="0" w:color="auto"/>
                    <w:bottom w:val="none" w:sz="0" w:space="0" w:color="auto"/>
                    <w:right w:val="none" w:sz="0" w:space="0" w:color="auto"/>
                  </w:divBdr>
                  <w:divsChild>
                    <w:div w:id="1788936441">
                      <w:marLeft w:val="0"/>
                      <w:marRight w:val="0"/>
                      <w:marTop w:val="0"/>
                      <w:marBottom w:val="0"/>
                      <w:divBdr>
                        <w:top w:val="none" w:sz="0" w:space="0" w:color="auto"/>
                        <w:left w:val="none" w:sz="0" w:space="0" w:color="auto"/>
                        <w:bottom w:val="none" w:sz="0" w:space="0" w:color="auto"/>
                        <w:right w:val="none" w:sz="0" w:space="0" w:color="auto"/>
                      </w:divBdr>
                    </w:div>
                  </w:divsChild>
                </w:div>
                <w:div w:id="1216890095">
                  <w:marLeft w:val="0"/>
                  <w:marRight w:val="0"/>
                  <w:marTop w:val="0"/>
                  <w:marBottom w:val="0"/>
                  <w:divBdr>
                    <w:top w:val="none" w:sz="0" w:space="0" w:color="auto"/>
                    <w:left w:val="none" w:sz="0" w:space="0" w:color="auto"/>
                    <w:bottom w:val="none" w:sz="0" w:space="0" w:color="auto"/>
                    <w:right w:val="none" w:sz="0" w:space="0" w:color="auto"/>
                  </w:divBdr>
                  <w:divsChild>
                    <w:div w:id="440228305">
                      <w:marLeft w:val="0"/>
                      <w:marRight w:val="0"/>
                      <w:marTop w:val="0"/>
                      <w:marBottom w:val="0"/>
                      <w:divBdr>
                        <w:top w:val="none" w:sz="0" w:space="0" w:color="auto"/>
                        <w:left w:val="none" w:sz="0" w:space="0" w:color="auto"/>
                        <w:bottom w:val="none" w:sz="0" w:space="0" w:color="auto"/>
                        <w:right w:val="none" w:sz="0" w:space="0" w:color="auto"/>
                      </w:divBdr>
                    </w:div>
                  </w:divsChild>
                </w:div>
                <w:div w:id="1245723503">
                  <w:marLeft w:val="0"/>
                  <w:marRight w:val="0"/>
                  <w:marTop w:val="0"/>
                  <w:marBottom w:val="0"/>
                  <w:divBdr>
                    <w:top w:val="none" w:sz="0" w:space="0" w:color="auto"/>
                    <w:left w:val="none" w:sz="0" w:space="0" w:color="auto"/>
                    <w:bottom w:val="none" w:sz="0" w:space="0" w:color="auto"/>
                    <w:right w:val="none" w:sz="0" w:space="0" w:color="auto"/>
                  </w:divBdr>
                  <w:divsChild>
                    <w:div w:id="1837574629">
                      <w:marLeft w:val="0"/>
                      <w:marRight w:val="0"/>
                      <w:marTop w:val="0"/>
                      <w:marBottom w:val="0"/>
                      <w:divBdr>
                        <w:top w:val="none" w:sz="0" w:space="0" w:color="auto"/>
                        <w:left w:val="none" w:sz="0" w:space="0" w:color="auto"/>
                        <w:bottom w:val="none" w:sz="0" w:space="0" w:color="auto"/>
                        <w:right w:val="none" w:sz="0" w:space="0" w:color="auto"/>
                      </w:divBdr>
                    </w:div>
                  </w:divsChild>
                </w:div>
                <w:div w:id="1246645865">
                  <w:marLeft w:val="0"/>
                  <w:marRight w:val="0"/>
                  <w:marTop w:val="0"/>
                  <w:marBottom w:val="0"/>
                  <w:divBdr>
                    <w:top w:val="none" w:sz="0" w:space="0" w:color="auto"/>
                    <w:left w:val="none" w:sz="0" w:space="0" w:color="auto"/>
                    <w:bottom w:val="none" w:sz="0" w:space="0" w:color="auto"/>
                    <w:right w:val="none" w:sz="0" w:space="0" w:color="auto"/>
                  </w:divBdr>
                  <w:divsChild>
                    <w:div w:id="829633678">
                      <w:marLeft w:val="0"/>
                      <w:marRight w:val="0"/>
                      <w:marTop w:val="0"/>
                      <w:marBottom w:val="0"/>
                      <w:divBdr>
                        <w:top w:val="none" w:sz="0" w:space="0" w:color="auto"/>
                        <w:left w:val="none" w:sz="0" w:space="0" w:color="auto"/>
                        <w:bottom w:val="none" w:sz="0" w:space="0" w:color="auto"/>
                        <w:right w:val="none" w:sz="0" w:space="0" w:color="auto"/>
                      </w:divBdr>
                    </w:div>
                  </w:divsChild>
                </w:div>
                <w:div w:id="1248343241">
                  <w:marLeft w:val="0"/>
                  <w:marRight w:val="0"/>
                  <w:marTop w:val="0"/>
                  <w:marBottom w:val="0"/>
                  <w:divBdr>
                    <w:top w:val="none" w:sz="0" w:space="0" w:color="auto"/>
                    <w:left w:val="none" w:sz="0" w:space="0" w:color="auto"/>
                    <w:bottom w:val="none" w:sz="0" w:space="0" w:color="auto"/>
                    <w:right w:val="none" w:sz="0" w:space="0" w:color="auto"/>
                  </w:divBdr>
                  <w:divsChild>
                    <w:div w:id="711461707">
                      <w:marLeft w:val="0"/>
                      <w:marRight w:val="0"/>
                      <w:marTop w:val="0"/>
                      <w:marBottom w:val="0"/>
                      <w:divBdr>
                        <w:top w:val="none" w:sz="0" w:space="0" w:color="auto"/>
                        <w:left w:val="none" w:sz="0" w:space="0" w:color="auto"/>
                        <w:bottom w:val="none" w:sz="0" w:space="0" w:color="auto"/>
                        <w:right w:val="none" w:sz="0" w:space="0" w:color="auto"/>
                      </w:divBdr>
                    </w:div>
                  </w:divsChild>
                </w:div>
                <w:div w:id="1268077054">
                  <w:marLeft w:val="0"/>
                  <w:marRight w:val="0"/>
                  <w:marTop w:val="0"/>
                  <w:marBottom w:val="0"/>
                  <w:divBdr>
                    <w:top w:val="none" w:sz="0" w:space="0" w:color="auto"/>
                    <w:left w:val="none" w:sz="0" w:space="0" w:color="auto"/>
                    <w:bottom w:val="none" w:sz="0" w:space="0" w:color="auto"/>
                    <w:right w:val="none" w:sz="0" w:space="0" w:color="auto"/>
                  </w:divBdr>
                  <w:divsChild>
                    <w:div w:id="1315185969">
                      <w:marLeft w:val="0"/>
                      <w:marRight w:val="0"/>
                      <w:marTop w:val="0"/>
                      <w:marBottom w:val="0"/>
                      <w:divBdr>
                        <w:top w:val="none" w:sz="0" w:space="0" w:color="auto"/>
                        <w:left w:val="none" w:sz="0" w:space="0" w:color="auto"/>
                        <w:bottom w:val="none" w:sz="0" w:space="0" w:color="auto"/>
                        <w:right w:val="none" w:sz="0" w:space="0" w:color="auto"/>
                      </w:divBdr>
                    </w:div>
                  </w:divsChild>
                </w:div>
                <w:div w:id="1269124082">
                  <w:marLeft w:val="0"/>
                  <w:marRight w:val="0"/>
                  <w:marTop w:val="0"/>
                  <w:marBottom w:val="0"/>
                  <w:divBdr>
                    <w:top w:val="none" w:sz="0" w:space="0" w:color="auto"/>
                    <w:left w:val="none" w:sz="0" w:space="0" w:color="auto"/>
                    <w:bottom w:val="none" w:sz="0" w:space="0" w:color="auto"/>
                    <w:right w:val="none" w:sz="0" w:space="0" w:color="auto"/>
                  </w:divBdr>
                  <w:divsChild>
                    <w:div w:id="1705906109">
                      <w:marLeft w:val="0"/>
                      <w:marRight w:val="0"/>
                      <w:marTop w:val="0"/>
                      <w:marBottom w:val="0"/>
                      <w:divBdr>
                        <w:top w:val="none" w:sz="0" w:space="0" w:color="auto"/>
                        <w:left w:val="none" w:sz="0" w:space="0" w:color="auto"/>
                        <w:bottom w:val="none" w:sz="0" w:space="0" w:color="auto"/>
                        <w:right w:val="none" w:sz="0" w:space="0" w:color="auto"/>
                      </w:divBdr>
                    </w:div>
                  </w:divsChild>
                </w:div>
                <w:div w:id="1270889050">
                  <w:marLeft w:val="0"/>
                  <w:marRight w:val="0"/>
                  <w:marTop w:val="0"/>
                  <w:marBottom w:val="0"/>
                  <w:divBdr>
                    <w:top w:val="none" w:sz="0" w:space="0" w:color="auto"/>
                    <w:left w:val="none" w:sz="0" w:space="0" w:color="auto"/>
                    <w:bottom w:val="none" w:sz="0" w:space="0" w:color="auto"/>
                    <w:right w:val="none" w:sz="0" w:space="0" w:color="auto"/>
                  </w:divBdr>
                  <w:divsChild>
                    <w:div w:id="1715083314">
                      <w:marLeft w:val="0"/>
                      <w:marRight w:val="0"/>
                      <w:marTop w:val="0"/>
                      <w:marBottom w:val="0"/>
                      <w:divBdr>
                        <w:top w:val="none" w:sz="0" w:space="0" w:color="auto"/>
                        <w:left w:val="none" w:sz="0" w:space="0" w:color="auto"/>
                        <w:bottom w:val="none" w:sz="0" w:space="0" w:color="auto"/>
                        <w:right w:val="none" w:sz="0" w:space="0" w:color="auto"/>
                      </w:divBdr>
                    </w:div>
                  </w:divsChild>
                </w:div>
                <w:div w:id="1273437952">
                  <w:marLeft w:val="0"/>
                  <w:marRight w:val="0"/>
                  <w:marTop w:val="0"/>
                  <w:marBottom w:val="0"/>
                  <w:divBdr>
                    <w:top w:val="none" w:sz="0" w:space="0" w:color="auto"/>
                    <w:left w:val="none" w:sz="0" w:space="0" w:color="auto"/>
                    <w:bottom w:val="none" w:sz="0" w:space="0" w:color="auto"/>
                    <w:right w:val="none" w:sz="0" w:space="0" w:color="auto"/>
                  </w:divBdr>
                  <w:divsChild>
                    <w:div w:id="1126579413">
                      <w:marLeft w:val="0"/>
                      <w:marRight w:val="0"/>
                      <w:marTop w:val="0"/>
                      <w:marBottom w:val="0"/>
                      <w:divBdr>
                        <w:top w:val="none" w:sz="0" w:space="0" w:color="auto"/>
                        <w:left w:val="none" w:sz="0" w:space="0" w:color="auto"/>
                        <w:bottom w:val="none" w:sz="0" w:space="0" w:color="auto"/>
                        <w:right w:val="none" w:sz="0" w:space="0" w:color="auto"/>
                      </w:divBdr>
                    </w:div>
                  </w:divsChild>
                </w:div>
                <w:div w:id="1282608026">
                  <w:marLeft w:val="0"/>
                  <w:marRight w:val="0"/>
                  <w:marTop w:val="0"/>
                  <w:marBottom w:val="0"/>
                  <w:divBdr>
                    <w:top w:val="none" w:sz="0" w:space="0" w:color="auto"/>
                    <w:left w:val="none" w:sz="0" w:space="0" w:color="auto"/>
                    <w:bottom w:val="none" w:sz="0" w:space="0" w:color="auto"/>
                    <w:right w:val="none" w:sz="0" w:space="0" w:color="auto"/>
                  </w:divBdr>
                  <w:divsChild>
                    <w:div w:id="671956751">
                      <w:marLeft w:val="0"/>
                      <w:marRight w:val="0"/>
                      <w:marTop w:val="0"/>
                      <w:marBottom w:val="0"/>
                      <w:divBdr>
                        <w:top w:val="none" w:sz="0" w:space="0" w:color="auto"/>
                        <w:left w:val="none" w:sz="0" w:space="0" w:color="auto"/>
                        <w:bottom w:val="none" w:sz="0" w:space="0" w:color="auto"/>
                        <w:right w:val="none" w:sz="0" w:space="0" w:color="auto"/>
                      </w:divBdr>
                    </w:div>
                  </w:divsChild>
                </w:div>
                <w:div w:id="1288466870">
                  <w:marLeft w:val="0"/>
                  <w:marRight w:val="0"/>
                  <w:marTop w:val="0"/>
                  <w:marBottom w:val="0"/>
                  <w:divBdr>
                    <w:top w:val="none" w:sz="0" w:space="0" w:color="auto"/>
                    <w:left w:val="none" w:sz="0" w:space="0" w:color="auto"/>
                    <w:bottom w:val="none" w:sz="0" w:space="0" w:color="auto"/>
                    <w:right w:val="none" w:sz="0" w:space="0" w:color="auto"/>
                  </w:divBdr>
                  <w:divsChild>
                    <w:div w:id="354768624">
                      <w:marLeft w:val="0"/>
                      <w:marRight w:val="0"/>
                      <w:marTop w:val="0"/>
                      <w:marBottom w:val="0"/>
                      <w:divBdr>
                        <w:top w:val="none" w:sz="0" w:space="0" w:color="auto"/>
                        <w:left w:val="none" w:sz="0" w:space="0" w:color="auto"/>
                        <w:bottom w:val="none" w:sz="0" w:space="0" w:color="auto"/>
                        <w:right w:val="none" w:sz="0" w:space="0" w:color="auto"/>
                      </w:divBdr>
                    </w:div>
                  </w:divsChild>
                </w:div>
                <w:div w:id="1292056030">
                  <w:marLeft w:val="0"/>
                  <w:marRight w:val="0"/>
                  <w:marTop w:val="0"/>
                  <w:marBottom w:val="0"/>
                  <w:divBdr>
                    <w:top w:val="none" w:sz="0" w:space="0" w:color="auto"/>
                    <w:left w:val="none" w:sz="0" w:space="0" w:color="auto"/>
                    <w:bottom w:val="none" w:sz="0" w:space="0" w:color="auto"/>
                    <w:right w:val="none" w:sz="0" w:space="0" w:color="auto"/>
                  </w:divBdr>
                  <w:divsChild>
                    <w:div w:id="1496796187">
                      <w:marLeft w:val="0"/>
                      <w:marRight w:val="0"/>
                      <w:marTop w:val="0"/>
                      <w:marBottom w:val="0"/>
                      <w:divBdr>
                        <w:top w:val="none" w:sz="0" w:space="0" w:color="auto"/>
                        <w:left w:val="none" w:sz="0" w:space="0" w:color="auto"/>
                        <w:bottom w:val="none" w:sz="0" w:space="0" w:color="auto"/>
                        <w:right w:val="none" w:sz="0" w:space="0" w:color="auto"/>
                      </w:divBdr>
                    </w:div>
                  </w:divsChild>
                </w:div>
                <w:div w:id="1306549542">
                  <w:marLeft w:val="0"/>
                  <w:marRight w:val="0"/>
                  <w:marTop w:val="0"/>
                  <w:marBottom w:val="0"/>
                  <w:divBdr>
                    <w:top w:val="none" w:sz="0" w:space="0" w:color="auto"/>
                    <w:left w:val="none" w:sz="0" w:space="0" w:color="auto"/>
                    <w:bottom w:val="none" w:sz="0" w:space="0" w:color="auto"/>
                    <w:right w:val="none" w:sz="0" w:space="0" w:color="auto"/>
                  </w:divBdr>
                  <w:divsChild>
                    <w:div w:id="344282657">
                      <w:marLeft w:val="0"/>
                      <w:marRight w:val="0"/>
                      <w:marTop w:val="0"/>
                      <w:marBottom w:val="0"/>
                      <w:divBdr>
                        <w:top w:val="none" w:sz="0" w:space="0" w:color="auto"/>
                        <w:left w:val="none" w:sz="0" w:space="0" w:color="auto"/>
                        <w:bottom w:val="none" w:sz="0" w:space="0" w:color="auto"/>
                        <w:right w:val="none" w:sz="0" w:space="0" w:color="auto"/>
                      </w:divBdr>
                    </w:div>
                  </w:divsChild>
                </w:div>
                <w:div w:id="1309745555">
                  <w:marLeft w:val="0"/>
                  <w:marRight w:val="0"/>
                  <w:marTop w:val="0"/>
                  <w:marBottom w:val="0"/>
                  <w:divBdr>
                    <w:top w:val="none" w:sz="0" w:space="0" w:color="auto"/>
                    <w:left w:val="none" w:sz="0" w:space="0" w:color="auto"/>
                    <w:bottom w:val="none" w:sz="0" w:space="0" w:color="auto"/>
                    <w:right w:val="none" w:sz="0" w:space="0" w:color="auto"/>
                  </w:divBdr>
                  <w:divsChild>
                    <w:div w:id="947813340">
                      <w:marLeft w:val="0"/>
                      <w:marRight w:val="0"/>
                      <w:marTop w:val="0"/>
                      <w:marBottom w:val="0"/>
                      <w:divBdr>
                        <w:top w:val="none" w:sz="0" w:space="0" w:color="auto"/>
                        <w:left w:val="none" w:sz="0" w:space="0" w:color="auto"/>
                        <w:bottom w:val="none" w:sz="0" w:space="0" w:color="auto"/>
                        <w:right w:val="none" w:sz="0" w:space="0" w:color="auto"/>
                      </w:divBdr>
                    </w:div>
                  </w:divsChild>
                </w:div>
                <w:div w:id="1316642729">
                  <w:marLeft w:val="0"/>
                  <w:marRight w:val="0"/>
                  <w:marTop w:val="0"/>
                  <w:marBottom w:val="0"/>
                  <w:divBdr>
                    <w:top w:val="none" w:sz="0" w:space="0" w:color="auto"/>
                    <w:left w:val="none" w:sz="0" w:space="0" w:color="auto"/>
                    <w:bottom w:val="none" w:sz="0" w:space="0" w:color="auto"/>
                    <w:right w:val="none" w:sz="0" w:space="0" w:color="auto"/>
                  </w:divBdr>
                  <w:divsChild>
                    <w:div w:id="1177187298">
                      <w:marLeft w:val="0"/>
                      <w:marRight w:val="0"/>
                      <w:marTop w:val="0"/>
                      <w:marBottom w:val="0"/>
                      <w:divBdr>
                        <w:top w:val="none" w:sz="0" w:space="0" w:color="auto"/>
                        <w:left w:val="none" w:sz="0" w:space="0" w:color="auto"/>
                        <w:bottom w:val="none" w:sz="0" w:space="0" w:color="auto"/>
                        <w:right w:val="none" w:sz="0" w:space="0" w:color="auto"/>
                      </w:divBdr>
                    </w:div>
                  </w:divsChild>
                </w:div>
                <w:div w:id="1321040376">
                  <w:marLeft w:val="0"/>
                  <w:marRight w:val="0"/>
                  <w:marTop w:val="0"/>
                  <w:marBottom w:val="0"/>
                  <w:divBdr>
                    <w:top w:val="none" w:sz="0" w:space="0" w:color="auto"/>
                    <w:left w:val="none" w:sz="0" w:space="0" w:color="auto"/>
                    <w:bottom w:val="none" w:sz="0" w:space="0" w:color="auto"/>
                    <w:right w:val="none" w:sz="0" w:space="0" w:color="auto"/>
                  </w:divBdr>
                  <w:divsChild>
                    <w:div w:id="1301228656">
                      <w:marLeft w:val="0"/>
                      <w:marRight w:val="0"/>
                      <w:marTop w:val="0"/>
                      <w:marBottom w:val="0"/>
                      <w:divBdr>
                        <w:top w:val="none" w:sz="0" w:space="0" w:color="auto"/>
                        <w:left w:val="none" w:sz="0" w:space="0" w:color="auto"/>
                        <w:bottom w:val="none" w:sz="0" w:space="0" w:color="auto"/>
                        <w:right w:val="none" w:sz="0" w:space="0" w:color="auto"/>
                      </w:divBdr>
                    </w:div>
                  </w:divsChild>
                </w:div>
                <w:div w:id="1334604122">
                  <w:marLeft w:val="0"/>
                  <w:marRight w:val="0"/>
                  <w:marTop w:val="0"/>
                  <w:marBottom w:val="0"/>
                  <w:divBdr>
                    <w:top w:val="none" w:sz="0" w:space="0" w:color="auto"/>
                    <w:left w:val="none" w:sz="0" w:space="0" w:color="auto"/>
                    <w:bottom w:val="none" w:sz="0" w:space="0" w:color="auto"/>
                    <w:right w:val="none" w:sz="0" w:space="0" w:color="auto"/>
                  </w:divBdr>
                  <w:divsChild>
                    <w:div w:id="2038655726">
                      <w:marLeft w:val="0"/>
                      <w:marRight w:val="0"/>
                      <w:marTop w:val="0"/>
                      <w:marBottom w:val="0"/>
                      <w:divBdr>
                        <w:top w:val="none" w:sz="0" w:space="0" w:color="auto"/>
                        <w:left w:val="none" w:sz="0" w:space="0" w:color="auto"/>
                        <w:bottom w:val="none" w:sz="0" w:space="0" w:color="auto"/>
                        <w:right w:val="none" w:sz="0" w:space="0" w:color="auto"/>
                      </w:divBdr>
                    </w:div>
                  </w:divsChild>
                </w:div>
                <w:div w:id="1360425070">
                  <w:marLeft w:val="0"/>
                  <w:marRight w:val="0"/>
                  <w:marTop w:val="0"/>
                  <w:marBottom w:val="0"/>
                  <w:divBdr>
                    <w:top w:val="none" w:sz="0" w:space="0" w:color="auto"/>
                    <w:left w:val="none" w:sz="0" w:space="0" w:color="auto"/>
                    <w:bottom w:val="none" w:sz="0" w:space="0" w:color="auto"/>
                    <w:right w:val="none" w:sz="0" w:space="0" w:color="auto"/>
                  </w:divBdr>
                  <w:divsChild>
                    <w:div w:id="1639648863">
                      <w:marLeft w:val="0"/>
                      <w:marRight w:val="0"/>
                      <w:marTop w:val="0"/>
                      <w:marBottom w:val="0"/>
                      <w:divBdr>
                        <w:top w:val="none" w:sz="0" w:space="0" w:color="auto"/>
                        <w:left w:val="none" w:sz="0" w:space="0" w:color="auto"/>
                        <w:bottom w:val="none" w:sz="0" w:space="0" w:color="auto"/>
                        <w:right w:val="none" w:sz="0" w:space="0" w:color="auto"/>
                      </w:divBdr>
                    </w:div>
                  </w:divsChild>
                </w:div>
                <w:div w:id="1369145297">
                  <w:marLeft w:val="0"/>
                  <w:marRight w:val="0"/>
                  <w:marTop w:val="0"/>
                  <w:marBottom w:val="0"/>
                  <w:divBdr>
                    <w:top w:val="none" w:sz="0" w:space="0" w:color="auto"/>
                    <w:left w:val="none" w:sz="0" w:space="0" w:color="auto"/>
                    <w:bottom w:val="none" w:sz="0" w:space="0" w:color="auto"/>
                    <w:right w:val="none" w:sz="0" w:space="0" w:color="auto"/>
                  </w:divBdr>
                  <w:divsChild>
                    <w:div w:id="1510100042">
                      <w:marLeft w:val="0"/>
                      <w:marRight w:val="0"/>
                      <w:marTop w:val="0"/>
                      <w:marBottom w:val="0"/>
                      <w:divBdr>
                        <w:top w:val="none" w:sz="0" w:space="0" w:color="auto"/>
                        <w:left w:val="none" w:sz="0" w:space="0" w:color="auto"/>
                        <w:bottom w:val="none" w:sz="0" w:space="0" w:color="auto"/>
                        <w:right w:val="none" w:sz="0" w:space="0" w:color="auto"/>
                      </w:divBdr>
                    </w:div>
                  </w:divsChild>
                </w:div>
                <w:div w:id="1400707583">
                  <w:marLeft w:val="0"/>
                  <w:marRight w:val="0"/>
                  <w:marTop w:val="0"/>
                  <w:marBottom w:val="0"/>
                  <w:divBdr>
                    <w:top w:val="none" w:sz="0" w:space="0" w:color="auto"/>
                    <w:left w:val="none" w:sz="0" w:space="0" w:color="auto"/>
                    <w:bottom w:val="none" w:sz="0" w:space="0" w:color="auto"/>
                    <w:right w:val="none" w:sz="0" w:space="0" w:color="auto"/>
                  </w:divBdr>
                  <w:divsChild>
                    <w:div w:id="921639820">
                      <w:marLeft w:val="0"/>
                      <w:marRight w:val="0"/>
                      <w:marTop w:val="0"/>
                      <w:marBottom w:val="0"/>
                      <w:divBdr>
                        <w:top w:val="none" w:sz="0" w:space="0" w:color="auto"/>
                        <w:left w:val="none" w:sz="0" w:space="0" w:color="auto"/>
                        <w:bottom w:val="none" w:sz="0" w:space="0" w:color="auto"/>
                        <w:right w:val="none" w:sz="0" w:space="0" w:color="auto"/>
                      </w:divBdr>
                    </w:div>
                  </w:divsChild>
                </w:div>
                <w:div w:id="1401978641">
                  <w:marLeft w:val="0"/>
                  <w:marRight w:val="0"/>
                  <w:marTop w:val="0"/>
                  <w:marBottom w:val="0"/>
                  <w:divBdr>
                    <w:top w:val="none" w:sz="0" w:space="0" w:color="auto"/>
                    <w:left w:val="none" w:sz="0" w:space="0" w:color="auto"/>
                    <w:bottom w:val="none" w:sz="0" w:space="0" w:color="auto"/>
                    <w:right w:val="none" w:sz="0" w:space="0" w:color="auto"/>
                  </w:divBdr>
                  <w:divsChild>
                    <w:div w:id="1816098653">
                      <w:marLeft w:val="0"/>
                      <w:marRight w:val="0"/>
                      <w:marTop w:val="0"/>
                      <w:marBottom w:val="0"/>
                      <w:divBdr>
                        <w:top w:val="none" w:sz="0" w:space="0" w:color="auto"/>
                        <w:left w:val="none" w:sz="0" w:space="0" w:color="auto"/>
                        <w:bottom w:val="none" w:sz="0" w:space="0" w:color="auto"/>
                        <w:right w:val="none" w:sz="0" w:space="0" w:color="auto"/>
                      </w:divBdr>
                    </w:div>
                  </w:divsChild>
                </w:div>
                <w:div w:id="1404834639">
                  <w:marLeft w:val="0"/>
                  <w:marRight w:val="0"/>
                  <w:marTop w:val="0"/>
                  <w:marBottom w:val="0"/>
                  <w:divBdr>
                    <w:top w:val="none" w:sz="0" w:space="0" w:color="auto"/>
                    <w:left w:val="none" w:sz="0" w:space="0" w:color="auto"/>
                    <w:bottom w:val="none" w:sz="0" w:space="0" w:color="auto"/>
                    <w:right w:val="none" w:sz="0" w:space="0" w:color="auto"/>
                  </w:divBdr>
                  <w:divsChild>
                    <w:div w:id="1330713907">
                      <w:marLeft w:val="0"/>
                      <w:marRight w:val="0"/>
                      <w:marTop w:val="0"/>
                      <w:marBottom w:val="0"/>
                      <w:divBdr>
                        <w:top w:val="none" w:sz="0" w:space="0" w:color="auto"/>
                        <w:left w:val="none" w:sz="0" w:space="0" w:color="auto"/>
                        <w:bottom w:val="none" w:sz="0" w:space="0" w:color="auto"/>
                        <w:right w:val="none" w:sz="0" w:space="0" w:color="auto"/>
                      </w:divBdr>
                    </w:div>
                  </w:divsChild>
                </w:div>
                <w:div w:id="1404983028">
                  <w:marLeft w:val="0"/>
                  <w:marRight w:val="0"/>
                  <w:marTop w:val="0"/>
                  <w:marBottom w:val="0"/>
                  <w:divBdr>
                    <w:top w:val="none" w:sz="0" w:space="0" w:color="auto"/>
                    <w:left w:val="none" w:sz="0" w:space="0" w:color="auto"/>
                    <w:bottom w:val="none" w:sz="0" w:space="0" w:color="auto"/>
                    <w:right w:val="none" w:sz="0" w:space="0" w:color="auto"/>
                  </w:divBdr>
                  <w:divsChild>
                    <w:div w:id="653415669">
                      <w:marLeft w:val="0"/>
                      <w:marRight w:val="0"/>
                      <w:marTop w:val="0"/>
                      <w:marBottom w:val="0"/>
                      <w:divBdr>
                        <w:top w:val="none" w:sz="0" w:space="0" w:color="auto"/>
                        <w:left w:val="none" w:sz="0" w:space="0" w:color="auto"/>
                        <w:bottom w:val="none" w:sz="0" w:space="0" w:color="auto"/>
                        <w:right w:val="none" w:sz="0" w:space="0" w:color="auto"/>
                      </w:divBdr>
                    </w:div>
                  </w:divsChild>
                </w:div>
                <w:div w:id="1406340468">
                  <w:marLeft w:val="0"/>
                  <w:marRight w:val="0"/>
                  <w:marTop w:val="0"/>
                  <w:marBottom w:val="0"/>
                  <w:divBdr>
                    <w:top w:val="none" w:sz="0" w:space="0" w:color="auto"/>
                    <w:left w:val="none" w:sz="0" w:space="0" w:color="auto"/>
                    <w:bottom w:val="none" w:sz="0" w:space="0" w:color="auto"/>
                    <w:right w:val="none" w:sz="0" w:space="0" w:color="auto"/>
                  </w:divBdr>
                  <w:divsChild>
                    <w:div w:id="2099472740">
                      <w:marLeft w:val="0"/>
                      <w:marRight w:val="0"/>
                      <w:marTop w:val="0"/>
                      <w:marBottom w:val="0"/>
                      <w:divBdr>
                        <w:top w:val="none" w:sz="0" w:space="0" w:color="auto"/>
                        <w:left w:val="none" w:sz="0" w:space="0" w:color="auto"/>
                        <w:bottom w:val="none" w:sz="0" w:space="0" w:color="auto"/>
                        <w:right w:val="none" w:sz="0" w:space="0" w:color="auto"/>
                      </w:divBdr>
                    </w:div>
                  </w:divsChild>
                </w:div>
                <w:div w:id="1406684238">
                  <w:marLeft w:val="0"/>
                  <w:marRight w:val="0"/>
                  <w:marTop w:val="0"/>
                  <w:marBottom w:val="0"/>
                  <w:divBdr>
                    <w:top w:val="none" w:sz="0" w:space="0" w:color="auto"/>
                    <w:left w:val="none" w:sz="0" w:space="0" w:color="auto"/>
                    <w:bottom w:val="none" w:sz="0" w:space="0" w:color="auto"/>
                    <w:right w:val="none" w:sz="0" w:space="0" w:color="auto"/>
                  </w:divBdr>
                  <w:divsChild>
                    <w:div w:id="1851917878">
                      <w:marLeft w:val="0"/>
                      <w:marRight w:val="0"/>
                      <w:marTop w:val="0"/>
                      <w:marBottom w:val="0"/>
                      <w:divBdr>
                        <w:top w:val="none" w:sz="0" w:space="0" w:color="auto"/>
                        <w:left w:val="none" w:sz="0" w:space="0" w:color="auto"/>
                        <w:bottom w:val="none" w:sz="0" w:space="0" w:color="auto"/>
                        <w:right w:val="none" w:sz="0" w:space="0" w:color="auto"/>
                      </w:divBdr>
                    </w:div>
                  </w:divsChild>
                </w:div>
                <w:div w:id="1415009292">
                  <w:marLeft w:val="0"/>
                  <w:marRight w:val="0"/>
                  <w:marTop w:val="0"/>
                  <w:marBottom w:val="0"/>
                  <w:divBdr>
                    <w:top w:val="none" w:sz="0" w:space="0" w:color="auto"/>
                    <w:left w:val="none" w:sz="0" w:space="0" w:color="auto"/>
                    <w:bottom w:val="none" w:sz="0" w:space="0" w:color="auto"/>
                    <w:right w:val="none" w:sz="0" w:space="0" w:color="auto"/>
                  </w:divBdr>
                  <w:divsChild>
                    <w:div w:id="715273338">
                      <w:marLeft w:val="0"/>
                      <w:marRight w:val="0"/>
                      <w:marTop w:val="0"/>
                      <w:marBottom w:val="0"/>
                      <w:divBdr>
                        <w:top w:val="none" w:sz="0" w:space="0" w:color="auto"/>
                        <w:left w:val="none" w:sz="0" w:space="0" w:color="auto"/>
                        <w:bottom w:val="none" w:sz="0" w:space="0" w:color="auto"/>
                        <w:right w:val="none" w:sz="0" w:space="0" w:color="auto"/>
                      </w:divBdr>
                    </w:div>
                  </w:divsChild>
                </w:div>
                <w:div w:id="1421875412">
                  <w:marLeft w:val="0"/>
                  <w:marRight w:val="0"/>
                  <w:marTop w:val="0"/>
                  <w:marBottom w:val="0"/>
                  <w:divBdr>
                    <w:top w:val="none" w:sz="0" w:space="0" w:color="auto"/>
                    <w:left w:val="none" w:sz="0" w:space="0" w:color="auto"/>
                    <w:bottom w:val="none" w:sz="0" w:space="0" w:color="auto"/>
                    <w:right w:val="none" w:sz="0" w:space="0" w:color="auto"/>
                  </w:divBdr>
                  <w:divsChild>
                    <w:div w:id="1050223047">
                      <w:marLeft w:val="0"/>
                      <w:marRight w:val="0"/>
                      <w:marTop w:val="0"/>
                      <w:marBottom w:val="0"/>
                      <w:divBdr>
                        <w:top w:val="none" w:sz="0" w:space="0" w:color="auto"/>
                        <w:left w:val="none" w:sz="0" w:space="0" w:color="auto"/>
                        <w:bottom w:val="none" w:sz="0" w:space="0" w:color="auto"/>
                        <w:right w:val="none" w:sz="0" w:space="0" w:color="auto"/>
                      </w:divBdr>
                    </w:div>
                  </w:divsChild>
                </w:div>
                <w:div w:id="1426149564">
                  <w:marLeft w:val="0"/>
                  <w:marRight w:val="0"/>
                  <w:marTop w:val="0"/>
                  <w:marBottom w:val="0"/>
                  <w:divBdr>
                    <w:top w:val="none" w:sz="0" w:space="0" w:color="auto"/>
                    <w:left w:val="none" w:sz="0" w:space="0" w:color="auto"/>
                    <w:bottom w:val="none" w:sz="0" w:space="0" w:color="auto"/>
                    <w:right w:val="none" w:sz="0" w:space="0" w:color="auto"/>
                  </w:divBdr>
                  <w:divsChild>
                    <w:div w:id="79180349">
                      <w:marLeft w:val="0"/>
                      <w:marRight w:val="0"/>
                      <w:marTop w:val="0"/>
                      <w:marBottom w:val="0"/>
                      <w:divBdr>
                        <w:top w:val="none" w:sz="0" w:space="0" w:color="auto"/>
                        <w:left w:val="none" w:sz="0" w:space="0" w:color="auto"/>
                        <w:bottom w:val="none" w:sz="0" w:space="0" w:color="auto"/>
                        <w:right w:val="none" w:sz="0" w:space="0" w:color="auto"/>
                      </w:divBdr>
                    </w:div>
                  </w:divsChild>
                </w:div>
                <w:div w:id="1427533183">
                  <w:marLeft w:val="0"/>
                  <w:marRight w:val="0"/>
                  <w:marTop w:val="0"/>
                  <w:marBottom w:val="0"/>
                  <w:divBdr>
                    <w:top w:val="none" w:sz="0" w:space="0" w:color="auto"/>
                    <w:left w:val="none" w:sz="0" w:space="0" w:color="auto"/>
                    <w:bottom w:val="none" w:sz="0" w:space="0" w:color="auto"/>
                    <w:right w:val="none" w:sz="0" w:space="0" w:color="auto"/>
                  </w:divBdr>
                  <w:divsChild>
                    <w:div w:id="455177600">
                      <w:marLeft w:val="0"/>
                      <w:marRight w:val="0"/>
                      <w:marTop w:val="0"/>
                      <w:marBottom w:val="0"/>
                      <w:divBdr>
                        <w:top w:val="none" w:sz="0" w:space="0" w:color="auto"/>
                        <w:left w:val="none" w:sz="0" w:space="0" w:color="auto"/>
                        <w:bottom w:val="none" w:sz="0" w:space="0" w:color="auto"/>
                        <w:right w:val="none" w:sz="0" w:space="0" w:color="auto"/>
                      </w:divBdr>
                    </w:div>
                  </w:divsChild>
                </w:div>
                <w:div w:id="1446344847">
                  <w:marLeft w:val="0"/>
                  <w:marRight w:val="0"/>
                  <w:marTop w:val="0"/>
                  <w:marBottom w:val="0"/>
                  <w:divBdr>
                    <w:top w:val="none" w:sz="0" w:space="0" w:color="auto"/>
                    <w:left w:val="none" w:sz="0" w:space="0" w:color="auto"/>
                    <w:bottom w:val="none" w:sz="0" w:space="0" w:color="auto"/>
                    <w:right w:val="none" w:sz="0" w:space="0" w:color="auto"/>
                  </w:divBdr>
                  <w:divsChild>
                    <w:div w:id="266546101">
                      <w:marLeft w:val="0"/>
                      <w:marRight w:val="0"/>
                      <w:marTop w:val="0"/>
                      <w:marBottom w:val="0"/>
                      <w:divBdr>
                        <w:top w:val="none" w:sz="0" w:space="0" w:color="auto"/>
                        <w:left w:val="none" w:sz="0" w:space="0" w:color="auto"/>
                        <w:bottom w:val="none" w:sz="0" w:space="0" w:color="auto"/>
                        <w:right w:val="none" w:sz="0" w:space="0" w:color="auto"/>
                      </w:divBdr>
                    </w:div>
                  </w:divsChild>
                </w:div>
                <w:div w:id="1457332699">
                  <w:marLeft w:val="0"/>
                  <w:marRight w:val="0"/>
                  <w:marTop w:val="0"/>
                  <w:marBottom w:val="0"/>
                  <w:divBdr>
                    <w:top w:val="none" w:sz="0" w:space="0" w:color="auto"/>
                    <w:left w:val="none" w:sz="0" w:space="0" w:color="auto"/>
                    <w:bottom w:val="none" w:sz="0" w:space="0" w:color="auto"/>
                    <w:right w:val="none" w:sz="0" w:space="0" w:color="auto"/>
                  </w:divBdr>
                  <w:divsChild>
                    <w:div w:id="957420114">
                      <w:marLeft w:val="0"/>
                      <w:marRight w:val="0"/>
                      <w:marTop w:val="0"/>
                      <w:marBottom w:val="0"/>
                      <w:divBdr>
                        <w:top w:val="none" w:sz="0" w:space="0" w:color="auto"/>
                        <w:left w:val="none" w:sz="0" w:space="0" w:color="auto"/>
                        <w:bottom w:val="none" w:sz="0" w:space="0" w:color="auto"/>
                        <w:right w:val="none" w:sz="0" w:space="0" w:color="auto"/>
                      </w:divBdr>
                    </w:div>
                  </w:divsChild>
                </w:div>
                <w:div w:id="1476333107">
                  <w:marLeft w:val="0"/>
                  <w:marRight w:val="0"/>
                  <w:marTop w:val="0"/>
                  <w:marBottom w:val="0"/>
                  <w:divBdr>
                    <w:top w:val="none" w:sz="0" w:space="0" w:color="auto"/>
                    <w:left w:val="none" w:sz="0" w:space="0" w:color="auto"/>
                    <w:bottom w:val="none" w:sz="0" w:space="0" w:color="auto"/>
                    <w:right w:val="none" w:sz="0" w:space="0" w:color="auto"/>
                  </w:divBdr>
                  <w:divsChild>
                    <w:div w:id="624965171">
                      <w:marLeft w:val="0"/>
                      <w:marRight w:val="0"/>
                      <w:marTop w:val="0"/>
                      <w:marBottom w:val="0"/>
                      <w:divBdr>
                        <w:top w:val="none" w:sz="0" w:space="0" w:color="auto"/>
                        <w:left w:val="none" w:sz="0" w:space="0" w:color="auto"/>
                        <w:bottom w:val="none" w:sz="0" w:space="0" w:color="auto"/>
                        <w:right w:val="none" w:sz="0" w:space="0" w:color="auto"/>
                      </w:divBdr>
                    </w:div>
                  </w:divsChild>
                </w:div>
                <w:div w:id="1478110805">
                  <w:marLeft w:val="0"/>
                  <w:marRight w:val="0"/>
                  <w:marTop w:val="0"/>
                  <w:marBottom w:val="0"/>
                  <w:divBdr>
                    <w:top w:val="none" w:sz="0" w:space="0" w:color="auto"/>
                    <w:left w:val="none" w:sz="0" w:space="0" w:color="auto"/>
                    <w:bottom w:val="none" w:sz="0" w:space="0" w:color="auto"/>
                    <w:right w:val="none" w:sz="0" w:space="0" w:color="auto"/>
                  </w:divBdr>
                  <w:divsChild>
                    <w:div w:id="2013798151">
                      <w:marLeft w:val="0"/>
                      <w:marRight w:val="0"/>
                      <w:marTop w:val="0"/>
                      <w:marBottom w:val="0"/>
                      <w:divBdr>
                        <w:top w:val="none" w:sz="0" w:space="0" w:color="auto"/>
                        <w:left w:val="none" w:sz="0" w:space="0" w:color="auto"/>
                        <w:bottom w:val="none" w:sz="0" w:space="0" w:color="auto"/>
                        <w:right w:val="none" w:sz="0" w:space="0" w:color="auto"/>
                      </w:divBdr>
                    </w:div>
                  </w:divsChild>
                </w:div>
                <w:div w:id="1486120042">
                  <w:marLeft w:val="0"/>
                  <w:marRight w:val="0"/>
                  <w:marTop w:val="0"/>
                  <w:marBottom w:val="0"/>
                  <w:divBdr>
                    <w:top w:val="none" w:sz="0" w:space="0" w:color="auto"/>
                    <w:left w:val="none" w:sz="0" w:space="0" w:color="auto"/>
                    <w:bottom w:val="none" w:sz="0" w:space="0" w:color="auto"/>
                    <w:right w:val="none" w:sz="0" w:space="0" w:color="auto"/>
                  </w:divBdr>
                  <w:divsChild>
                    <w:div w:id="518472731">
                      <w:marLeft w:val="0"/>
                      <w:marRight w:val="0"/>
                      <w:marTop w:val="0"/>
                      <w:marBottom w:val="0"/>
                      <w:divBdr>
                        <w:top w:val="none" w:sz="0" w:space="0" w:color="auto"/>
                        <w:left w:val="none" w:sz="0" w:space="0" w:color="auto"/>
                        <w:bottom w:val="none" w:sz="0" w:space="0" w:color="auto"/>
                        <w:right w:val="none" w:sz="0" w:space="0" w:color="auto"/>
                      </w:divBdr>
                    </w:div>
                  </w:divsChild>
                </w:div>
                <w:div w:id="1494448358">
                  <w:marLeft w:val="0"/>
                  <w:marRight w:val="0"/>
                  <w:marTop w:val="0"/>
                  <w:marBottom w:val="0"/>
                  <w:divBdr>
                    <w:top w:val="none" w:sz="0" w:space="0" w:color="auto"/>
                    <w:left w:val="none" w:sz="0" w:space="0" w:color="auto"/>
                    <w:bottom w:val="none" w:sz="0" w:space="0" w:color="auto"/>
                    <w:right w:val="none" w:sz="0" w:space="0" w:color="auto"/>
                  </w:divBdr>
                  <w:divsChild>
                    <w:div w:id="584270548">
                      <w:marLeft w:val="0"/>
                      <w:marRight w:val="0"/>
                      <w:marTop w:val="0"/>
                      <w:marBottom w:val="0"/>
                      <w:divBdr>
                        <w:top w:val="none" w:sz="0" w:space="0" w:color="auto"/>
                        <w:left w:val="none" w:sz="0" w:space="0" w:color="auto"/>
                        <w:bottom w:val="none" w:sz="0" w:space="0" w:color="auto"/>
                        <w:right w:val="none" w:sz="0" w:space="0" w:color="auto"/>
                      </w:divBdr>
                    </w:div>
                  </w:divsChild>
                </w:div>
                <w:div w:id="1495025927">
                  <w:marLeft w:val="0"/>
                  <w:marRight w:val="0"/>
                  <w:marTop w:val="0"/>
                  <w:marBottom w:val="0"/>
                  <w:divBdr>
                    <w:top w:val="none" w:sz="0" w:space="0" w:color="auto"/>
                    <w:left w:val="none" w:sz="0" w:space="0" w:color="auto"/>
                    <w:bottom w:val="none" w:sz="0" w:space="0" w:color="auto"/>
                    <w:right w:val="none" w:sz="0" w:space="0" w:color="auto"/>
                  </w:divBdr>
                  <w:divsChild>
                    <w:div w:id="2121949073">
                      <w:marLeft w:val="0"/>
                      <w:marRight w:val="0"/>
                      <w:marTop w:val="0"/>
                      <w:marBottom w:val="0"/>
                      <w:divBdr>
                        <w:top w:val="none" w:sz="0" w:space="0" w:color="auto"/>
                        <w:left w:val="none" w:sz="0" w:space="0" w:color="auto"/>
                        <w:bottom w:val="none" w:sz="0" w:space="0" w:color="auto"/>
                        <w:right w:val="none" w:sz="0" w:space="0" w:color="auto"/>
                      </w:divBdr>
                    </w:div>
                  </w:divsChild>
                </w:div>
                <w:div w:id="1503468367">
                  <w:marLeft w:val="0"/>
                  <w:marRight w:val="0"/>
                  <w:marTop w:val="0"/>
                  <w:marBottom w:val="0"/>
                  <w:divBdr>
                    <w:top w:val="none" w:sz="0" w:space="0" w:color="auto"/>
                    <w:left w:val="none" w:sz="0" w:space="0" w:color="auto"/>
                    <w:bottom w:val="none" w:sz="0" w:space="0" w:color="auto"/>
                    <w:right w:val="none" w:sz="0" w:space="0" w:color="auto"/>
                  </w:divBdr>
                  <w:divsChild>
                    <w:div w:id="558177998">
                      <w:marLeft w:val="0"/>
                      <w:marRight w:val="0"/>
                      <w:marTop w:val="0"/>
                      <w:marBottom w:val="0"/>
                      <w:divBdr>
                        <w:top w:val="none" w:sz="0" w:space="0" w:color="auto"/>
                        <w:left w:val="none" w:sz="0" w:space="0" w:color="auto"/>
                        <w:bottom w:val="none" w:sz="0" w:space="0" w:color="auto"/>
                        <w:right w:val="none" w:sz="0" w:space="0" w:color="auto"/>
                      </w:divBdr>
                    </w:div>
                  </w:divsChild>
                </w:div>
                <w:div w:id="1529681361">
                  <w:marLeft w:val="0"/>
                  <w:marRight w:val="0"/>
                  <w:marTop w:val="0"/>
                  <w:marBottom w:val="0"/>
                  <w:divBdr>
                    <w:top w:val="none" w:sz="0" w:space="0" w:color="auto"/>
                    <w:left w:val="none" w:sz="0" w:space="0" w:color="auto"/>
                    <w:bottom w:val="none" w:sz="0" w:space="0" w:color="auto"/>
                    <w:right w:val="none" w:sz="0" w:space="0" w:color="auto"/>
                  </w:divBdr>
                  <w:divsChild>
                    <w:div w:id="585577481">
                      <w:marLeft w:val="0"/>
                      <w:marRight w:val="0"/>
                      <w:marTop w:val="0"/>
                      <w:marBottom w:val="0"/>
                      <w:divBdr>
                        <w:top w:val="none" w:sz="0" w:space="0" w:color="auto"/>
                        <w:left w:val="none" w:sz="0" w:space="0" w:color="auto"/>
                        <w:bottom w:val="none" w:sz="0" w:space="0" w:color="auto"/>
                        <w:right w:val="none" w:sz="0" w:space="0" w:color="auto"/>
                      </w:divBdr>
                    </w:div>
                  </w:divsChild>
                </w:div>
                <w:div w:id="1536691524">
                  <w:marLeft w:val="0"/>
                  <w:marRight w:val="0"/>
                  <w:marTop w:val="0"/>
                  <w:marBottom w:val="0"/>
                  <w:divBdr>
                    <w:top w:val="none" w:sz="0" w:space="0" w:color="auto"/>
                    <w:left w:val="none" w:sz="0" w:space="0" w:color="auto"/>
                    <w:bottom w:val="none" w:sz="0" w:space="0" w:color="auto"/>
                    <w:right w:val="none" w:sz="0" w:space="0" w:color="auto"/>
                  </w:divBdr>
                  <w:divsChild>
                    <w:div w:id="232085169">
                      <w:marLeft w:val="0"/>
                      <w:marRight w:val="0"/>
                      <w:marTop w:val="0"/>
                      <w:marBottom w:val="0"/>
                      <w:divBdr>
                        <w:top w:val="none" w:sz="0" w:space="0" w:color="auto"/>
                        <w:left w:val="none" w:sz="0" w:space="0" w:color="auto"/>
                        <w:bottom w:val="none" w:sz="0" w:space="0" w:color="auto"/>
                        <w:right w:val="none" w:sz="0" w:space="0" w:color="auto"/>
                      </w:divBdr>
                    </w:div>
                  </w:divsChild>
                </w:div>
                <w:div w:id="1542942492">
                  <w:marLeft w:val="0"/>
                  <w:marRight w:val="0"/>
                  <w:marTop w:val="0"/>
                  <w:marBottom w:val="0"/>
                  <w:divBdr>
                    <w:top w:val="none" w:sz="0" w:space="0" w:color="auto"/>
                    <w:left w:val="none" w:sz="0" w:space="0" w:color="auto"/>
                    <w:bottom w:val="none" w:sz="0" w:space="0" w:color="auto"/>
                    <w:right w:val="none" w:sz="0" w:space="0" w:color="auto"/>
                  </w:divBdr>
                  <w:divsChild>
                    <w:div w:id="1950428095">
                      <w:marLeft w:val="0"/>
                      <w:marRight w:val="0"/>
                      <w:marTop w:val="0"/>
                      <w:marBottom w:val="0"/>
                      <w:divBdr>
                        <w:top w:val="none" w:sz="0" w:space="0" w:color="auto"/>
                        <w:left w:val="none" w:sz="0" w:space="0" w:color="auto"/>
                        <w:bottom w:val="none" w:sz="0" w:space="0" w:color="auto"/>
                        <w:right w:val="none" w:sz="0" w:space="0" w:color="auto"/>
                      </w:divBdr>
                    </w:div>
                  </w:divsChild>
                </w:div>
                <w:div w:id="1543248924">
                  <w:marLeft w:val="0"/>
                  <w:marRight w:val="0"/>
                  <w:marTop w:val="0"/>
                  <w:marBottom w:val="0"/>
                  <w:divBdr>
                    <w:top w:val="none" w:sz="0" w:space="0" w:color="auto"/>
                    <w:left w:val="none" w:sz="0" w:space="0" w:color="auto"/>
                    <w:bottom w:val="none" w:sz="0" w:space="0" w:color="auto"/>
                    <w:right w:val="none" w:sz="0" w:space="0" w:color="auto"/>
                  </w:divBdr>
                  <w:divsChild>
                    <w:div w:id="804853724">
                      <w:marLeft w:val="0"/>
                      <w:marRight w:val="0"/>
                      <w:marTop w:val="0"/>
                      <w:marBottom w:val="0"/>
                      <w:divBdr>
                        <w:top w:val="none" w:sz="0" w:space="0" w:color="auto"/>
                        <w:left w:val="none" w:sz="0" w:space="0" w:color="auto"/>
                        <w:bottom w:val="none" w:sz="0" w:space="0" w:color="auto"/>
                        <w:right w:val="none" w:sz="0" w:space="0" w:color="auto"/>
                      </w:divBdr>
                    </w:div>
                  </w:divsChild>
                </w:div>
                <w:div w:id="1554271274">
                  <w:marLeft w:val="0"/>
                  <w:marRight w:val="0"/>
                  <w:marTop w:val="0"/>
                  <w:marBottom w:val="0"/>
                  <w:divBdr>
                    <w:top w:val="none" w:sz="0" w:space="0" w:color="auto"/>
                    <w:left w:val="none" w:sz="0" w:space="0" w:color="auto"/>
                    <w:bottom w:val="none" w:sz="0" w:space="0" w:color="auto"/>
                    <w:right w:val="none" w:sz="0" w:space="0" w:color="auto"/>
                  </w:divBdr>
                  <w:divsChild>
                    <w:div w:id="1178542445">
                      <w:marLeft w:val="0"/>
                      <w:marRight w:val="0"/>
                      <w:marTop w:val="0"/>
                      <w:marBottom w:val="0"/>
                      <w:divBdr>
                        <w:top w:val="none" w:sz="0" w:space="0" w:color="auto"/>
                        <w:left w:val="none" w:sz="0" w:space="0" w:color="auto"/>
                        <w:bottom w:val="none" w:sz="0" w:space="0" w:color="auto"/>
                        <w:right w:val="none" w:sz="0" w:space="0" w:color="auto"/>
                      </w:divBdr>
                    </w:div>
                  </w:divsChild>
                </w:div>
                <w:div w:id="1577789406">
                  <w:marLeft w:val="0"/>
                  <w:marRight w:val="0"/>
                  <w:marTop w:val="0"/>
                  <w:marBottom w:val="0"/>
                  <w:divBdr>
                    <w:top w:val="none" w:sz="0" w:space="0" w:color="auto"/>
                    <w:left w:val="none" w:sz="0" w:space="0" w:color="auto"/>
                    <w:bottom w:val="none" w:sz="0" w:space="0" w:color="auto"/>
                    <w:right w:val="none" w:sz="0" w:space="0" w:color="auto"/>
                  </w:divBdr>
                  <w:divsChild>
                    <w:div w:id="1179003355">
                      <w:marLeft w:val="0"/>
                      <w:marRight w:val="0"/>
                      <w:marTop w:val="0"/>
                      <w:marBottom w:val="0"/>
                      <w:divBdr>
                        <w:top w:val="none" w:sz="0" w:space="0" w:color="auto"/>
                        <w:left w:val="none" w:sz="0" w:space="0" w:color="auto"/>
                        <w:bottom w:val="none" w:sz="0" w:space="0" w:color="auto"/>
                        <w:right w:val="none" w:sz="0" w:space="0" w:color="auto"/>
                      </w:divBdr>
                    </w:div>
                  </w:divsChild>
                </w:div>
                <w:div w:id="1585263142">
                  <w:marLeft w:val="0"/>
                  <w:marRight w:val="0"/>
                  <w:marTop w:val="0"/>
                  <w:marBottom w:val="0"/>
                  <w:divBdr>
                    <w:top w:val="none" w:sz="0" w:space="0" w:color="auto"/>
                    <w:left w:val="none" w:sz="0" w:space="0" w:color="auto"/>
                    <w:bottom w:val="none" w:sz="0" w:space="0" w:color="auto"/>
                    <w:right w:val="none" w:sz="0" w:space="0" w:color="auto"/>
                  </w:divBdr>
                  <w:divsChild>
                    <w:div w:id="1112474923">
                      <w:marLeft w:val="0"/>
                      <w:marRight w:val="0"/>
                      <w:marTop w:val="0"/>
                      <w:marBottom w:val="0"/>
                      <w:divBdr>
                        <w:top w:val="none" w:sz="0" w:space="0" w:color="auto"/>
                        <w:left w:val="none" w:sz="0" w:space="0" w:color="auto"/>
                        <w:bottom w:val="none" w:sz="0" w:space="0" w:color="auto"/>
                        <w:right w:val="none" w:sz="0" w:space="0" w:color="auto"/>
                      </w:divBdr>
                    </w:div>
                  </w:divsChild>
                </w:div>
                <w:div w:id="1585337937">
                  <w:marLeft w:val="0"/>
                  <w:marRight w:val="0"/>
                  <w:marTop w:val="0"/>
                  <w:marBottom w:val="0"/>
                  <w:divBdr>
                    <w:top w:val="none" w:sz="0" w:space="0" w:color="auto"/>
                    <w:left w:val="none" w:sz="0" w:space="0" w:color="auto"/>
                    <w:bottom w:val="none" w:sz="0" w:space="0" w:color="auto"/>
                    <w:right w:val="none" w:sz="0" w:space="0" w:color="auto"/>
                  </w:divBdr>
                  <w:divsChild>
                    <w:div w:id="222375678">
                      <w:marLeft w:val="0"/>
                      <w:marRight w:val="0"/>
                      <w:marTop w:val="0"/>
                      <w:marBottom w:val="0"/>
                      <w:divBdr>
                        <w:top w:val="none" w:sz="0" w:space="0" w:color="auto"/>
                        <w:left w:val="none" w:sz="0" w:space="0" w:color="auto"/>
                        <w:bottom w:val="none" w:sz="0" w:space="0" w:color="auto"/>
                        <w:right w:val="none" w:sz="0" w:space="0" w:color="auto"/>
                      </w:divBdr>
                    </w:div>
                  </w:divsChild>
                </w:div>
                <w:div w:id="1591231439">
                  <w:marLeft w:val="0"/>
                  <w:marRight w:val="0"/>
                  <w:marTop w:val="0"/>
                  <w:marBottom w:val="0"/>
                  <w:divBdr>
                    <w:top w:val="none" w:sz="0" w:space="0" w:color="auto"/>
                    <w:left w:val="none" w:sz="0" w:space="0" w:color="auto"/>
                    <w:bottom w:val="none" w:sz="0" w:space="0" w:color="auto"/>
                    <w:right w:val="none" w:sz="0" w:space="0" w:color="auto"/>
                  </w:divBdr>
                  <w:divsChild>
                    <w:div w:id="1627004325">
                      <w:marLeft w:val="0"/>
                      <w:marRight w:val="0"/>
                      <w:marTop w:val="0"/>
                      <w:marBottom w:val="0"/>
                      <w:divBdr>
                        <w:top w:val="none" w:sz="0" w:space="0" w:color="auto"/>
                        <w:left w:val="none" w:sz="0" w:space="0" w:color="auto"/>
                        <w:bottom w:val="none" w:sz="0" w:space="0" w:color="auto"/>
                        <w:right w:val="none" w:sz="0" w:space="0" w:color="auto"/>
                      </w:divBdr>
                    </w:div>
                  </w:divsChild>
                </w:div>
                <w:div w:id="1603882555">
                  <w:marLeft w:val="0"/>
                  <w:marRight w:val="0"/>
                  <w:marTop w:val="0"/>
                  <w:marBottom w:val="0"/>
                  <w:divBdr>
                    <w:top w:val="none" w:sz="0" w:space="0" w:color="auto"/>
                    <w:left w:val="none" w:sz="0" w:space="0" w:color="auto"/>
                    <w:bottom w:val="none" w:sz="0" w:space="0" w:color="auto"/>
                    <w:right w:val="none" w:sz="0" w:space="0" w:color="auto"/>
                  </w:divBdr>
                  <w:divsChild>
                    <w:div w:id="1269581111">
                      <w:marLeft w:val="0"/>
                      <w:marRight w:val="0"/>
                      <w:marTop w:val="0"/>
                      <w:marBottom w:val="0"/>
                      <w:divBdr>
                        <w:top w:val="none" w:sz="0" w:space="0" w:color="auto"/>
                        <w:left w:val="none" w:sz="0" w:space="0" w:color="auto"/>
                        <w:bottom w:val="none" w:sz="0" w:space="0" w:color="auto"/>
                        <w:right w:val="none" w:sz="0" w:space="0" w:color="auto"/>
                      </w:divBdr>
                    </w:div>
                  </w:divsChild>
                </w:div>
                <w:div w:id="1605771467">
                  <w:marLeft w:val="0"/>
                  <w:marRight w:val="0"/>
                  <w:marTop w:val="0"/>
                  <w:marBottom w:val="0"/>
                  <w:divBdr>
                    <w:top w:val="none" w:sz="0" w:space="0" w:color="auto"/>
                    <w:left w:val="none" w:sz="0" w:space="0" w:color="auto"/>
                    <w:bottom w:val="none" w:sz="0" w:space="0" w:color="auto"/>
                    <w:right w:val="none" w:sz="0" w:space="0" w:color="auto"/>
                  </w:divBdr>
                  <w:divsChild>
                    <w:div w:id="197545318">
                      <w:marLeft w:val="0"/>
                      <w:marRight w:val="0"/>
                      <w:marTop w:val="0"/>
                      <w:marBottom w:val="0"/>
                      <w:divBdr>
                        <w:top w:val="none" w:sz="0" w:space="0" w:color="auto"/>
                        <w:left w:val="none" w:sz="0" w:space="0" w:color="auto"/>
                        <w:bottom w:val="none" w:sz="0" w:space="0" w:color="auto"/>
                        <w:right w:val="none" w:sz="0" w:space="0" w:color="auto"/>
                      </w:divBdr>
                    </w:div>
                  </w:divsChild>
                </w:div>
                <w:div w:id="1605838976">
                  <w:marLeft w:val="0"/>
                  <w:marRight w:val="0"/>
                  <w:marTop w:val="0"/>
                  <w:marBottom w:val="0"/>
                  <w:divBdr>
                    <w:top w:val="none" w:sz="0" w:space="0" w:color="auto"/>
                    <w:left w:val="none" w:sz="0" w:space="0" w:color="auto"/>
                    <w:bottom w:val="none" w:sz="0" w:space="0" w:color="auto"/>
                    <w:right w:val="none" w:sz="0" w:space="0" w:color="auto"/>
                  </w:divBdr>
                  <w:divsChild>
                    <w:div w:id="477303081">
                      <w:marLeft w:val="0"/>
                      <w:marRight w:val="0"/>
                      <w:marTop w:val="0"/>
                      <w:marBottom w:val="0"/>
                      <w:divBdr>
                        <w:top w:val="none" w:sz="0" w:space="0" w:color="auto"/>
                        <w:left w:val="none" w:sz="0" w:space="0" w:color="auto"/>
                        <w:bottom w:val="none" w:sz="0" w:space="0" w:color="auto"/>
                        <w:right w:val="none" w:sz="0" w:space="0" w:color="auto"/>
                      </w:divBdr>
                    </w:div>
                  </w:divsChild>
                </w:div>
                <w:div w:id="1617519408">
                  <w:marLeft w:val="0"/>
                  <w:marRight w:val="0"/>
                  <w:marTop w:val="0"/>
                  <w:marBottom w:val="0"/>
                  <w:divBdr>
                    <w:top w:val="none" w:sz="0" w:space="0" w:color="auto"/>
                    <w:left w:val="none" w:sz="0" w:space="0" w:color="auto"/>
                    <w:bottom w:val="none" w:sz="0" w:space="0" w:color="auto"/>
                    <w:right w:val="none" w:sz="0" w:space="0" w:color="auto"/>
                  </w:divBdr>
                  <w:divsChild>
                    <w:div w:id="626087044">
                      <w:marLeft w:val="0"/>
                      <w:marRight w:val="0"/>
                      <w:marTop w:val="0"/>
                      <w:marBottom w:val="0"/>
                      <w:divBdr>
                        <w:top w:val="none" w:sz="0" w:space="0" w:color="auto"/>
                        <w:left w:val="none" w:sz="0" w:space="0" w:color="auto"/>
                        <w:bottom w:val="none" w:sz="0" w:space="0" w:color="auto"/>
                        <w:right w:val="none" w:sz="0" w:space="0" w:color="auto"/>
                      </w:divBdr>
                    </w:div>
                  </w:divsChild>
                </w:div>
                <w:div w:id="1640842385">
                  <w:marLeft w:val="0"/>
                  <w:marRight w:val="0"/>
                  <w:marTop w:val="0"/>
                  <w:marBottom w:val="0"/>
                  <w:divBdr>
                    <w:top w:val="none" w:sz="0" w:space="0" w:color="auto"/>
                    <w:left w:val="none" w:sz="0" w:space="0" w:color="auto"/>
                    <w:bottom w:val="none" w:sz="0" w:space="0" w:color="auto"/>
                    <w:right w:val="none" w:sz="0" w:space="0" w:color="auto"/>
                  </w:divBdr>
                  <w:divsChild>
                    <w:div w:id="315452363">
                      <w:marLeft w:val="0"/>
                      <w:marRight w:val="0"/>
                      <w:marTop w:val="0"/>
                      <w:marBottom w:val="0"/>
                      <w:divBdr>
                        <w:top w:val="none" w:sz="0" w:space="0" w:color="auto"/>
                        <w:left w:val="none" w:sz="0" w:space="0" w:color="auto"/>
                        <w:bottom w:val="none" w:sz="0" w:space="0" w:color="auto"/>
                        <w:right w:val="none" w:sz="0" w:space="0" w:color="auto"/>
                      </w:divBdr>
                    </w:div>
                  </w:divsChild>
                </w:div>
                <w:div w:id="1661348082">
                  <w:marLeft w:val="0"/>
                  <w:marRight w:val="0"/>
                  <w:marTop w:val="0"/>
                  <w:marBottom w:val="0"/>
                  <w:divBdr>
                    <w:top w:val="none" w:sz="0" w:space="0" w:color="auto"/>
                    <w:left w:val="none" w:sz="0" w:space="0" w:color="auto"/>
                    <w:bottom w:val="none" w:sz="0" w:space="0" w:color="auto"/>
                    <w:right w:val="none" w:sz="0" w:space="0" w:color="auto"/>
                  </w:divBdr>
                  <w:divsChild>
                    <w:div w:id="32774362">
                      <w:marLeft w:val="0"/>
                      <w:marRight w:val="0"/>
                      <w:marTop w:val="0"/>
                      <w:marBottom w:val="0"/>
                      <w:divBdr>
                        <w:top w:val="none" w:sz="0" w:space="0" w:color="auto"/>
                        <w:left w:val="none" w:sz="0" w:space="0" w:color="auto"/>
                        <w:bottom w:val="none" w:sz="0" w:space="0" w:color="auto"/>
                        <w:right w:val="none" w:sz="0" w:space="0" w:color="auto"/>
                      </w:divBdr>
                    </w:div>
                  </w:divsChild>
                </w:div>
                <w:div w:id="1668092410">
                  <w:marLeft w:val="0"/>
                  <w:marRight w:val="0"/>
                  <w:marTop w:val="0"/>
                  <w:marBottom w:val="0"/>
                  <w:divBdr>
                    <w:top w:val="none" w:sz="0" w:space="0" w:color="auto"/>
                    <w:left w:val="none" w:sz="0" w:space="0" w:color="auto"/>
                    <w:bottom w:val="none" w:sz="0" w:space="0" w:color="auto"/>
                    <w:right w:val="none" w:sz="0" w:space="0" w:color="auto"/>
                  </w:divBdr>
                  <w:divsChild>
                    <w:div w:id="1883246709">
                      <w:marLeft w:val="0"/>
                      <w:marRight w:val="0"/>
                      <w:marTop w:val="0"/>
                      <w:marBottom w:val="0"/>
                      <w:divBdr>
                        <w:top w:val="none" w:sz="0" w:space="0" w:color="auto"/>
                        <w:left w:val="none" w:sz="0" w:space="0" w:color="auto"/>
                        <w:bottom w:val="none" w:sz="0" w:space="0" w:color="auto"/>
                        <w:right w:val="none" w:sz="0" w:space="0" w:color="auto"/>
                      </w:divBdr>
                    </w:div>
                  </w:divsChild>
                </w:div>
                <w:div w:id="1668556354">
                  <w:marLeft w:val="0"/>
                  <w:marRight w:val="0"/>
                  <w:marTop w:val="0"/>
                  <w:marBottom w:val="0"/>
                  <w:divBdr>
                    <w:top w:val="none" w:sz="0" w:space="0" w:color="auto"/>
                    <w:left w:val="none" w:sz="0" w:space="0" w:color="auto"/>
                    <w:bottom w:val="none" w:sz="0" w:space="0" w:color="auto"/>
                    <w:right w:val="none" w:sz="0" w:space="0" w:color="auto"/>
                  </w:divBdr>
                  <w:divsChild>
                    <w:div w:id="1797328239">
                      <w:marLeft w:val="0"/>
                      <w:marRight w:val="0"/>
                      <w:marTop w:val="0"/>
                      <w:marBottom w:val="0"/>
                      <w:divBdr>
                        <w:top w:val="none" w:sz="0" w:space="0" w:color="auto"/>
                        <w:left w:val="none" w:sz="0" w:space="0" w:color="auto"/>
                        <w:bottom w:val="none" w:sz="0" w:space="0" w:color="auto"/>
                        <w:right w:val="none" w:sz="0" w:space="0" w:color="auto"/>
                      </w:divBdr>
                    </w:div>
                  </w:divsChild>
                </w:div>
                <w:div w:id="1672878877">
                  <w:marLeft w:val="0"/>
                  <w:marRight w:val="0"/>
                  <w:marTop w:val="0"/>
                  <w:marBottom w:val="0"/>
                  <w:divBdr>
                    <w:top w:val="none" w:sz="0" w:space="0" w:color="auto"/>
                    <w:left w:val="none" w:sz="0" w:space="0" w:color="auto"/>
                    <w:bottom w:val="none" w:sz="0" w:space="0" w:color="auto"/>
                    <w:right w:val="none" w:sz="0" w:space="0" w:color="auto"/>
                  </w:divBdr>
                  <w:divsChild>
                    <w:div w:id="2109545236">
                      <w:marLeft w:val="0"/>
                      <w:marRight w:val="0"/>
                      <w:marTop w:val="0"/>
                      <w:marBottom w:val="0"/>
                      <w:divBdr>
                        <w:top w:val="none" w:sz="0" w:space="0" w:color="auto"/>
                        <w:left w:val="none" w:sz="0" w:space="0" w:color="auto"/>
                        <w:bottom w:val="none" w:sz="0" w:space="0" w:color="auto"/>
                        <w:right w:val="none" w:sz="0" w:space="0" w:color="auto"/>
                      </w:divBdr>
                    </w:div>
                  </w:divsChild>
                </w:div>
                <w:div w:id="1684043786">
                  <w:marLeft w:val="0"/>
                  <w:marRight w:val="0"/>
                  <w:marTop w:val="0"/>
                  <w:marBottom w:val="0"/>
                  <w:divBdr>
                    <w:top w:val="none" w:sz="0" w:space="0" w:color="auto"/>
                    <w:left w:val="none" w:sz="0" w:space="0" w:color="auto"/>
                    <w:bottom w:val="none" w:sz="0" w:space="0" w:color="auto"/>
                    <w:right w:val="none" w:sz="0" w:space="0" w:color="auto"/>
                  </w:divBdr>
                  <w:divsChild>
                    <w:div w:id="1910532386">
                      <w:marLeft w:val="0"/>
                      <w:marRight w:val="0"/>
                      <w:marTop w:val="0"/>
                      <w:marBottom w:val="0"/>
                      <w:divBdr>
                        <w:top w:val="none" w:sz="0" w:space="0" w:color="auto"/>
                        <w:left w:val="none" w:sz="0" w:space="0" w:color="auto"/>
                        <w:bottom w:val="none" w:sz="0" w:space="0" w:color="auto"/>
                        <w:right w:val="none" w:sz="0" w:space="0" w:color="auto"/>
                      </w:divBdr>
                    </w:div>
                  </w:divsChild>
                </w:div>
                <w:div w:id="1695032235">
                  <w:marLeft w:val="0"/>
                  <w:marRight w:val="0"/>
                  <w:marTop w:val="0"/>
                  <w:marBottom w:val="0"/>
                  <w:divBdr>
                    <w:top w:val="none" w:sz="0" w:space="0" w:color="auto"/>
                    <w:left w:val="none" w:sz="0" w:space="0" w:color="auto"/>
                    <w:bottom w:val="none" w:sz="0" w:space="0" w:color="auto"/>
                    <w:right w:val="none" w:sz="0" w:space="0" w:color="auto"/>
                  </w:divBdr>
                  <w:divsChild>
                    <w:div w:id="1347638854">
                      <w:marLeft w:val="0"/>
                      <w:marRight w:val="0"/>
                      <w:marTop w:val="0"/>
                      <w:marBottom w:val="0"/>
                      <w:divBdr>
                        <w:top w:val="none" w:sz="0" w:space="0" w:color="auto"/>
                        <w:left w:val="none" w:sz="0" w:space="0" w:color="auto"/>
                        <w:bottom w:val="none" w:sz="0" w:space="0" w:color="auto"/>
                        <w:right w:val="none" w:sz="0" w:space="0" w:color="auto"/>
                      </w:divBdr>
                    </w:div>
                  </w:divsChild>
                </w:div>
                <w:div w:id="1696032995">
                  <w:marLeft w:val="0"/>
                  <w:marRight w:val="0"/>
                  <w:marTop w:val="0"/>
                  <w:marBottom w:val="0"/>
                  <w:divBdr>
                    <w:top w:val="none" w:sz="0" w:space="0" w:color="auto"/>
                    <w:left w:val="none" w:sz="0" w:space="0" w:color="auto"/>
                    <w:bottom w:val="none" w:sz="0" w:space="0" w:color="auto"/>
                    <w:right w:val="none" w:sz="0" w:space="0" w:color="auto"/>
                  </w:divBdr>
                  <w:divsChild>
                    <w:div w:id="91323467">
                      <w:marLeft w:val="0"/>
                      <w:marRight w:val="0"/>
                      <w:marTop w:val="0"/>
                      <w:marBottom w:val="0"/>
                      <w:divBdr>
                        <w:top w:val="none" w:sz="0" w:space="0" w:color="auto"/>
                        <w:left w:val="none" w:sz="0" w:space="0" w:color="auto"/>
                        <w:bottom w:val="none" w:sz="0" w:space="0" w:color="auto"/>
                        <w:right w:val="none" w:sz="0" w:space="0" w:color="auto"/>
                      </w:divBdr>
                    </w:div>
                  </w:divsChild>
                </w:div>
                <w:div w:id="1700858745">
                  <w:marLeft w:val="0"/>
                  <w:marRight w:val="0"/>
                  <w:marTop w:val="0"/>
                  <w:marBottom w:val="0"/>
                  <w:divBdr>
                    <w:top w:val="none" w:sz="0" w:space="0" w:color="auto"/>
                    <w:left w:val="none" w:sz="0" w:space="0" w:color="auto"/>
                    <w:bottom w:val="none" w:sz="0" w:space="0" w:color="auto"/>
                    <w:right w:val="none" w:sz="0" w:space="0" w:color="auto"/>
                  </w:divBdr>
                  <w:divsChild>
                    <w:div w:id="1727755535">
                      <w:marLeft w:val="0"/>
                      <w:marRight w:val="0"/>
                      <w:marTop w:val="0"/>
                      <w:marBottom w:val="0"/>
                      <w:divBdr>
                        <w:top w:val="none" w:sz="0" w:space="0" w:color="auto"/>
                        <w:left w:val="none" w:sz="0" w:space="0" w:color="auto"/>
                        <w:bottom w:val="none" w:sz="0" w:space="0" w:color="auto"/>
                        <w:right w:val="none" w:sz="0" w:space="0" w:color="auto"/>
                      </w:divBdr>
                    </w:div>
                  </w:divsChild>
                </w:div>
                <w:div w:id="1720932524">
                  <w:marLeft w:val="0"/>
                  <w:marRight w:val="0"/>
                  <w:marTop w:val="0"/>
                  <w:marBottom w:val="0"/>
                  <w:divBdr>
                    <w:top w:val="none" w:sz="0" w:space="0" w:color="auto"/>
                    <w:left w:val="none" w:sz="0" w:space="0" w:color="auto"/>
                    <w:bottom w:val="none" w:sz="0" w:space="0" w:color="auto"/>
                    <w:right w:val="none" w:sz="0" w:space="0" w:color="auto"/>
                  </w:divBdr>
                  <w:divsChild>
                    <w:div w:id="92365183">
                      <w:marLeft w:val="0"/>
                      <w:marRight w:val="0"/>
                      <w:marTop w:val="0"/>
                      <w:marBottom w:val="0"/>
                      <w:divBdr>
                        <w:top w:val="none" w:sz="0" w:space="0" w:color="auto"/>
                        <w:left w:val="none" w:sz="0" w:space="0" w:color="auto"/>
                        <w:bottom w:val="none" w:sz="0" w:space="0" w:color="auto"/>
                        <w:right w:val="none" w:sz="0" w:space="0" w:color="auto"/>
                      </w:divBdr>
                    </w:div>
                  </w:divsChild>
                </w:div>
                <w:div w:id="1728844589">
                  <w:marLeft w:val="0"/>
                  <w:marRight w:val="0"/>
                  <w:marTop w:val="0"/>
                  <w:marBottom w:val="0"/>
                  <w:divBdr>
                    <w:top w:val="none" w:sz="0" w:space="0" w:color="auto"/>
                    <w:left w:val="none" w:sz="0" w:space="0" w:color="auto"/>
                    <w:bottom w:val="none" w:sz="0" w:space="0" w:color="auto"/>
                    <w:right w:val="none" w:sz="0" w:space="0" w:color="auto"/>
                  </w:divBdr>
                  <w:divsChild>
                    <w:div w:id="2021272308">
                      <w:marLeft w:val="0"/>
                      <w:marRight w:val="0"/>
                      <w:marTop w:val="0"/>
                      <w:marBottom w:val="0"/>
                      <w:divBdr>
                        <w:top w:val="none" w:sz="0" w:space="0" w:color="auto"/>
                        <w:left w:val="none" w:sz="0" w:space="0" w:color="auto"/>
                        <w:bottom w:val="none" w:sz="0" w:space="0" w:color="auto"/>
                        <w:right w:val="none" w:sz="0" w:space="0" w:color="auto"/>
                      </w:divBdr>
                    </w:div>
                  </w:divsChild>
                </w:div>
                <w:div w:id="1729256524">
                  <w:marLeft w:val="0"/>
                  <w:marRight w:val="0"/>
                  <w:marTop w:val="0"/>
                  <w:marBottom w:val="0"/>
                  <w:divBdr>
                    <w:top w:val="none" w:sz="0" w:space="0" w:color="auto"/>
                    <w:left w:val="none" w:sz="0" w:space="0" w:color="auto"/>
                    <w:bottom w:val="none" w:sz="0" w:space="0" w:color="auto"/>
                    <w:right w:val="none" w:sz="0" w:space="0" w:color="auto"/>
                  </w:divBdr>
                  <w:divsChild>
                    <w:div w:id="1709642039">
                      <w:marLeft w:val="0"/>
                      <w:marRight w:val="0"/>
                      <w:marTop w:val="0"/>
                      <w:marBottom w:val="0"/>
                      <w:divBdr>
                        <w:top w:val="none" w:sz="0" w:space="0" w:color="auto"/>
                        <w:left w:val="none" w:sz="0" w:space="0" w:color="auto"/>
                        <w:bottom w:val="none" w:sz="0" w:space="0" w:color="auto"/>
                        <w:right w:val="none" w:sz="0" w:space="0" w:color="auto"/>
                      </w:divBdr>
                    </w:div>
                  </w:divsChild>
                </w:div>
                <w:div w:id="1729986507">
                  <w:marLeft w:val="0"/>
                  <w:marRight w:val="0"/>
                  <w:marTop w:val="0"/>
                  <w:marBottom w:val="0"/>
                  <w:divBdr>
                    <w:top w:val="none" w:sz="0" w:space="0" w:color="auto"/>
                    <w:left w:val="none" w:sz="0" w:space="0" w:color="auto"/>
                    <w:bottom w:val="none" w:sz="0" w:space="0" w:color="auto"/>
                    <w:right w:val="none" w:sz="0" w:space="0" w:color="auto"/>
                  </w:divBdr>
                  <w:divsChild>
                    <w:div w:id="2127120819">
                      <w:marLeft w:val="0"/>
                      <w:marRight w:val="0"/>
                      <w:marTop w:val="0"/>
                      <w:marBottom w:val="0"/>
                      <w:divBdr>
                        <w:top w:val="none" w:sz="0" w:space="0" w:color="auto"/>
                        <w:left w:val="none" w:sz="0" w:space="0" w:color="auto"/>
                        <w:bottom w:val="none" w:sz="0" w:space="0" w:color="auto"/>
                        <w:right w:val="none" w:sz="0" w:space="0" w:color="auto"/>
                      </w:divBdr>
                    </w:div>
                  </w:divsChild>
                </w:div>
                <w:div w:id="1730958162">
                  <w:marLeft w:val="0"/>
                  <w:marRight w:val="0"/>
                  <w:marTop w:val="0"/>
                  <w:marBottom w:val="0"/>
                  <w:divBdr>
                    <w:top w:val="none" w:sz="0" w:space="0" w:color="auto"/>
                    <w:left w:val="none" w:sz="0" w:space="0" w:color="auto"/>
                    <w:bottom w:val="none" w:sz="0" w:space="0" w:color="auto"/>
                    <w:right w:val="none" w:sz="0" w:space="0" w:color="auto"/>
                  </w:divBdr>
                  <w:divsChild>
                    <w:div w:id="367026415">
                      <w:marLeft w:val="0"/>
                      <w:marRight w:val="0"/>
                      <w:marTop w:val="0"/>
                      <w:marBottom w:val="0"/>
                      <w:divBdr>
                        <w:top w:val="none" w:sz="0" w:space="0" w:color="auto"/>
                        <w:left w:val="none" w:sz="0" w:space="0" w:color="auto"/>
                        <w:bottom w:val="none" w:sz="0" w:space="0" w:color="auto"/>
                        <w:right w:val="none" w:sz="0" w:space="0" w:color="auto"/>
                      </w:divBdr>
                    </w:div>
                  </w:divsChild>
                </w:div>
                <w:div w:id="1733891962">
                  <w:marLeft w:val="0"/>
                  <w:marRight w:val="0"/>
                  <w:marTop w:val="0"/>
                  <w:marBottom w:val="0"/>
                  <w:divBdr>
                    <w:top w:val="none" w:sz="0" w:space="0" w:color="auto"/>
                    <w:left w:val="none" w:sz="0" w:space="0" w:color="auto"/>
                    <w:bottom w:val="none" w:sz="0" w:space="0" w:color="auto"/>
                    <w:right w:val="none" w:sz="0" w:space="0" w:color="auto"/>
                  </w:divBdr>
                  <w:divsChild>
                    <w:div w:id="543754320">
                      <w:marLeft w:val="0"/>
                      <w:marRight w:val="0"/>
                      <w:marTop w:val="0"/>
                      <w:marBottom w:val="0"/>
                      <w:divBdr>
                        <w:top w:val="none" w:sz="0" w:space="0" w:color="auto"/>
                        <w:left w:val="none" w:sz="0" w:space="0" w:color="auto"/>
                        <w:bottom w:val="none" w:sz="0" w:space="0" w:color="auto"/>
                        <w:right w:val="none" w:sz="0" w:space="0" w:color="auto"/>
                      </w:divBdr>
                    </w:div>
                  </w:divsChild>
                </w:div>
                <w:div w:id="1742750752">
                  <w:marLeft w:val="0"/>
                  <w:marRight w:val="0"/>
                  <w:marTop w:val="0"/>
                  <w:marBottom w:val="0"/>
                  <w:divBdr>
                    <w:top w:val="none" w:sz="0" w:space="0" w:color="auto"/>
                    <w:left w:val="none" w:sz="0" w:space="0" w:color="auto"/>
                    <w:bottom w:val="none" w:sz="0" w:space="0" w:color="auto"/>
                    <w:right w:val="none" w:sz="0" w:space="0" w:color="auto"/>
                  </w:divBdr>
                  <w:divsChild>
                    <w:div w:id="1216350491">
                      <w:marLeft w:val="0"/>
                      <w:marRight w:val="0"/>
                      <w:marTop w:val="0"/>
                      <w:marBottom w:val="0"/>
                      <w:divBdr>
                        <w:top w:val="none" w:sz="0" w:space="0" w:color="auto"/>
                        <w:left w:val="none" w:sz="0" w:space="0" w:color="auto"/>
                        <w:bottom w:val="none" w:sz="0" w:space="0" w:color="auto"/>
                        <w:right w:val="none" w:sz="0" w:space="0" w:color="auto"/>
                      </w:divBdr>
                    </w:div>
                  </w:divsChild>
                </w:div>
                <w:div w:id="1747144546">
                  <w:marLeft w:val="0"/>
                  <w:marRight w:val="0"/>
                  <w:marTop w:val="0"/>
                  <w:marBottom w:val="0"/>
                  <w:divBdr>
                    <w:top w:val="none" w:sz="0" w:space="0" w:color="auto"/>
                    <w:left w:val="none" w:sz="0" w:space="0" w:color="auto"/>
                    <w:bottom w:val="none" w:sz="0" w:space="0" w:color="auto"/>
                    <w:right w:val="none" w:sz="0" w:space="0" w:color="auto"/>
                  </w:divBdr>
                  <w:divsChild>
                    <w:div w:id="532965850">
                      <w:marLeft w:val="0"/>
                      <w:marRight w:val="0"/>
                      <w:marTop w:val="0"/>
                      <w:marBottom w:val="0"/>
                      <w:divBdr>
                        <w:top w:val="none" w:sz="0" w:space="0" w:color="auto"/>
                        <w:left w:val="none" w:sz="0" w:space="0" w:color="auto"/>
                        <w:bottom w:val="none" w:sz="0" w:space="0" w:color="auto"/>
                        <w:right w:val="none" w:sz="0" w:space="0" w:color="auto"/>
                      </w:divBdr>
                    </w:div>
                  </w:divsChild>
                </w:div>
                <w:div w:id="1748502774">
                  <w:marLeft w:val="0"/>
                  <w:marRight w:val="0"/>
                  <w:marTop w:val="0"/>
                  <w:marBottom w:val="0"/>
                  <w:divBdr>
                    <w:top w:val="none" w:sz="0" w:space="0" w:color="auto"/>
                    <w:left w:val="none" w:sz="0" w:space="0" w:color="auto"/>
                    <w:bottom w:val="none" w:sz="0" w:space="0" w:color="auto"/>
                    <w:right w:val="none" w:sz="0" w:space="0" w:color="auto"/>
                  </w:divBdr>
                  <w:divsChild>
                    <w:div w:id="168493145">
                      <w:marLeft w:val="0"/>
                      <w:marRight w:val="0"/>
                      <w:marTop w:val="0"/>
                      <w:marBottom w:val="0"/>
                      <w:divBdr>
                        <w:top w:val="none" w:sz="0" w:space="0" w:color="auto"/>
                        <w:left w:val="none" w:sz="0" w:space="0" w:color="auto"/>
                        <w:bottom w:val="none" w:sz="0" w:space="0" w:color="auto"/>
                        <w:right w:val="none" w:sz="0" w:space="0" w:color="auto"/>
                      </w:divBdr>
                    </w:div>
                  </w:divsChild>
                </w:div>
                <w:div w:id="1754546459">
                  <w:marLeft w:val="0"/>
                  <w:marRight w:val="0"/>
                  <w:marTop w:val="0"/>
                  <w:marBottom w:val="0"/>
                  <w:divBdr>
                    <w:top w:val="none" w:sz="0" w:space="0" w:color="auto"/>
                    <w:left w:val="none" w:sz="0" w:space="0" w:color="auto"/>
                    <w:bottom w:val="none" w:sz="0" w:space="0" w:color="auto"/>
                    <w:right w:val="none" w:sz="0" w:space="0" w:color="auto"/>
                  </w:divBdr>
                  <w:divsChild>
                    <w:div w:id="1552880707">
                      <w:marLeft w:val="0"/>
                      <w:marRight w:val="0"/>
                      <w:marTop w:val="0"/>
                      <w:marBottom w:val="0"/>
                      <w:divBdr>
                        <w:top w:val="none" w:sz="0" w:space="0" w:color="auto"/>
                        <w:left w:val="none" w:sz="0" w:space="0" w:color="auto"/>
                        <w:bottom w:val="none" w:sz="0" w:space="0" w:color="auto"/>
                        <w:right w:val="none" w:sz="0" w:space="0" w:color="auto"/>
                      </w:divBdr>
                    </w:div>
                  </w:divsChild>
                </w:div>
                <w:div w:id="1761557265">
                  <w:marLeft w:val="0"/>
                  <w:marRight w:val="0"/>
                  <w:marTop w:val="0"/>
                  <w:marBottom w:val="0"/>
                  <w:divBdr>
                    <w:top w:val="none" w:sz="0" w:space="0" w:color="auto"/>
                    <w:left w:val="none" w:sz="0" w:space="0" w:color="auto"/>
                    <w:bottom w:val="none" w:sz="0" w:space="0" w:color="auto"/>
                    <w:right w:val="none" w:sz="0" w:space="0" w:color="auto"/>
                  </w:divBdr>
                  <w:divsChild>
                    <w:div w:id="793183061">
                      <w:marLeft w:val="0"/>
                      <w:marRight w:val="0"/>
                      <w:marTop w:val="0"/>
                      <w:marBottom w:val="0"/>
                      <w:divBdr>
                        <w:top w:val="none" w:sz="0" w:space="0" w:color="auto"/>
                        <w:left w:val="none" w:sz="0" w:space="0" w:color="auto"/>
                        <w:bottom w:val="none" w:sz="0" w:space="0" w:color="auto"/>
                        <w:right w:val="none" w:sz="0" w:space="0" w:color="auto"/>
                      </w:divBdr>
                    </w:div>
                  </w:divsChild>
                </w:div>
                <w:div w:id="1762608080">
                  <w:marLeft w:val="0"/>
                  <w:marRight w:val="0"/>
                  <w:marTop w:val="0"/>
                  <w:marBottom w:val="0"/>
                  <w:divBdr>
                    <w:top w:val="none" w:sz="0" w:space="0" w:color="auto"/>
                    <w:left w:val="none" w:sz="0" w:space="0" w:color="auto"/>
                    <w:bottom w:val="none" w:sz="0" w:space="0" w:color="auto"/>
                    <w:right w:val="none" w:sz="0" w:space="0" w:color="auto"/>
                  </w:divBdr>
                  <w:divsChild>
                    <w:div w:id="431514734">
                      <w:marLeft w:val="0"/>
                      <w:marRight w:val="0"/>
                      <w:marTop w:val="0"/>
                      <w:marBottom w:val="0"/>
                      <w:divBdr>
                        <w:top w:val="none" w:sz="0" w:space="0" w:color="auto"/>
                        <w:left w:val="none" w:sz="0" w:space="0" w:color="auto"/>
                        <w:bottom w:val="none" w:sz="0" w:space="0" w:color="auto"/>
                        <w:right w:val="none" w:sz="0" w:space="0" w:color="auto"/>
                      </w:divBdr>
                    </w:div>
                  </w:divsChild>
                </w:div>
                <w:div w:id="1764758316">
                  <w:marLeft w:val="0"/>
                  <w:marRight w:val="0"/>
                  <w:marTop w:val="0"/>
                  <w:marBottom w:val="0"/>
                  <w:divBdr>
                    <w:top w:val="none" w:sz="0" w:space="0" w:color="auto"/>
                    <w:left w:val="none" w:sz="0" w:space="0" w:color="auto"/>
                    <w:bottom w:val="none" w:sz="0" w:space="0" w:color="auto"/>
                    <w:right w:val="none" w:sz="0" w:space="0" w:color="auto"/>
                  </w:divBdr>
                  <w:divsChild>
                    <w:div w:id="1757942344">
                      <w:marLeft w:val="0"/>
                      <w:marRight w:val="0"/>
                      <w:marTop w:val="0"/>
                      <w:marBottom w:val="0"/>
                      <w:divBdr>
                        <w:top w:val="none" w:sz="0" w:space="0" w:color="auto"/>
                        <w:left w:val="none" w:sz="0" w:space="0" w:color="auto"/>
                        <w:bottom w:val="none" w:sz="0" w:space="0" w:color="auto"/>
                        <w:right w:val="none" w:sz="0" w:space="0" w:color="auto"/>
                      </w:divBdr>
                    </w:div>
                  </w:divsChild>
                </w:div>
                <w:div w:id="1771775121">
                  <w:marLeft w:val="0"/>
                  <w:marRight w:val="0"/>
                  <w:marTop w:val="0"/>
                  <w:marBottom w:val="0"/>
                  <w:divBdr>
                    <w:top w:val="none" w:sz="0" w:space="0" w:color="auto"/>
                    <w:left w:val="none" w:sz="0" w:space="0" w:color="auto"/>
                    <w:bottom w:val="none" w:sz="0" w:space="0" w:color="auto"/>
                    <w:right w:val="none" w:sz="0" w:space="0" w:color="auto"/>
                  </w:divBdr>
                  <w:divsChild>
                    <w:div w:id="1385912652">
                      <w:marLeft w:val="0"/>
                      <w:marRight w:val="0"/>
                      <w:marTop w:val="0"/>
                      <w:marBottom w:val="0"/>
                      <w:divBdr>
                        <w:top w:val="none" w:sz="0" w:space="0" w:color="auto"/>
                        <w:left w:val="none" w:sz="0" w:space="0" w:color="auto"/>
                        <w:bottom w:val="none" w:sz="0" w:space="0" w:color="auto"/>
                        <w:right w:val="none" w:sz="0" w:space="0" w:color="auto"/>
                      </w:divBdr>
                    </w:div>
                  </w:divsChild>
                </w:div>
                <w:div w:id="1776091990">
                  <w:marLeft w:val="0"/>
                  <w:marRight w:val="0"/>
                  <w:marTop w:val="0"/>
                  <w:marBottom w:val="0"/>
                  <w:divBdr>
                    <w:top w:val="none" w:sz="0" w:space="0" w:color="auto"/>
                    <w:left w:val="none" w:sz="0" w:space="0" w:color="auto"/>
                    <w:bottom w:val="none" w:sz="0" w:space="0" w:color="auto"/>
                    <w:right w:val="none" w:sz="0" w:space="0" w:color="auto"/>
                  </w:divBdr>
                  <w:divsChild>
                    <w:div w:id="1849833282">
                      <w:marLeft w:val="0"/>
                      <w:marRight w:val="0"/>
                      <w:marTop w:val="0"/>
                      <w:marBottom w:val="0"/>
                      <w:divBdr>
                        <w:top w:val="none" w:sz="0" w:space="0" w:color="auto"/>
                        <w:left w:val="none" w:sz="0" w:space="0" w:color="auto"/>
                        <w:bottom w:val="none" w:sz="0" w:space="0" w:color="auto"/>
                        <w:right w:val="none" w:sz="0" w:space="0" w:color="auto"/>
                      </w:divBdr>
                    </w:div>
                  </w:divsChild>
                </w:div>
                <w:div w:id="1784030398">
                  <w:marLeft w:val="0"/>
                  <w:marRight w:val="0"/>
                  <w:marTop w:val="0"/>
                  <w:marBottom w:val="0"/>
                  <w:divBdr>
                    <w:top w:val="none" w:sz="0" w:space="0" w:color="auto"/>
                    <w:left w:val="none" w:sz="0" w:space="0" w:color="auto"/>
                    <w:bottom w:val="none" w:sz="0" w:space="0" w:color="auto"/>
                    <w:right w:val="none" w:sz="0" w:space="0" w:color="auto"/>
                  </w:divBdr>
                  <w:divsChild>
                    <w:div w:id="68356836">
                      <w:marLeft w:val="0"/>
                      <w:marRight w:val="0"/>
                      <w:marTop w:val="0"/>
                      <w:marBottom w:val="0"/>
                      <w:divBdr>
                        <w:top w:val="none" w:sz="0" w:space="0" w:color="auto"/>
                        <w:left w:val="none" w:sz="0" w:space="0" w:color="auto"/>
                        <w:bottom w:val="none" w:sz="0" w:space="0" w:color="auto"/>
                        <w:right w:val="none" w:sz="0" w:space="0" w:color="auto"/>
                      </w:divBdr>
                    </w:div>
                  </w:divsChild>
                </w:div>
                <w:div w:id="1784881483">
                  <w:marLeft w:val="0"/>
                  <w:marRight w:val="0"/>
                  <w:marTop w:val="0"/>
                  <w:marBottom w:val="0"/>
                  <w:divBdr>
                    <w:top w:val="none" w:sz="0" w:space="0" w:color="auto"/>
                    <w:left w:val="none" w:sz="0" w:space="0" w:color="auto"/>
                    <w:bottom w:val="none" w:sz="0" w:space="0" w:color="auto"/>
                    <w:right w:val="none" w:sz="0" w:space="0" w:color="auto"/>
                  </w:divBdr>
                  <w:divsChild>
                    <w:div w:id="1451045661">
                      <w:marLeft w:val="0"/>
                      <w:marRight w:val="0"/>
                      <w:marTop w:val="0"/>
                      <w:marBottom w:val="0"/>
                      <w:divBdr>
                        <w:top w:val="none" w:sz="0" w:space="0" w:color="auto"/>
                        <w:left w:val="none" w:sz="0" w:space="0" w:color="auto"/>
                        <w:bottom w:val="none" w:sz="0" w:space="0" w:color="auto"/>
                        <w:right w:val="none" w:sz="0" w:space="0" w:color="auto"/>
                      </w:divBdr>
                    </w:div>
                  </w:divsChild>
                </w:div>
                <w:div w:id="1786577710">
                  <w:marLeft w:val="0"/>
                  <w:marRight w:val="0"/>
                  <w:marTop w:val="0"/>
                  <w:marBottom w:val="0"/>
                  <w:divBdr>
                    <w:top w:val="none" w:sz="0" w:space="0" w:color="auto"/>
                    <w:left w:val="none" w:sz="0" w:space="0" w:color="auto"/>
                    <w:bottom w:val="none" w:sz="0" w:space="0" w:color="auto"/>
                    <w:right w:val="none" w:sz="0" w:space="0" w:color="auto"/>
                  </w:divBdr>
                  <w:divsChild>
                    <w:div w:id="47412695">
                      <w:marLeft w:val="0"/>
                      <w:marRight w:val="0"/>
                      <w:marTop w:val="0"/>
                      <w:marBottom w:val="0"/>
                      <w:divBdr>
                        <w:top w:val="none" w:sz="0" w:space="0" w:color="auto"/>
                        <w:left w:val="none" w:sz="0" w:space="0" w:color="auto"/>
                        <w:bottom w:val="none" w:sz="0" w:space="0" w:color="auto"/>
                        <w:right w:val="none" w:sz="0" w:space="0" w:color="auto"/>
                      </w:divBdr>
                    </w:div>
                  </w:divsChild>
                </w:div>
                <w:div w:id="1796170619">
                  <w:marLeft w:val="0"/>
                  <w:marRight w:val="0"/>
                  <w:marTop w:val="0"/>
                  <w:marBottom w:val="0"/>
                  <w:divBdr>
                    <w:top w:val="none" w:sz="0" w:space="0" w:color="auto"/>
                    <w:left w:val="none" w:sz="0" w:space="0" w:color="auto"/>
                    <w:bottom w:val="none" w:sz="0" w:space="0" w:color="auto"/>
                    <w:right w:val="none" w:sz="0" w:space="0" w:color="auto"/>
                  </w:divBdr>
                  <w:divsChild>
                    <w:div w:id="943535040">
                      <w:marLeft w:val="0"/>
                      <w:marRight w:val="0"/>
                      <w:marTop w:val="0"/>
                      <w:marBottom w:val="0"/>
                      <w:divBdr>
                        <w:top w:val="none" w:sz="0" w:space="0" w:color="auto"/>
                        <w:left w:val="none" w:sz="0" w:space="0" w:color="auto"/>
                        <w:bottom w:val="none" w:sz="0" w:space="0" w:color="auto"/>
                        <w:right w:val="none" w:sz="0" w:space="0" w:color="auto"/>
                      </w:divBdr>
                    </w:div>
                  </w:divsChild>
                </w:div>
                <w:div w:id="1818261977">
                  <w:marLeft w:val="0"/>
                  <w:marRight w:val="0"/>
                  <w:marTop w:val="0"/>
                  <w:marBottom w:val="0"/>
                  <w:divBdr>
                    <w:top w:val="none" w:sz="0" w:space="0" w:color="auto"/>
                    <w:left w:val="none" w:sz="0" w:space="0" w:color="auto"/>
                    <w:bottom w:val="none" w:sz="0" w:space="0" w:color="auto"/>
                    <w:right w:val="none" w:sz="0" w:space="0" w:color="auto"/>
                  </w:divBdr>
                  <w:divsChild>
                    <w:div w:id="1132283735">
                      <w:marLeft w:val="0"/>
                      <w:marRight w:val="0"/>
                      <w:marTop w:val="0"/>
                      <w:marBottom w:val="0"/>
                      <w:divBdr>
                        <w:top w:val="none" w:sz="0" w:space="0" w:color="auto"/>
                        <w:left w:val="none" w:sz="0" w:space="0" w:color="auto"/>
                        <w:bottom w:val="none" w:sz="0" w:space="0" w:color="auto"/>
                        <w:right w:val="none" w:sz="0" w:space="0" w:color="auto"/>
                      </w:divBdr>
                    </w:div>
                  </w:divsChild>
                </w:div>
                <w:div w:id="1830750629">
                  <w:marLeft w:val="0"/>
                  <w:marRight w:val="0"/>
                  <w:marTop w:val="0"/>
                  <w:marBottom w:val="0"/>
                  <w:divBdr>
                    <w:top w:val="none" w:sz="0" w:space="0" w:color="auto"/>
                    <w:left w:val="none" w:sz="0" w:space="0" w:color="auto"/>
                    <w:bottom w:val="none" w:sz="0" w:space="0" w:color="auto"/>
                    <w:right w:val="none" w:sz="0" w:space="0" w:color="auto"/>
                  </w:divBdr>
                  <w:divsChild>
                    <w:div w:id="861286406">
                      <w:marLeft w:val="0"/>
                      <w:marRight w:val="0"/>
                      <w:marTop w:val="0"/>
                      <w:marBottom w:val="0"/>
                      <w:divBdr>
                        <w:top w:val="none" w:sz="0" w:space="0" w:color="auto"/>
                        <w:left w:val="none" w:sz="0" w:space="0" w:color="auto"/>
                        <w:bottom w:val="none" w:sz="0" w:space="0" w:color="auto"/>
                        <w:right w:val="none" w:sz="0" w:space="0" w:color="auto"/>
                      </w:divBdr>
                    </w:div>
                  </w:divsChild>
                </w:div>
                <w:div w:id="1831865705">
                  <w:marLeft w:val="0"/>
                  <w:marRight w:val="0"/>
                  <w:marTop w:val="0"/>
                  <w:marBottom w:val="0"/>
                  <w:divBdr>
                    <w:top w:val="none" w:sz="0" w:space="0" w:color="auto"/>
                    <w:left w:val="none" w:sz="0" w:space="0" w:color="auto"/>
                    <w:bottom w:val="none" w:sz="0" w:space="0" w:color="auto"/>
                    <w:right w:val="none" w:sz="0" w:space="0" w:color="auto"/>
                  </w:divBdr>
                  <w:divsChild>
                    <w:div w:id="1809935944">
                      <w:marLeft w:val="0"/>
                      <w:marRight w:val="0"/>
                      <w:marTop w:val="0"/>
                      <w:marBottom w:val="0"/>
                      <w:divBdr>
                        <w:top w:val="none" w:sz="0" w:space="0" w:color="auto"/>
                        <w:left w:val="none" w:sz="0" w:space="0" w:color="auto"/>
                        <w:bottom w:val="none" w:sz="0" w:space="0" w:color="auto"/>
                        <w:right w:val="none" w:sz="0" w:space="0" w:color="auto"/>
                      </w:divBdr>
                    </w:div>
                  </w:divsChild>
                </w:div>
                <w:div w:id="1845322142">
                  <w:marLeft w:val="0"/>
                  <w:marRight w:val="0"/>
                  <w:marTop w:val="0"/>
                  <w:marBottom w:val="0"/>
                  <w:divBdr>
                    <w:top w:val="none" w:sz="0" w:space="0" w:color="auto"/>
                    <w:left w:val="none" w:sz="0" w:space="0" w:color="auto"/>
                    <w:bottom w:val="none" w:sz="0" w:space="0" w:color="auto"/>
                    <w:right w:val="none" w:sz="0" w:space="0" w:color="auto"/>
                  </w:divBdr>
                  <w:divsChild>
                    <w:div w:id="1072393910">
                      <w:marLeft w:val="0"/>
                      <w:marRight w:val="0"/>
                      <w:marTop w:val="0"/>
                      <w:marBottom w:val="0"/>
                      <w:divBdr>
                        <w:top w:val="none" w:sz="0" w:space="0" w:color="auto"/>
                        <w:left w:val="none" w:sz="0" w:space="0" w:color="auto"/>
                        <w:bottom w:val="none" w:sz="0" w:space="0" w:color="auto"/>
                        <w:right w:val="none" w:sz="0" w:space="0" w:color="auto"/>
                      </w:divBdr>
                    </w:div>
                  </w:divsChild>
                </w:div>
                <w:div w:id="1847789065">
                  <w:marLeft w:val="0"/>
                  <w:marRight w:val="0"/>
                  <w:marTop w:val="0"/>
                  <w:marBottom w:val="0"/>
                  <w:divBdr>
                    <w:top w:val="none" w:sz="0" w:space="0" w:color="auto"/>
                    <w:left w:val="none" w:sz="0" w:space="0" w:color="auto"/>
                    <w:bottom w:val="none" w:sz="0" w:space="0" w:color="auto"/>
                    <w:right w:val="none" w:sz="0" w:space="0" w:color="auto"/>
                  </w:divBdr>
                  <w:divsChild>
                    <w:div w:id="1010527936">
                      <w:marLeft w:val="0"/>
                      <w:marRight w:val="0"/>
                      <w:marTop w:val="0"/>
                      <w:marBottom w:val="0"/>
                      <w:divBdr>
                        <w:top w:val="none" w:sz="0" w:space="0" w:color="auto"/>
                        <w:left w:val="none" w:sz="0" w:space="0" w:color="auto"/>
                        <w:bottom w:val="none" w:sz="0" w:space="0" w:color="auto"/>
                        <w:right w:val="none" w:sz="0" w:space="0" w:color="auto"/>
                      </w:divBdr>
                    </w:div>
                  </w:divsChild>
                </w:div>
                <w:div w:id="1866290165">
                  <w:marLeft w:val="0"/>
                  <w:marRight w:val="0"/>
                  <w:marTop w:val="0"/>
                  <w:marBottom w:val="0"/>
                  <w:divBdr>
                    <w:top w:val="none" w:sz="0" w:space="0" w:color="auto"/>
                    <w:left w:val="none" w:sz="0" w:space="0" w:color="auto"/>
                    <w:bottom w:val="none" w:sz="0" w:space="0" w:color="auto"/>
                    <w:right w:val="none" w:sz="0" w:space="0" w:color="auto"/>
                  </w:divBdr>
                  <w:divsChild>
                    <w:div w:id="72748543">
                      <w:marLeft w:val="0"/>
                      <w:marRight w:val="0"/>
                      <w:marTop w:val="0"/>
                      <w:marBottom w:val="0"/>
                      <w:divBdr>
                        <w:top w:val="none" w:sz="0" w:space="0" w:color="auto"/>
                        <w:left w:val="none" w:sz="0" w:space="0" w:color="auto"/>
                        <w:bottom w:val="none" w:sz="0" w:space="0" w:color="auto"/>
                        <w:right w:val="none" w:sz="0" w:space="0" w:color="auto"/>
                      </w:divBdr>
                    </w:div>
                  </w:divsChild>
                </w:div>
                <w:div w:id="1869678820">
                  <w:marLeft w:val="0"/>
                  <w:marRight w:val="0"/>
                  <w:marTop w:val="0"/>
                  <w:marBottom w:val="0"/>
                  <w:divBdr>
                    <w:top w:val="none" w:sz="0" w:space="0" w:color="auto"/>
                    <w:left w:val="none" w:sz="0" w:space="0" w:color="auto"/>
                    <w:bottom w:val="none" w:sz="0" w:space="0" w:color="auto"/>
                    <w:right w:val="none" w:sz="0" w:space="0" w:color="auto"/>
                  </w:divBdr>
                  <w:divsChild>
                    <w:div w:id="1397434290">
                      <w:marLeft w:val="0"/>
                      <w:marRight w:val="0"/>
                      <w:marTop w:val="0"/>
                      <w:marBottom w:val="0"/>
                      <w:divBdr>
                        <w:top w:val="none" w:sz="0" w:space="0" w:color="auto"/>
                        <w:left w:val="none" w:sz="0" w:space="0" w:color="auto"/>
                        <w:bottom w:val="none" w:sz="0" w:space="0" w:color="auto"/>
                        <w:right w:val="none" w:sz="0" w:space="0" w:color="auto"/>
                      </w:divBdr>
                    </w:div>
                  </w:divsChild>
                </w:div>
                <w:div w:id="1873492505">
                  <w:marLeft w:val="0"/>
                  <w:marRight w:val="0"/>
                  <w:marTop w:val="0"/>
                  <w:marBottom w:val="0"/>
                  <w:divBdr>
                    <w:top w:val="none" w:sz="0" w:space="0" w:color="auto"/>
                    <w:left w:val="none" w:sz="0" w:space="0" w:color="auto"/>
                    <w:bottom w:val="none" w:sz="0" w:space="0" w:color="auto"/>
                    <w:right w:val="none" w:sz="0" w:space="0" w:color="auto"/>
                  </w:divBdr>
                  <w:divsChild>
                    <w:div w:id="690107015">
                      <w:marLeft w:val="0"/>
                      <w:marRight w:val="0"/>
                      <w:marTop w:val="0"/>
                      <w:marBottom w:val="0"/>
                      <w:divBdr>
                        <w:top w:val="none" w:sz="0" w:space="0" w:color="auto"/>
                        <w:left w:val="none" w:sz="0" w:space="0" w:color="auto"/>
                        <w:bottom w:val="none" w:sz="0" w:space="0" w:color="auto"/>
                        <w:right w:val="none" w:sz="0" w:space="0" w:color="auto"/>
                      </w:divBdr>
                    </w:div>
                  </w:divsChild>
                </w:div>
                <w:div w:id="1876575842">
                  <w:marLeft w:val="0"/>
                  <w:marRight w:val="0"/>
                  <w:marTop w:val="0"/>
                  <w:marBottom w:val="0"/>
                  <w:divBdr>
                    <w:top w:val="none" w:sz="0" w:space="0" w:color="auto"/>
                    <w:left w:val="none" w:sz="0" w:space="0" w:color="auto"/>
                    <w:bottom w:val="none" w:sz="0" w:space="0" w:color="auto"/>
                    <w:right w:val="none" w:sz="0" w:space="0" w:color="auto"/>
                  </w:divBdr>
                  <w:divsChild>
                    <w:div w:id="203636460">
                      <w:marLeft w:val="0"/>
                      <w:marRight w:val="0"/>
                      <w:marTop w:val="0"/>
                      <w:marBottom w:val="0"/>
                      <w:divBdr>
                        <w:top w:val="none" w:sz="0" w:space="0" w:color="auto"/>
                        <w:left w:val="none" w:sz="0" w:space="0" w:color="auto"/>
                        <w:bottom w:val="none" w:sz="0" w:space="0" w:color="auto"/>
                        <w:right w:val="none" w:sz="0" w:space="0" w:color="auto"/>
                      </w:divBdr>
                    </w:div>
                  </w:divsChild>
                </w:div>
                <w:div w:id="1881479913">
                  <w:marLeft w:val="0"/>
                  <w:marRight w:val="0"/>
                  <w:marTop w:val="0"/>
                  <w:marBottom w:val="0"/>
                  <w:divBdr>
                    <w:top w:val="none" w:sz="0" w:space="0" w:color="auto"/>
                    <w:left w:val="none" w:sz="0" w:space="0" w:color="auto"/>
                    <w:bottom w:val="none" w:sz="0" w:space="0" w:color="auto"/>
                    <w:right w:val="none" w:sz="0" w:space="0" w:color="auto"/>
                  </w:divBdr>
                  <w:divsChild>
                    <w:div w:id="77991022">
                      <w:marLeft w:val="0"/>
                      <w:marRight w:val="0"/>
                      <w:marTop w:val="0"/>
                      <w:marBottom w:val="0"/>
                      <w:divBdr>
                        <w:top w:val="none" w:sz="0" w:space="0" w:color="auto"/>
                        <w:left w:val="none" w:sz="0" w:space="0" w:color="auto"/>
                        <w:bottom w:val="none" w:sz="0" w:space="0" w:color="auto"/>
                        <w:right w:val="none" w:sz="0" w:space="0" w:color="auto"/>
                      </w:divBdr>
                    </w:div>
                  </w:divsChild>
                </w:div>
                <w:div w:id="1885288929">
                  <w:marLeft w:val="0"/>
                  <w:marRight w:val="0"/>
                  <w:marTop w:val="0"/>
                  <w:marBottom w:val="0"/>
                  <w:divBdr>
                    <w:top w:val="none" w:sz="0" w:space="0" w:color="auto"/>
                    <w:left w:val="none" w:sz="0" w:space="0" w:color="auto"/>
                    <w:bottom w:val="none" w:sz="0" w:space="0" w:color="auto"/>
                    <w:right w:val="none" w:sz="0" w:space="0" w:color="auto"/>
                  </w:divBdr>
                  <w:divsChild>
                    <w:div w:id="2067871727">
                      <w:marLeft w:val="0"/>
                      <w:marRight w:val="0"/>
                      <w:marTop w:val="0"/>
                      <w:marBottom w:val="0"/>
                      <w:divBdr>
                        <w:top w:val="none" w:sz="0" w:space="0" w:color="auto"/>
                        <w:left w:val="none" w:sz="0" w:space="0" w:color="auto"/>
                        <w:bottom w:val="none" w:sz="0" w:space="0" w:color="auto"/>
                        <w:right w:val="none" w:sz="0" w:space="0" w:color="auto"/>
                      </w:divBdr>
                    </w:div>
                  </w:divsChild>
                </w:div>
                <w:div w:id="1897037300">
                  <w:marLeft w:val="0"/>
                  <w:marRight w:val="0"/>
                  <w:marTop w:val="0"/>
                  <w:marBottom w:val="0"/>
                  <w:divBdr>
                    <w:top w:val="none" w:sz="0" w:space="0" w:color="auto"/>
                    <w:left w:val="none" w:sz="0" w:space="0" w:color="auto"/>
                    <w:bottom w:val="none" w:sz="0" w:space="0" w:color="auto"/>
                    <w:right w:val="none" w:sz="0" w:space="0" w:color="auto"/>
                  </w:divBdr>
                  <w:divsChild>
                    <w:div w:id="1439830734">
                      <w:marLeft w:val="0"/>
                      <w:marRight w:val="0"/>
                      <w:marTop w:val="0"/>
                      <w:marBottom w:val="0"/>
                      <w:divBdr>
                        <w:top w:val="none" w:sz="0" w:space="0" w:color="auto"/>
                        <w:left w:val="none" w:sz="0" w:space="0" w:color="auto"/>
                        <w:bottom w:val="none" w:sz="0" w:space="0" w:color="auto"/>
                        <w:right w:val="none" w:sz="0" w:space="0" w:color="auto"/>
                      </w:divBdr>
                    </w:div>
                  </w:divsChild>
                </w:div>
                <w:div w:id="1924876603">
                  <w:marLeft w:val="0"/>
                  <w:marRight w:val="0"/>
                  <w:marTop w:val="0"/>
                  <w:marBottom w:val="0"/>
                  <w:divBdr>
                    <w:top w:val="none" w:sz="0" w:space="0" w:color="auto"/>
                    <w:left w:val="none" w:sz="0" w:space="0" w:color="auto"/>
                    <w:bottom w:val="none" w:sz="0" w:space="0" w:color="auto"/>
                    <w:right w:val="none" w:sz="0" w:space="0" w:color="auto"/>
                  </w:divBdr>
                  <w:divsChild>
                    <w:div w:id="375159509">
                      <w:marLeft w:val="0"/>
                      <w:marRight w:val="0"/>
                      <w:marTop w:val="0"/>
                      <w:marBottom w:val="0"/>
                      <w:divBdr>
                        <w:top w:val="none" w:sz="0" w:space="0" w:color="auto"/>
                        <w:left w:val="none" w:sz="0" w:space="0" w:color="auto"/>
                        <w:bottom w:val="none" w:sz="0" w:space="0" w:color="auto"/>
                        <w:right w:val="none" w:sz="0" w:space="0" w:color="auto"/>
                      </w:divBdr>
                    </w:div>
                  </w:divsChild>
                </w:div>
                <w:div w:id="1930579694">
                  <w:marLeft w:val="0"/>
                  <w:marRight w:val="0"/>
                  <w:marTop w:val="0"/>
                  <w:marBottom w:val="0"/>
                  <w:divBdr>
                    <w:top w:val="none" w:sz="0" w:space="0" w:color="auto"/>
                    <w:left w:val="none" w:sz="0" w:space="0" w:color="auto"/>
                    <w:bottom w:val="none" w:sz="0" w:space="0" w:color="auto"/>
                    <w:right w:val="none" w:sz="0" w:space="0" w:color="auto"/>
                  </w:divBdr>
                  <w:divsChild>
                    <w:div w:id="55327000">
                      <w:marLeft w:val="0"/>
                      <w:marRight w:val="0"/>
                      <w:marTop w:val="0"/>
                      <w:marBottom w:val="0"/>
                      <w:divBdr>
                        <w:top w:val="none" w:sz="0" w:space="0" w:color="auto"/>
                        <w:left w:val="none" w:sz="0" w:space="0" w:color="auto"/>
                        <w:bottom w:val="none" w:sz="0" w:space="0" w:color="auto"/>
                        <w:right w:val="none" w:sz="0" w:space="0" w:color="auto"/>
                      </w:divBdr>
                    </w:div>
                  </w:divsChild>
                </w:div>
                <w:div w:id="1932156241">
                  <w:marLeft w:val="0"/>
                  <w:marRight w:val="0"/>
                  <w:marTop w:val="0"/>
                  <w:marBottom w:val="0"/>
                  <w:divBdr>
                    <w:top w:val="none" w:sz="0" w:space="0" w:color="auto"/>
                    <w:left w:val="none" w:sz="0" w:space="0" w:color="auto"/>
                    <w:bottom w:val="none" w:sz="0" w:space="0" w:color="auto"/>
                    <w:right w:val="none" w:sz="0" w:space="0" w:color="auto"/>
                  </w:divBdr>
                  <w:divsChild>
                    <w:div w:id="37895342">
                      <w:marLeft w:val="0"/>
                      <w:marRight w:val="0"/>
                      <w:marTop w:val="0"/>
                      <w:marBottom w:val="0"/>
                      <w:divBdr>
                        <w:top w:val="none" w:sz="0" w:space="0" w:color="auto"/>
                        <w:left w:val="none" w:sz="0" w:space="0" w:color="auto"/>
                        <w:bottom w:val="none" w:sz="0" w:space="0" w:color="auto"/>
                        <w:right w:val="none" w:sz="0" w:space="0" w:color="auto"/>
                      </w:divBdr>
                    </w:div>
                  </w:divsChild>
                </w:div>
                <w:div w:id="1932619847">
                  <w:marLeft w:val="0"/>
                  <w:marRight w:val="0"/>
                  <w:marTop w:val="0"/>
                  <w:marBottom w:val="0"/>
                  <w:divBdr>
                    <w:top w:val="none" w:sz="0" w:space="0" w:color="auto"/>
                    <w:left w:val="none" w:sz="0" w:space="0" w:color="auto"/>
                    <w:bottom w:val="none" w:sz="0" w:space="0" w:color="auto"/>
                    <w:right w:val="none" w:sz="0" w:space="0" w:color="auto"/>
                  </w:divBdr>
                  <w:divsChild>
                    <w:div w:id="1498573748">
                      <w:marLeft w:val="0"/>
                      <w:marRight w:val="0"/>
                      <w:marTop w:val="0"/>
                      <w:marBottom w:val="0"/>
                      <w:divBdr>
                        <w:top w:val="none" w:sz="0" w:space="0" w:color="auto"/>
                        <w:left w:val="none" w:sz="0" w:space="0" w:color="auto"/>
                        <w:bottom w:val="none" w:sz="0" w:space="0" w:color="auto"/>
                        <w:right w:val="none" w:sz="0" w:space="0" w:color="auto"/>
                      </w:divBdr>
                    </w:div>
                  </w:divsChild>
                </w:div>
                <w:div w:id="1938323283">
                  <w:marLeft w:val="0"/>
                  <w:marRight w:val="0"/>
                  <w:marTop w:val="0"/>
                  <w:marBottom w:val="0"/>
                  <w:divBdr>
                    <w:top w:val="none" w:sz="0" w:space="0" w:color="auto"/>
                    <w:left w:val="none" w:sz="0" w:space="0" w:color="auto"/>
                    <w:bottom w:val="none" w:sz="0" w:space="0" w:color="auto"/>
                    <w:right w:val="none" w:sz="0" w:space="0" w:color="auto"/>
                  </w:divBdr>
                  <w:divsChild>
                    <w:div w:id="1552039590">
                      <w:marLeft w:val="0"/>
                      <w:marRight w:val="0"/>
                      <w:marTop w:val="0"/>
                      <w:marBottom w:val="0"/>
                      <w:divBdr>
                        <w:top w:val="none" w:sz="0" w:space="0" w:color="auto"/>
                        <w:left w:val="none" w:sz="0" w:space="0" w:color="auto"/>
                        <w:bottom w:val="none" w:sz="0" w:space="0" w:color="auto"/>
                        <w:right w:val="none" w:sz="0" w:space="0" w:color="auto"/>
                      </w:divBdr>
                    </w:div>
                  </w:divsChild>
                </w:div>
                <w:div w:id="1944148198">
                  <w:marLeft w:val="0"/>
                  <w:marRight w:val="0"/>
                  <w:marTop w:val="0"/>
                  <w:marBottom w:val="0"/>
                  <w:divBdr>
                    <w:top w:val="none" w:sz="0" w:space="0" w:color="auto"/>
                    <w:left w:val="none" w:sz="0" w:space="0" w:color="auto"/>
                    <w:bottom w:val="none" w:sz="0" w:space="0" w:color="auto"/>
                    <w:right w:val="none" w:sz="0" w:space="0" w:color="auto"/>
                  </w:divBdr>
                  <w:divsChild>
                    <w:div w:id="1587223614">
                      <w:marLeft w:val="0"/>
                      <w:marRight w:val="0"/>
                      <w:marTop w:val="0"/>
                      <w:marBottom w:val="0"/>
                      <w:divBdr>
                        <w:top w:val="none" w:sz="0" w:space="0" w:color="auto"/>
                        <w:left w:val="none" w:sz="0" w:space="0" w:color="auto"/>
                        <w:bottom w:val="none" w:sz="0" w:space="0" w:color="auto"/>
                        <w:right w:val="none" w:sz="0" w:space="0" w:color="auto"/>
                      </w:divBdr>
                    </w:div>
                  </w:divsChild>
                </w:div>
                <w:div w:id="1946616779">
                  <w:marLeft w:val="0"/>
                  <w:marRight w:val="0"/>
                  <w:marTop w:val="0"/>
                  <w:marBottom w:val="0"/>
                  <w:divBdr>
                    <w:top w:val="none" w:sz="0" w:space="0" w:color="auto"/>
                    <w:left w:val="none" w:sz="0" w:space="0" w:color="auto"/>
                    <w:bottom w:val="none" w:sz="0" w:space="0" w:color="auto"/>
                    <w:right w:val="none" w:sz="0" w:space="0" w:color="auto"/>
                  </w:divBdr>
                  <w:divsChild>
                    <w:div w:id="334302725">
                      <w:marLeft w:val="0"/>
                      <w:marRight w:val="0"/>
                      <w:marTop w:val="0"/>
                      <w:marBottom w:val="0"/>
                      <w:divBdr>
                        <w:top w:val="none" w:sz="0" w:space="0" w:color="auto"/>
                        <w:left w:val="none" w:sz="0" w:space="0" w:color="auto"/>
                        <w:bottom w:val="none" w:sz="0" w:space="0" w:color="auto"/>
                        <w:right w:val="none" w:sz="0" w:space="0" w:color="auto"/>
                      </w:divBdr>
                    </w:div>
                  </w:divsChild>
                </w:div>
                <w:div w:id="1952973175">
                  <w:marLeft w:val="0"/>
                  <w:marRight w:val="0"/>
                  <w:marTop w:val="0"/>
                  <w:marBottom w:val="0"/>
                  <w:divBdr>
                    <w:top w:val="none" w:sz="0" w:space="0" w:color="auto"/>
                    <w:left w:val="none" w:sz="0" w:space="0" w:color="auto"/>
                    <w:bottom w:val="none" w:sz="0" w:space="0" w:color="auto"/>
                    <w:right w:val="none" w:sz="0" w:space="0" w:color="auto"/>
                  </w:divBdr>
                  <w:divsChild>
                    <w:div w:id="1469473715">
                      <w:marLeft w:val="0"/>
                      <w:marRight w:val="0"/>
                      <w:marTop w:val="0"/>
                      <w:marBottom w:val="0"/>
                      <w:divBdr>
                        <w:top w:val="none" w:sz="0" w:space="0" w:color="auto"/>
                        <w:left w:val="none" w:sz="0" w:space="0" w:color="auto"/>
                        <w:bottom w:val="none" w:sz="0" w:space="0" w:color="auto"/>
                        <w:right w:val="none" w:sz="0" w:space="0" w:color="auto"/>
                      </w:divBdr>
                    </w:div>
                  </w:divsChild>
                </w:div>
                <w:div w:id="1953124880">
                  <w:marLeft w:val="0"/>
                  <w:marRight w:val="0"/>
                  <w:marTop w:val="0"/>
                  <w:marBottom w:val="0"/>
                  <w:divBdr>
                    <w:top w:val="none" w:sz="0" w:space="0" w:color="auto"/>
                    <w:left w:val="none" w:sz="0" w:space="0" w:color="auto"/>
                    <w:bottom w:val="none" w:sz="0" w:space="0" w:color="auto"/>
                    <w:right w:val="none" w:sz="0" w:space="0" w:color="auto"/>
                  </w:divBdr>
                  <w:divsChild>
                    <w:div w:id="1756440125">
                      <w:marLeft w:val="0"/>
                      <w:marRight w:val="0"/>
                      <w:marTop w:val="0"/>
                      <w:marBottom w:val="0"/>
                      <w:divBdr>
                        <w:top w:val="none" w:sz="0" w:space="0" w:color="auto"/>
                        <w:left w:val="none" w:sz="0" w:space="0" w:color="auto"/>
                        <w:bottom w:val="none" w:sz="0" w:space="0" w:color="auto"/>
                        <w:right w:val="none" w:sz="0" w:space="0" w:color="auto"/>
                      </w:divBdr>
                    </w:div>
                  </w:divsChild>
                </w:div>
                <w:div w:id="1960454435">
                  <w:marLeft w:val="0"/>
                  <w:marRight w:val="0"/>
                  <w:marTop w:val="0"/>
                  <w:marBottom w:val="0"/>
                  <w:divBdr>
                    <w:top w:val="none" w:sz="0" w:space="0" w:color="auto"/>
                    <w:left w:val="none" w:sz="0" w:space="0" w:color="auto"/>
                    <w:bottom w:val="none" w:sz="0" w:space="0" w:color="auto"/>
                    <w:right w:val="none" w:sz="0" w:space="0" w:color="auto"/>
                  </w:divBdr>
                  <w:divsChild>
                    <w:div w:id="126553826">
                      <w:marLeft w:val="0"/>
                      <w:marRight w:val="0"/>
                      <w:marTop w:val="0"/>
                      <w:marBottom w:val="0"/>
                      <w:divBdr>
                        <w:top w:val="none" w:sz="0" w:space="0" w:color="auto"/>
                        <w:left w:val="none" w:sz="0" w:space="0" w:color="auto"/>
                        <w:bottom w:val="none" w:sz="0" w:space="0" w:color="auto"/>
                        <w:right w:val="none" w:sz="0" w:space="0" w:color="auto"/>
                      </w:divBdr>
                    </w:div>
                  </w:divsChild>
                </w:div>
                <w:div w:id="1962374978">
                  <w:marLeft w:val="0"/>
                  <w:marRight w:val="0"/>
                  <w:marTop w:val="0"/>
                  <w:marBottom w:val="0"/>
                  <w:divBdr>
                    <w:top w:val="none" w:sz="0" w:space="0" w:color="auto"/>
                    <w:left w:val="none" w:sz="0" w:space="0" w:color="auto"/>
                    <w:bottom w:val="none" w:sz="0" w:space="0" w:color="auto"/>
                    <w:right w:val="none" w:sz="0" w:space="0" w:color="auto"/>
                  </w:divBdr>
                  <w:divsChild>
                    <w:div w:id="36781513">
                      <w:marLeft w:val="0"/>
                      <w:marRight w:val="0"/>
                      <w:marTop w:val="0"/>
                      <w:marBottom w:val="0"/>
                      <w:divBdr>
                        <w:top w:val="none" w:sz="0" w:space="0" w:color="auto"/>
                        <w:left w:val="none" w:sz="0" w:space="0" w:color="auto"/>
                        <w:bottom w:val="none" w:sz="0" w:space="0" w:color="auto"/>
                        <w:right w:val="none" w:sz="0" w:space="0" w:color="auto"/>
                      </w:divBdr>
                    </w:div>
                  </w:divsChild>
                </w:div>
                <w:div w:id="1970210152">
                  <w:marLeft w:val="0"/>
                  <w:marRight w:val="0"/>
                  <w:marTop w:val="0"/>
                  <w:marBottom w:val="0"/>
                  <w:divBdr>
                    <w:top w:val="none" w:sz="0" w:space="0" w:color="auto"/>
                    <w:left w:val="none" w:sz="0" w:space="0" w:color="auto"/>
                    <w:bottom w:val="none" w:sz="0" w:space="0" w:color="auto"/>
                    <w:right w:val="none" w:sz="0" w:space="0" w:color="auto"/>
                  </w:divBdr>
                  <w:divsChild>
                    <w:div w:id="316031507">
                      <w:marLeft w:val="0"/>
                      <w:marRight w:val="0"/>
                      <w:marTop w:val="0"/>
                      <w:marBottom w:val="0"/>
                      <w:divBdr>
                        <w:top w:val="none" w:sz="0" w:space="0" w:color="auto"/>
                        <w:left w:val="none" w:sz="0" w:space="0" w:color="auto"/>
                        <w:bottom w:val="none" w:sz="0" w:space="0" w:color="auto"/>
                        <w:right w:val="none" w:sz="0" w:space="0" w:color="auto"/>
                      </w:divBdr>
                    </w:div>
                  </w:divsChild>
                </w:div>
                <w:div w:id="1978142431">
                  <w:marLeft w:val="0"/>
                  <w:marRight w:val="0"/>
                  <w:marTop w:val="0"/>
                  <w:marBottom w:val="0"/>
                  <w:divBdr>
                    <w:top w:val="none" w:sz="0" w:space="0" w:color="auto"/>
                    <w:left w:val="none" w:sz="0" w:space="0" w:color="auto"/>
                    <w:bottom w:val="none" w:sz="0" w:space="0" w:color="auto"/>
                    <w:right w:val="none" w:sz="0" w:space="0" w:color="auto"/>
                  </w:divBdr>
                  <w:divsChild>
                    <w:div w:id="420688789">
                      <w:marLeft w:val="0"/>
                      <w:marRight w:val="0"/>
                      <w:marTop w:val="0"/>
                      <w:marBottom w:val="0"/>
                      <w:divBdr>
                        <w:top w:val="none" w:sz="0" w:space="0" w:color="auto"/>
                        <w:left w:val="none" w:sz="0" w:space="0" w:color="auto"/>
                        <w:bottom w:val="none" w:sz="0" w:space="0" w:color="auto"/>
                        <w:right w:val="none" w:sz="0" w:space="0" w:color="auto"/>
                      </w:divBdr>
                    </w:div>
                  </w:divsChild>
                </w:div>
                <w:div w:id="1993093198">
                  <w:marLeft w:val="0"/>
                  <w:marRight w:val="0"/>
                  <w:marTop w:val="0"/>
                  <w:marBottom w:val="0"/>
                  <w:divBdr>
                    <w:top w:val="none" w:sz="0" w:space="0" w:color="auto"/>
                    <w:left w:val="none" w:sz="0" w:space="0" w:color="auto"/>
                    <w:bottom w:val="none" w:sz="0" w:space="0" w:color="auto"/>
                    <w:right w:val="none" w:sz="0" w:space="0" w:color="auto"/>
                  </w:divBdr>
                  <w:divsChild>
                    <w:div w:id="402994506">
                      <w:marLeft w:val="0"/>
                      <w:marRight w:val="0"/>
                      <w:marTop w:val="0"/>
                      <w:marBottom w:val="0"/>
                      <w:divBdr>
                        <w:top w:val="none" w:sz="0" w:space="0" w:color="auto"/>
                        <w:left w:val="none" w:sz="0" w:space="0" w:color="auto"/>
                        <w:bottom w:val="none" w:sz="0" w:space="0" w:color="auto"/>
                        <w:right w:val="none" w:sz="0" w:space="0" w:color="auto"/>
                      </w:divBdr>
                    </w:div>
                  </w:divsChild>
                </w:div>
                <w:div w:id="1993675681">
                  <w:marLeft w:val="0"/>
                  <w:marRight w:val="0"/>
                  <w:marTop w:val="0"/>
                  <w:marBottom w:val="0"/>
                  <w:divBdr>
                    <w:top w:val="none" w:sz="0" w:space="0" w:color="auto"/>
                    <w:left w:val="none" w:sz="0" w:space="0" w:color="auto"/>
                    <w:bottom w:val="none" w:sz="0" w:space="0" w:color="auto"/>
                    <w:right w:val="none" w:sz="0" w:space="0" w:color="auto"/>
                  </w:divBdr>
                  <w:divsChild>
                    <w:div w:id="250242845">
                      <w:marLeft w:val="0"/>
                      <w:marRight w:val="0"/>
                      <w:marTop w:val="0"/>
                      <w:marBottom w:val="0"/>
                      <w:divBdr>
                        <w:top w:val="none" w:sz="0" w:space="0" w:color="auto"/>
                        <w:left w:val="none" w:sz="0" w:space="0" w:color="auto"/>
                        <w:bottom w:val="none" w:sz="0" w:space="0" w:color="auto"/>
                        <w:right w:val="none" w:sz="0" w:space="0" w:color="auto"/>
                      </w:divBdr>
                    </w:div>
                  </w:divsChild>
                </w:div>
                <w:div w:id="1993754344">
                  <w:marLeft w:val="0"/>
                  <w:marRight w:val="0"/>
                  <w:marTop w:val="0"/>
                  <w:marBottom w:val="0"/>
                  <w:divBdr>
                    <w:top w:val="none" w:sz="0" w:space="0" w:color="auto"/>
                    <w:left w:val="none" w:sz="0" w:space="0" w:color="auto"/>
                    <w:bottom w:val="none" w:sz="0" w:space="0" w:color="auto"/>
                    <w:right w:val="none" w:sz="0" w:space="0" w:color="auto"/>
                  </w:divBdr>
                  <w:divsChild>
                    <w:div w:id="442964109">
                      <w:marLeft w:val="0"/>
                      <w:marRight w:val="0"/>
                      <w:marTop w:val="0"/>
                      <w:marBottom w:val="0"/>
                      <w:divBdr>
                        <w:top w:val="none" w:sz="0" w:space="0" w:color="auto"/>
                        <w:left w:val="none" w:sz="0" w:space="0" w:color="auto"/>
                        <w:bottom w:val="none" w:sz="0" w:space="0" w:color="auto"/>
                        <w:right w:val="none" w:sz="0" w:space="0" w:color="auto"/>
                      </w:divBdr>
                    </w:div>
                  </w:divsChild>
                </w:div>
                <w:div w:id="1994674985">
                  <w:marLeft w:val="0"/>
                  <w:marRight w:val="0"/>
                  <w:marTop w:val="0"/>
                  <w:marBottom w:val="0"/>
                  <w:divBdr>
                    <w:top w:val="none" w:sz="0" w:space="0" w:color="auto"/>
                    <w:left w:val="none" w:sz="0" w:space="0" w:color="auto"/>
                    <w:bottom w:val="none" w:sz="0" w:space="0" w:color="auto"/>
                    <w:right w:val="none" w:sz="0" w:space="0" w:color="auto"/>
                  </w:divBdr>
                  <w:divsChild>
                    <w:div w:id="1402437080">
                      <w:marLeft w:val="0"/>
                      <w:marRight w:val="0"/>
                      <w:marTop w:val="0"/>
                      <w:marBottom w:val="0"/>
                      <w:divBdr>
                        <w:top w:val="none" w:sz="0" w:space="0" w:color="auto"/>
                        <w:left w:val="none" w:sz="0" w:space="0" w:color="auto"/>
                        <w:bottom w:val="none" w:sz="0" w:space="0" w:color="auto"/>
                        <w:right w:val="none" w:sz="0" w:space="0" w:color="auto"/>
                      </w:divBdr>
                    </w:div>
                  </w:divsChild>
                </w:div>
                <w:div w:id="2002344204">
                  <w:marLeft w:val="0"/>
                  <w:marRight w:val="0"/>
                  <w:marTop w:val="0"/>
                  <w:marBottom w:val="0"/>
                  <w:divBdr>
                    <w:top w:val="none" w:sz="0" w:space="0" w:color="auto"/>
                    <w:left w:val="none" w:sz="0" w:space="0" w:color="auto"/>
                    <w:bottom w:val="none" w:sz="0" w:space="0" w:color="auto"/>
                    <w:right w:val="none" w:sz="0" w:space="0" w:color="auto"/>
                  </w:divBdr>
                  <w:divsChild>
                    <w:div w:id="1744525481">
                      <w:marLeft w:val="0"/>
                      <w:marRight w:val="0"/>
                      <w:marTop w:val="0"/>
                      <w:marBottom w:val="0"/>
                      <w:divBdr>
                        <w:top w:val="none" w:sz="0" w:space="0" w:color="auto"/>
                        <w:left w:val="none" w:sz="0" w:space="0" w:color="auto"/>
                        <w:bottom w:val="none" w:sz="0" w:space="0" w:color="auto"/>
                        <w:right w:val="none" w:sz="0" w:space="0" w:color="auto"/>
                      </w:divBdr>
                    </w:div>
                  </w:divsChild>
                </w:div>
                <w:div w:id="2010256691">
                  <w:marLeft w:val="0"/>
                  <w:marRight w:val="0"/>
                  <w:marTop w:val="0"/>
                  <w:marBottom w:val="0"/>
                  <w:divBdr>
                    <w:top w:val="none" w:sz="0" w:space="0" w:color="auto"/>
                    <w:left w:val="none" w:sz="0" w:space="0" w:color="auto"/>
                    <w:bottom w:val="none" w:sz="0" w:space="0" w:color="auto"/>
                    <w:right w:val="none" w:sz="0" w:space="0" w:color="auto"/>
                  </w:divBdr>
                  <w:divsChild>
                    <w:div w:id="1939561768">
                      <w:marLeft w:val="0"/>
                      <w:marRight w:val="0"/>
                      <w:marTop w:val="0"/>
                      <w:marBottom w:val="0"/>
                      <w:divBdr>
                        <w:top w:val="none" w:sz="0" w:space="0" w:color="auto"/>
                        <w:left w:val="none" w:sz="0" w:space="0" w:color="auto"/>
                        <w:bottom w:val="none" w:sz="0" w:space="0" w:color="auto"/>
                        <w:right w:val="none" w:sz="0" w:space="0" w:color="auto"/>
                      </w:divBdr>
                    </w:div>
                  </w:divsChild>
                </w:div>
                <w:div w:id="2015451769">
                  <w:marLeft w:val="0"/>
                  <w:marRight w:val="0"/>
                  <w:marTop w:val="0"/>
                  <w:marBottom w:val="0"/>
                  <w:divBdr>
                    <w:top w:val="none" w:sz="0" w:space="0" w:color="auto"/>
                    <w:left w:val="none" w:sz="0" w:space="0" w:color="auto"/>
                    <w:bottom w:val="none" w:sz="0" w:space="0" w:color="auto"/>
                    <w:right w:val="none" w:sz="0" w:space="0" w:color="auto"/>
                  </w:divBdr>
                  <w:divsChild>
                    <w:div w:id="1800763103">
                      <w:marLeft w:val="0"/>
                      <w:marRight w:val="0"/>
                      <w:marTop w:val="0"/>
                      <w:marBottom w:val="0"/>
                      <w:divBdr>
                        <w:top w:val="none" w:sz="0" w:space="0" w:color="auto"/>
                        <w:left w:val="none" w:sz="0" w:space="0" w:color="auto"/>
                        <w:bottom w:val="none" w:sz="0" w:space="0" w:color="auto"/>
                        <w:right w:val="none" w:sz="0" w:space="0" w:color="auto"/>
                      </w:divBdr>
                    </w:div>
                  </w:divsChild>
                </w:div>
                <w:div w:id="2019916474">
                  <w:marLeft w:val="0"/>
                  <w:marRight w:val="0"/>
                  <w:marTop w:val="0"/>
                  <w:marBottom w:val="0"/>
                  <w:divBdr>
                    <w:top w:val="none" w:sz="0" w:space="0" w:color="auto"/>
                    <w:left w:val="none" w:sz="0" w:space="0" w:color="auto"/>
                    <w:bottom w:val="none" w:sz="0" w:space="0" w:color="auto"/>
                    <w:right w:val="none" w:sz="0" w:space="0" w:color="auto"/>
                  </w:divBdr>
                  <w:divsChild>
                    <w:div w:id="586111913">
                      <w:marLeft w:val="0"/>
                      <w:marRight w:val="0"/>
                      <w:marTop w:val="0"/>
                      <w:marBottom w:val="0"/>
                      <w:divBdr>
                        <w:top w:val="none" w:sz="0" w:space="0" w:color="auto"/>
                        <w:left w:val="none" w:sz="0" w:space="0" w:color="auto"/>
                        <w:bottom w:val="none" w:sz="0" w:space="0" w:color="auto"/>
                        <w:right w:val="none" w:sz="0" w:space="0" w:color="auto"/>
                      </w:divBdr>
                    </w:div>
                  </w:divsChild>
                </w:div>
                <w:div w:id="2046516816">
                  <w:marLeft w:val="0"/>
                  <w:marRight w:val="0"/>
                  <w:marTop w:val="0"/>
                  <w:marBottom w:val="0"/>
                  <w:divBdr>
                    <w:top w:val="none" w:sz="0" w:space="0" w:color="auto"/>
                    <w:left w:val="none" w:sz="0" w:space="0" w:color="auto"/>
                    <w:bottom w:val="none" w:sz="0" w:space="0" w:color="auto"/>
                    <w:right w:val="none" w:sz="0" w:space="0" w:color="auto"/>
                  </w:divBdr>
                  <w:divsChild>
                    <w:div w:id="1992825174">
                      <w:marLeft w:val="0"/>
                      <w:marRight w:val="0"/>
                      <w:marTop w:val="0"/>
                      <w:marBottom w:val="0"/>
                      <w:divBdr>
                        <w:top w:val="none" w:sz="0" w:space="0" w:color="auto"/>
                        <w:left w:val="none" w:sz="0" w:space="0" w:color="auto"/>
                        <w:bottom w:val="none" w:sz="0" w:space="0" w:color="auto"/>
                        <w:right w:val="none" w:sz="0" w:space="0" w:color="auto"/>
                      </w:divBdr>
                    </w:div>
                  </w:divsChild>
                </w:div>
                <w:div w:id="2054422944">
                  <w:marLeft w:val="0"/>
                  <w:marRight w:val="0"/>
                  <w:marTop w:val="0"/>
                  <w:marBottom w:val="0"/>
                  <w:divBdr>
                    <w:top w:val="none" w:sz="0" w:space="0" w:color="auto"/>
                    <w:left w:val="none" w:sz="0" w:space="0" w:color="auto"/>
                    <w:bottom w:val="none" w:sz="0" w:space="0" w:color="auto"/>
                    <w:right w:val="none" w:sz="0" w:space="0" w:color="auto"/>
                  </w:divBdr>
                  <w:divsChild>
                    <w:div w:id="1401906586">
                      <w:marLeft w:val="0"/>
                      <w:marRight w:val="0"/>
                      <w:marTop w:val="0"/>
                      <w:marBottom w:val="0"/>
                      <w:divBdr>
                        <w:top w:val="none" w:sz="0" w:space="0" w:color="auto"/>
                        <w:left w:val="none" w:sz="0" w:space="0" w:color="auto"/>
                        <w:bottom w:val="none" w:sz="0" w:space="0" w:color="auto"/>
                        <w:right w:val="none" w:sz="0" w:space="0" w:color="auto"/>
                      </w:divBdr>
                    </w:div>
                  </w:divsChild>
                </w:div>
                <w:div w:id="2064870727">
                  <w:marLeft w:val="0"/>
                  <w:marRight w:val="0"/>
                  <w:marTop w:val="0"/>
                  <w:marBottom w:val="0"/>
                  <w:divBdr>
                    <w:top w:val="none" w:sz="0" w:space="0" w:color="auto"/>
                    <w:left w:val="none" w:sz="0" w:space="0" w:color="auto"/>
                    <w:bottom w:val="none" w:sz="0" w:space="0" w:color="auto"/>
                    <w:right w:val="none" w:sz="0" w:space="0" w:color="auto"/>
                  </w:divBdr>
                  <w:divsChild>
                    <w:div w:id="384794179">
                      <w:marLeft w:val="0"/>
                      <w:marRight w:val="0"/>
                      <w:marTop w:val="0"/>
                      <w:marBottom w:val="0"/>
                      <w:divBdr>
                        <w:top w:val="none" w:sz="0" w:space="0" w:color="auto"/>
                        <w:left w:val="none" w:sz="0" w:space="0" w:color="auto"/>
                        <w:bottom w:val="none" w:sz="0" w:space="0" w:color="auto"/>
                        <w:right w:val="none" w:sz="0" w:space="0" w:color="auto"/>
                      </w:divBdr>
                    </w:div>
                  </w:divsChild>
                </w:div>
                <w:div w:id="2066563834">
                  <w:marLeft w:val="0"/>
                  <w:marRight w:val="0"/>
                  <w:marTop w:val="0"/>
                  <w:marBottom w:val="0"/>
                  <w:divBdr>
                    <w:top w:val="none" w:sz="0" w:space="0" w:color="auto"/>
                    <w:left w:val="none" w:sz="0" w:space="0" w:color="auto"/>
                    <w:bottom w:val="none" w:sz="0" w:space="0" w:color="auto"/>
                    <w:right w:val="none" w:sz="0" w:space="0" w:color="auto"/>
                  </w:divBdr>
                  <w:divsChild>
                    <w:div w:id="1262176418">
                      <w:marLeft w:val="0"/>
                      <w:marRight w:val="0"/>
                      <w:marTop w:val="0"/>
                      <w:marBottom w:val="0"/>
                      <w:divBdr>
                        <w:top w:val="none" w:sz="0" w:space="0" w:color="auto"/>
                        <w:left w:val="none" w:sz="0" w:space="0" w:color="auto"/>
                        <w:bottom w:val="none" w:sz="0" w:space="0" w:color="auto"/>
                        <w:right w:val="none" w:sz="0" w:space="0" w:color="auto"/>
                      </w:divBdr>
                    </w:div>
                  </w:divsChild>
                </w:div>
                <w:div w:id="2071804987">
                  <w:marLeft w:val="0"/>
                  <w:marRight w:val="0"/>
                  <w:marTop w:val="0"/>
                  <w:marBottom w:val="0"/>
                  <w:divBdr>
                    <w:top w:val="none" w:sz="0" w:space="0" w:color="auto"/>
                    <w:left w:val="none" w:sz="0" w:space="0" w:color="auto"/>
                    <w:bottom w:val="none" w:sz="0" w:space="0" w:color="auto"/>
                    <w:right w:val="none" w:sz="0" w:space="0" w:color="auto"/>
                  </w:divBdr>
                  <w:divsChild>
                    <w:div w:id="1902788045">
                      <w:marLeft w:val="0"/>
                      <w:marRight w:val="0"/>
                      <w:marTop w:val="0"/>
                      <w:marBottom w:val="0"/>
                      <w:divBdr>
                        <w:top w:val="none" w:sz="0" w:space="0" w:color="auto"/>
                        <w:left w:val="none" w:sz="0" w:space="0" w:color="auto"/>
                        <w:bottom w:val="none" w:sz="0" w:space="0" w:color="auto"/>
                        <w:right w:val="none" w:sz="0" w:space="0" w:color="auto"/>
                      </w:divBdr>
                    </w:div>
                  </w:divsChild>
                </w:div>
                <w:div w:id="2078359343">
                  <w:marLeft w:val="0"/>
                  <w:marRight w:val="0"/>
                  <w:marTop w:val="0"/>
                  <w:marBottom w:val="0"/>
                  <w:divBdr>
                    <w:top w:val="none" w:sz="0" w:space="0" w:color="auto"/>
                    <w:left w:val="none" w:sz="0" w:space="0" w:color="auto"/>
                    <w:bottom w:val="none" w:sz="0" w:space="0" w:color="auto"/>
                    <w:right w:val="none" w:sz="0" w:space="0" w:color="auto"/>
                  </w:divBdr>
                  <w:divsChild>
                    <w:div w:id="661085390">
                      <w:marLeft w:val="0"/>
                      <w:marRight w:val="0"/>
                      <w:marTop w:val="0"/>
                      <w:marBottom w:val="0"/>
                      <w:divBdr>
                        <w:top w:val="none" w:sz="0" w:space="0" w:color="auto"/>
                        <w:left w:val="none" w:sz="0" w:space="0" w:color="auto"/>
                        <w:bottom w:val="none" w:sz="0" w:space="0" w:color="auto"/>
                        <w:right w:val="none" w:sz="0" w:space="0" w:color="auto"/>
                      </w:divBdr>
                    </w:div>
                  </w:divsChild>
                </w:div>
                <w:div w:id="2125692629">
                  <w:marLeft w:val="0"/>
                  <w:marRight w:val="0"/>
                  <w:marTop w:val="0"/>
                  <w:marBottom w:val="0"/>
                  <w:divBdr>
                    <w:top w:val="none" w:sz="0" w:space="0" w:color="auto"/>
                    <w:left w:val="none" w:sz="0" w:space="0" w:color="auto"/>
                    <w:bottom w:val="none" w:sz="0" w:space="0" w:color="auto"/>
                    <w:right w:val="none" w:sz="0" w:space="0" w:color="auto"/>
                  </w:divBdr>
                  <w:divsChild>
                    <w:div w:id="1261570902">
                      <w:marLeft w:val="0"/>
                      <w:marRight w:val="0"/>
                      <w:marTop w:val="0"/>
                      <w:marBottom w:val="0"/>
                      <w:divBdr>
                        <w:top w:val="none" w:sz="0" w:space="0" w:color="auto"/>
                        <w:left w:val="none" w:sz="0" w:space="0" w:color="auto"/>
                        <w:bottom w:val="none" w:sz="0" w:space="0" w:color="auto"/>
                        <w:right w:val="none" w:sz="0" w:space="0" w:color="auto"/>
                      </w:divBdr>
                    </w:div>
                  </w:divsChild>
                </w:div>
                <w:div w:id="2126388266">
                  <w:marLeft w:val="0"/>
                  <w:marRight w:val="0"/>
                  <w:marTop w:val="0"/>
                  <w:marBottom w:val="0"/>
                  <w:divBdr>
                    <w:top w:val="none" w:sz="0" w:space="0" w:color="auto"/>
                    <w:left w:val="none" w:sz="0" w:space="0" w:color="auto"/>
                    <w:bottom w:val="none" w:sz="0" w:space="0" w:color="auto"/>
                    <w:right w:val="none" w:sz="0" w:space="0" w:color="auto"/>
                  </w:divBdr>
                  <w:divsChild>
                    <w:div w:id="255409680">
                      <w:marLeft w:val="0"/>
                      <w:marRight w:val="0"/>
                      <w:marTop w:val="0"/>
                      <w:marBottom w:val="0"/>
                      <w:divBdr>
                        <w:top w:val="none" w:sz="0" w:space="0" w:color="auto"/>
                        <w:left w:val="none" w:sz="0" w:space="0" w:color="auto"/>
                        <w:bottom w:val="none" w:sz="0" w:space="0" w:color="auto"/>
                        <w:right w:val="none" w:sz="0" w:space="0" w:color="auto"/>
                      </w:divBdr>
                    </w:div>
                  </w:divsChild>
                </w:div>
                <w:div w:id="2133480776">
                  <w:marLeft w:val="0"/>
                  <w:marRight w:val="0"/>
                  <w:marTop w:val="0"/>
                  <w:marBottom w:val="0"/>
                  <w:divBdr>
                    <w:top w:val="none" w:sz="0" w:space="0" w:color="auto"/>
                    <w:left w:val="none" w:sz="0" w:space="0" w:color="auto"/>
                    <w:bottom w:val="none" w:sz="0" w:space="0" w:color="auto"/>
                    <w:right w:val="none" w:sz="0" w:space="0" w:color="auto"/>
                  </w:divBdr>
                  <w:divsChild>
                    <w:div w:id="774981006">
                      <w:marLeft w:val="0"/>
                      <w:marRight w:val="0"/>
                      <w:marTop w:val="0"/>
                      <w:marBottom w:val="0"/>
                      <w:divBdr>
                        <w:top w:val="none" w:sz="0" w:space="0" w:color="auto"/>
                        <w:left w:val="none" w:sz="0" w:space="0" w:color="auto"/>
                        <w:bottom w:val="none" w:sz="0" w:space="0" w:color="auto"/>
                        <w:right w:val="none" w:sz="0" w:space="0" w:color="auto"/>
                      </w:divBdr>
                    </w:div>
                  </w:divsChild>
                </w:div>
                <w:div w:id="2142728543">
                  <w:marLeft w:val="0"/>
                  <w:marRight w:val="0"/>
                  <w:marTop w:val="0"/>
                  <w:marBottom w:val="0"/>
                  <w:divBdr>
                    <w:top w:val="none" w:sz="0" w:space="0" w:color="auto"/>
                    <w:left w:val="none" w:sz="0" w:space="0" w:color="auto"/>
                    <w:bottom w:val="none" w:sz="0" w:space="0" w:color="auto"/>
                    <w:right w:val="none" w:sz="0" w:space="0" w:color="auto"/>
                  </w:divBdr>
                  <w:divsChild>
                    <w:div w:id="1862426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3283472">
          <w:marLeft w:val="0"/>
          <w:marRight w:val="0"/>
          <w:marTop w:val="0"/>
          <w:marBottom w:val="0"/>
          <w:divBdr>
            <w:top w:val="none" w:sz="0" w:space="0" w:color="auto"/>
            <w:left w:val="none" w:sz="0" w:space="0" w:color="auto"/>
            <w:bottom w:val="none" w:sz="0" w:space="0" w:color="auto"/>
            <w:right w:val="none" w:sz="0" w:space="0" w:color="auto"/>
          </w:divBdr>
        </w:div>
      </w:divsChild>
    </w:div>
    <w:div w:id="418330993">
      <w:bodyDiv w:val="1"/>
      <w:marLeft w:val="0"/>
      <w:marRight w:val="0"/>
      <w:marTop w:val="0"/>
      <w:marBottom w:val="0"/>
      <w:divBdr>
        <w:top w:val="none" w:sz="0" w:space="0" w:color="auto"/>
        <w:left w:val="none" w:sz="0" w:space="0" w:color="auto"/>
        <w:bottom w:val="none" w:sz="0" w:space="0" w:color="auto"/>
        <w:right w:val="none" w:sz="0" w:space="0" w:color="auto"/>
      </w:divBdr>
    </w:div>
    <w:div w:id="420612618">
      <w:bodyDiv w:val="1"/>
      <w:marLeft w:val="0"/>
      <w:marRight w:val="0"/>
      <w:marTop w:val="0"/>
      <w:marBottom w:val="0"/>
      <w:divBdr>
        <w:top w:val="none" w:sz="0" w:space="0" w:color="auto"/>
        <w:left w:val="none" w:sz="0" w:space="0" w:color="auto"/>
        <w:bottom w:val="none" w:sz="0" w:space="0" w:color="auto"/>
        <w:right w:val="none" w:sz="0" w:space="0" w:color="auto"/>
      </w:divBdr>
    </w:div>
    <w:div w:id="436944819">
      <w:bodyDiv w:val="1"/>
      <w:marLeft w:val="0"/>
      <w:marRight w:val="0"/>
      <w:marTop w:val="0"/>
      <w:marBottom w:val="0"/>
      <w:divBdr>
        <w:top w:val="none" w:sz="0" w:space="0" w:color="auto"/>
        <w:left w:val="none" w:sz="0" w:space="0" w:color="auto"/>
        <w:bottom w:val="none" w:sz="0" w:space="0" w:color="auto"/>
        <w:right w:val="none" w:sz="0" w:space="0" w:color="auto"/>
      </w:divBdr>
    </w:div>
    <w:div w:id="444152579">
      <w:bodyDiv w:val="1"/>
      <w:marLeft w:val="0"/>
      <w:marRight w:val="0"/>
      <w:marTop w:val="0"/>
      <w:marBottom w:val="0"/>
      <w:divBdr>
        <w:top w:val="none" w:sz="0" w:space="0" w:color="auto"/>
        <w:left w:val="none" w:sz="0" w:space="0" w:color="auto"/>
        <w:bottom w:val="none" w:sz="0" w:space="0" w:color="auto"/>
        <w:right w:val="none" w:sz="0" w:space="0" w:color="auto"/>
      </w:divBdr>
    </w:div>
    <w:div w:id="457069471">
      <w:bodyDiv w:val="1"/>
      <w:marLeft w:val="0"/>
      <w:marRight w:val="0"/>
      <w:marTop w:val="0"/>
      <w:marBottom w:val="0"/>
      <w:divBdr>
        <w:top w:val="none" w:sz="0" w:space="0" w:color="auto"/>
        <w:left w:val="none" w:sz="0" w:space="0" w:color="auto"/>
        <w:bottom w:val="none" w:sz="0" w:space="0" w:color="auto"/>
        <w:right w:val="none" w:sz="0" w:space="0" w:color="auto"/>
      </w:divBdr>
    </w:div>
    <w:div w:id="512037654">
      <w:bodyDiv w:val="1"/>
      <w:marLeft w:val="0"/>
      <w:marRight w:val="0"/>
      <w:marTop w:val="0"/>
      <w:marBottom w:val="0"/>
      <w:divBdr>
        <w:top w:val="none" w:sz="0" w:space="0" w:color="auto"/>
        <w:left w:val="none" w:sz="0" w:space="0" w:color="auto"/>
        <w:bottom w:val="none" w:sz="0" w:space="0" w:color="auto"/>
        <w:right w:val="none" w:sz="0" w:space="0" w:color="auto"/>
      </w:divBdr>
    </w:div>
    <w:div w:id="544562018">
      <w:bodyDiv w:val="1"/>
      <w:marLeft w:val="0"/>
      <w:marRight w:val="0"/>
      <w:marTop w:val="0"/>
      <w:marBottom w:val="0"/>
      <w:divBdr>
        <w:top w:val="none" w:sz="0" w:space="0" w:color="auto"/>
        <w:left w:val="none" w:sz="0" w:space="0" w:color="auto"/>
        <w:bottom w:val="none" w:sz="0" w:space="0" w:color="auto"/>
        <w:right w:val="none" w:sz="0" w:space="0" w:color="auto"/>
      </w:divBdr>
    </w:div>
    <w:div w:id="548346560">
      <w:bodyDiv w:val="1"/>
      <w:marLeft w:val="0"/>
      <w:marRight w:val="0"/>
      <w:marTop w:val="0"/>
      <w:marBottom w:val="0"/>
      <w:divBdr>
        <w:top w:val="none" w:sz="0" w:space="0" w:color="auto"/>
        <w:left w:val="none" w:sz="0" w:space="0" w:color="auto"/>
        <w:bottom w:val="none" w:sz="0" w:space="0" w:color="auto"/>
        <w:right w:val="none" w:sz="0" w:space="0" w:color="auto"/>
      </w:divBdr>
    </w:div>
    <w:div w:id="572617047">
      <w:bodyDiv w:val="1"/>
      <w:marLeft w:val="0"/>
      <w:marRight w:val="0"/>
      <w:marTop w:val="0"/>
      <w:marBottom w:val="0"/>
      <w:divBdr>
        <w:top w:val="none" w:sz="0" w:space="0" w:color="auto"/>
        <w:left w:val="none" w:sz="0" w:space="0" w:color="auto"/>
        <w:bottom w:val="none" w:sz="0" w:space="0" w:color="auto"/>
        <w:right w:val="none" w:sz="0" w:space="0" w:color="auto"/>
      </w:divBdr>
    </w:div>
    <w:div w:id="600188843">
      <w:bodyDiv w:val="1"/>
      <w:marLeft w:val="0"/>
      <w:marRight w:val="0"/>
      <w:marTop w:val="0"/>
      <w:marBottom w:val="0"/>
      <w:divBdr>
        <w:top w:val="none" w:sz="0" w:space="0" w:color="auto"/>
        <w:left w:val="none" w:sz="0" w:space="0" w:color="auto"/>
        <w:bottom w:val="none" w:sz="0" w:space="0" w:color="auto"/>
        <w:right w:val="none" w:sz="0" w:space="0" w:color="auto"/>
      </w:divBdr>
    </w:div>
    <w:div w:id="606355303">
      <w:bodyDiv w:val="1"/>
      <w:marLeft w:val="0"/>
      <w:marRight w:val="0"/>
      <w:marTop w:val="0"/>
      <w:marBottom w:val="0"/>
      <w:divBdr>
        <w:top w:val="none" w:sz="0" w:space="0" w:color="auto"/>
        <w:left w:val="none" w:sz="0" w:space="0" w:color="auto"/>
        <w:bottom w:val="none" w:sz="0" w:space="0" w:color="auto"/>
        <w:right w:val="none" w:sz="0" w:space="0" w:color="auto"/>
      </w:divBdr>
      <w:divsChild>
        <w:div w:id="321154275">
          <w:marLeft w:val="0"/>
          <w:marRight w:val="0"/>
          <w:marTop w:val="0"/>
          <w:marBottom w:val="0"/>
          <w:divBdr>
            <w:top w:val="none" w:sz="0" w:space="0" w:color="auto"/>
            <w:left w:val="none" w:sz="0" w:space="0" w:color="auto"/>
            <w:bottom w:val="none" w:sz="0" w:space="0" w:color="auto"/>
            <w:right w:val="none" w:sz="0" w:space="0" w:color="auto"/>
          </w:divBdr>
        </w:div>
        <w:div w:id="909341688">
          <w:marLeft w:val="0"/>
          <w:marRight w:val="0"/>
          <w:marTop w:val="0"/>
          <w:marBottom w:val="0"/>
          <w:divBdr>
            <w:top w:val="none" w:sz="0" w:space="0" w:color="auto"/>
            <w:left w:val="none" w:sz="0" w:space="0" w:color="auto"/>
            <w:bottom w:val="none" w:sz="0" w:space="0" w:color="auto"/>
            <w:right w:val="none" w:sz="0" w:space="0" w:color="auto"/>
          </w:divBdr>
        </w:div>
        <w:div w:id="1025525764">
          <w:marLeft w:val="0"/>
          <w:marRight w:val="0"/>
          <w:marTop w:val="0"/>
          <w:marBottom w:val="0"/>
          <w:divBdr>
            <w:top w:val="none" w:sz="0" w:space="0" w:color="auto"/>
            <w:left w:val="none" w:sz="0" w:space="0" w:color="auto"/>
            <w:bottom w:val="none" w:sz="0" w:space="0" w:color="auto"/>
            <w:right w:val="none" w:sz="0" w:space="0" w:color="auto"/>
          </w:divBdr>
          <w:divsChild>
            <w:div w:id="1929465002">
              <w:marLeft w:val="-75"/>
              <w:marRight w:val="0"/>
              <w:marTop w:val="30"/>
              <w:marBottom w:val="30"/>
              <w:divBdr>
                <w:top w:val="none" w:sz="0" w:space="0" w:color="auto"/>
                <w:left w:val="none" w:sz="0" w:space="0" w:color="auto"/>
                <w:bottom w:val="none" w:sz="0" w:space="0" w:color="auto"/>
                <w:right w:val="none" w:sz="0" w:space="0" w:color="auto"/>
              </w:divBdr>
              <w:divsChild>
                <w:div w:id="96340605">
                  <w:marLeft w:val="0"/>
                  <w:marRight w:val="0"/>
                  <w:marTop w:val="0"/>
                  <w:marBottom w:val="0"/>
                  <w:divBdr>
                    <w:top w:val="none" w:sz="0" w:space="0" w:color="auto"/>
                    <w:left w:val="none" w:sz="0" w:space="0" w:color="auto"/>
                    <w:bottom w:val="none" w:sz="0" w:space="0" w:color="auto"/>
                    <w:right w:val="none" w:sz="0" w:space="0" w:color="auto"/>
                  </w:divBdr>
                  <w:divsChild>
                    <w:div w:id="1143038015">
                      <w:marLeft w:val="0"/>
                      <w:marRight w:val="0"/>
                      <w:marTop w:val="0"/>
                      <w:marBottom w:val="0"/>
                      <w:divBdr>
                        <w:top w:val="none" w:sz="0" w:space="0" w:color="auto"/>
                        <w:left w:val="none" w:sz="0" w:space="0" w:color="auto"/>
                        <w:bottom w:val="none" w:sz="0" w:space="0" w:color="auto"/>
                        <w:right w:val="none" w:sz="0" w:space="0" w:color="auto"/>
                      </w:divBdr>
                    </w:div>
                  </w:divsChild>
                </w:div>
                <w:div w:id="183713645">
                  <w:marLeft w:val="0"/>
                  <w:marRight w:val="0"/>
                  <w:marTop w:val="0"/>
                  <w:marBottom w:val="0"/>
                  <w:divBdr>
                    <w:top w:val="none" w:sz="0" w:space="0" w:color="auto"/>
                    <w:left w:val="none" w:sz="0" w:space="0" w:color="auto"/>
                    <w:bottom w:val="none" w:sz="0" w:space="0" w:color="auto"/>
                    <w:right w:val="none" w:sz="0" w:space="0" w:color="auto"/>
                  </w:divBdr>
                  <w:divsChild>
                    <w:div w:id="1961759692">
                      <w:marLeft w:val="0"/>
                      <w:marRight w:val="0"/>
                      <w:marTop w:val="0"/>
                      <w:marBottom w:val="0"/>
                      <w:divBdr>
                        <w:top w:val="none" w:sz="0" w:space="0" w:color="auto"/>
                        <w:left w:val="none" w:sz="0" w:space="0" w:color="auto"/>
                        <w:bottom w:val="none" w:sz="0" w:space="0" w:color="auto"/>
                        <w:right w:val="none" w:sz="0" w:space="0" w:color="auto"/>
                      </w:divBdr>
                    </w:div>
                  </w:divsChild>
                </w:div>
                <w:div w:id="819542559">
                  <w:marLeft w:val="0"/>
                  <w:marRight w:val="0"/>
                  <w:marTop w:val="0"/>
                  <w:marBottom w:val="0"/>
                  <w:divBdr>
                    <w:top w:val="none" w:sz="0" w:space="0" w:color="auto"/>
                    <w:left w:val="none" w:sz="0" w:space="0" w:color="auto"/>
                    <w:bottom w:val="none" w:sz="0" w:space="0" w:color="auto"/>
                    <w:right w:val="none" w:sz="0" w:space="0" w:color="auto"/>
                  </w:divBdr>
                  <w:divsChild>
                    <w:div w:id="1700542526">
                      <w:marLeft w:val="0"/>
                      <w:marRight w:val="0"/>
                      <w:marTop w:val="0"/>
                      <w:marBottom w:val="0"/>
                      <w:divBdr>
                        <w:top w:val="none" w:sz="0" w:space="0" w:color="auto"/>
                        <w:left w:val="none" w:sz="0" w:space="0" w:color="auto"/>
                        <w:bottom w:val="none" w:sz="0" w:space="0" w:color="auto"/>
                        <w:right w:val="none" w:sz="0" w:space="0" w:color="auto"/>
                      </w:divBdr>
                    </w:div>
                  </w:divsChild>
                </w:div>
                <w:div w:id="1098597618">
                  <w:marLeft w:val="0"/>
                  <w:marRight w:val="0"/>
                  <w:marTop w:val="0"/>
                  <w:marBottom w:val="0"/>
                  <w:divBdr>
                    <w:top w:val="none" w:sz="0" w:space="0" w:color="auto"/>
                    <w:left w:val="none" w:sz="0" w:space="0" w:color="auto"/>
                    <w:bottom w:val="none" w:sz="0" w:space="0" w:color="auto"/>
                    <w:right w:val="none" w:sz="0" w:space="0" w:color="auto"/>
                  </w:divBdr>
                  <w:divsChild>
                    <w:div w:id="1460799126">
                      <w:marLeft w:val="0"/>
                      <w:marRight w:val="0"/>
                      <w:marTop w:val="0"/>
                      <w:marBottom w:val="0"/>
                      <w:divBdr>
                        <w:top w:val="none" w:sz="0" w:space="0" w:color="auto"/>
                        <w:left w:val="none" w:sz="0" w:space="0" w:color="auto"/>
                        <w:bottom w:val="none" w:sz="0" w:space="0" w:color="auto"/>
                        <w:right w:val="none" w:sz="0" w:space="0" w:color="auto"/>
                      </w:divBdr>
                    </w:div>
                  </w:divsChild>
                </w:div>
                <w:div w:id="1310397664">
                  <w:marLeft w:val="0"/>
                  <w:marRight w:val="0"/>
                  <w:marTop w:val="0"/>
                  <w:marBottom w:val="0"/>
                  <w:divBdr>
                    <w:top w:val="none" w:sz="0" w:space="0" w:color="auto"/>
                    <w:left w:val="none" w:sz="0" w:space="0" w:color="auto"/>
                    <w:bottom w:val="none" w:sz="0" w:space="0" w:color="auto"/>
                    <w:right w:val="none" w:sz="0" w:space="0" w:color="auto"/>
                  </w:divBdr>
                  <w:divsChild>
                    <w:div w:id="1677263530">
                      <w:marLeft w:val="0"/>
                      <w:marRight w:val="0"/>
                      <w:marTop w:val="0"/>
                      <w:marBottom w:val="0"/>
                      <w:divBdr>
                        <w:top w:val="none" w:sz="0" w:space="0" w:color="auto"/>
                        <w:left w:val="none" w:sz="0" w:space="0" w:color="auto"/>
                        <w:bottom w:val="none" w:sz="0" w:space="0" w:color="auto"/>
                        <w:right w:val="none" w:sz="0" w:space="0" w:color="auto"/>
                      </w:divBdr>
                    </w:div>
                  </w:divsChild>
                </w:div>
                <w:div w:id="2127001929">
                  <w:marLeft w:val="0"/>
                  <w:marRight w:val="0"/>
                  <w:marTop w:val="0"/>
                  <w:marBottom w:val="0"/>
                  <w:divBdr>
                    <w:top w:val="none" w:sz="0" w:space="0" w:color="auto"/>
                    <w:left w:val="none" w:sz="0" w:space="0" w:color="auto"/>
                    <w:bottom w:val="none" w:sz="0" w:space="0" w:color="auto"/>
                    <w:right w:val="none" w:sz="0" w:space="0" w:color="auto"/>
                  </w:divBdr>
                  <w:divsChild>
                    <w:div w:id="449520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3540741">
          <w:marLeft w:val="0"/>
          <w:marRight w:val="0"/>
          <w:marTop w:val="0"/>
          <w:marBottom w:val="0"/>
          <w:divBdr>
            <w:top w:val="none" w:sz="0" w:space="0" w:color="auto"/>
            <w:left w:val="none" w:sz="0" w:space="0" w:color="auto"/>
            <w:bottom w:val="none" w:sz="0" w:space="0" w:color="auto"/>
            <w:right w:val="none" w:sz="0" w:space="0" w:color="auto"/>
          </w:divBdr>
          <w:divsChild>
            <w:div w:id="1111704839">
              <w:marLeft w:val="-75"/>
              <w:marRight w:val="0"/>
              <w:marTop w:val="30"/>
              <w:marBottom w:val="30"/>
              <w:divBdr>
                <w:top w:val="none" w:sz="0" w:space="0" w:color="auto"/>
                <w:left w:val="none" w:sz="0" w:space="0" w:color="auto"/>
                <w:bottom w:val="none" w:sz="0" w:space="0" w:color="auto"/>
                <w:right w:val="none" w:sz="0" w:space="0" w:color="auto"/>
              </w:divBdr>
              <w:divsChild>
                <w:div w:id="381708034">
                  <w:marLeft w:val="0"/>
                  <w:marRight w:val="0"/>
                  <w:marTop w:val="0"/>
                  <w:marBottom w:val="0"/>
                  <w:divBdr>
                    <w:top w:val="none" w:sz="0" w:space="0" w:color="auto"/>
                    <w:left w:val="none" w:sz="0" w:space="0" w:color="auto"/>
                    <w:bottom w:val="none" w:sz="0" w:space="0" w:color="auto"/>
                    <w:right w:val="none" w:sz="0" w:space="0" w:color="auto"/>
                  </w:divBdr>
                  <w:divsChild>
                    <w:div w:id="808322586">
                      <w:marLeft w:val="0"/>
                      <w:marRight w:val="0"/>
                      <w:marTop w:val="0"/>
                      <w:marBottom w:val="0"/>
                      <w:divBdr>
                        <w:top w:val="none" w:sz="0" w:space="0" w:color="auto"/>
                        <w:left w:val="none" w:sz="0" w:space="0" w:color="auto"/>
                        <w:bottom w:val="none" w:sz="0" w:space="0" w:color="auto"/>
                        <w:right w:val="none" w:sz="0" w:space="0" w:color="auto"/>
                      </w:divBdr>
                    </w:div>
                  </w:divsChild>
                </w:div>
                <w:div w:id="589394580">
                  <w:marLeft w:val="0"/>
                  <w:marRight w:val="0"/>
                  <w:marTop w:val="0"/>
                  <w:marBottom w:val="0"/>
                  <w:divBdr>
                    <w:top w:val="none" w:sz="0" w:space="0" w:color="auto"/>
                    <w:left w:val="none" w:sz="0" w:space="0" w:color="auto"/>
                    <w:bottom w:val="none" w:sz="0" w:space="0" w:color="auto"/>
                    <w:right w:val="none" w:sz="0" w:space="0" w:color="auto"/>
                  </w:divBdr>
                  <w:divsChild>
                    <w:div w:id="1835413722">
                      <w:marLeft w:val="0"/>
                      <w:marRight w:val="0"/>
                      <w:marTop w:val="0"/>
                      <w:marBottom w:val="0"/>
                      <w:divBdr>
                        <w:top w:val="none" w:sz="0" w:space="0" w:color="auto"/>
                        <w:left w:val="none" w:sz="0" w:space="0" w:color="auto"/>
                        <w:bottom w:val="none" w:sz="0" w:space="0" w:color="auto"/>
                        <w:right w:val="none" w:sz="0" w:space="0" w:color="auto"/>
                      </w:divBdr>
                    </w:div>
                  </w:divsChild>
                </w:div>
                <w:div w:id="1105886932">
                  <w:marLeft w:val="0"/>
                  <w:marRight w:val="0"/>
                  <w:marTop w:val="0"/>
                  <w:marBottom w:val="0"/>
                  <w:divBdr>
                    <w:top w:val="none" w:sz="0" w:space="0" w:color="auto"/>
                    <w:left w:val="none" w:sz="0" w:space="0" w:color="auto"/>
                    <w:bottom w:val="none" w:sz="0" w:space="0" w:color="auto"/>
                    <w:right w:val="none" w:sz="0" w:space="0" w:color="auto"/>
                  </w:divBdr>
                  <w:divsChild>
                    <w:div w:id="799111528">
                      <w:marLeft w:val="0"/>
                      <w:marRight w:val="0"/>
                      <w:marTop w:val="0"/>
                      <w:marBottom w:val="0"/>
                      <w:divBdr>
                        <w:top w:val="none" w:sz="0" w:space="0" w:color="auto"/>
                        <w:left w:val="none" w:sz="0" w:space="0" w:color="auto"/>
                        <w:bottom w:val="none" w:sz="0" w:space="0" w:color="auto"/>
                        <w:right w:val="none" w:sz="0" w:space="0" w:color="auto"/>
                      </w:divBdr>
                    </w:div>
                  </w:divsChild>
                </w:div>
                <w:div w:id="1915817269">
                  <w:marLeft w:val="0"/>
                  <w:marRight w:val="0"/>
                  <w:marTop w:val="0"/>
                  <w:marBottom w:val="0"/>
                  <w:divBdr>
                    <w:top w:val="none" w:sz="0" w:space="0" w:color="auto"/>
                    <w:left w:val="none" w:sz="0" w:space="0" w:color="auto"/>
                    <w:bottom w:val="none" w:sz="0" w:space="0" w:color="auto"/>
                    <w:right w:val="none" w:sz="0" w:space="0" w:color="auto"/>
                  </w:divBdr>
                  <w:divsChild>
                    <w:div w:id="67971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3177400">
          <w:marLeft w:val="0"/>
          <w:marRight w:val="0"/>
          <w:marTop w:val="0"/>
          <w:marBottom w:val="0"/>
          <w:divBdr>
            <w:top w:val="none" w:sz="0" w:space="0" w:color="auto"/>
            <w:left w:val="none" w:sz="0" w:space="0" w:color="auto"/>
            <w:bottom w:val="none" w:sz="0" w:space="0" w:color="auto"/>
            <w:right w:val="none" w:sz="0" w:space="0" w:color="auto"/>
          </w:divBdr>
        </w:div>
        <w:div w:id="2036148707">
          <w:marLeft w:val="0"/>
          <w:marRight w:val="0"/>
          <w:marTop w:val="0"/>
          <w:marBottom w:val="0"/>
          <w:divBdr>
            <w:top w:val="none" w:sz="0" w:space="0" w:color="auto"/>
            <w:left w:val="none" w:sz="0" w:space="0" w:color="auto"/>
            <w:bottom w:val="none" w:sz="0" w:space="0" w:color="auto"/>
            <w:right w:val="none" w:sz="0" w:space="0" w:color="auto"/>
          </w:divBdr>
        </w:div>
      </w:divsChild>
    </w:div>
    <w:div w:id="647396936">
      <w:bodyDiv w:val="1"/>
      <w:marLeft w:val="0"/>
      <w:marRight w:val="0"/>
      <w:marTop w:val="0"/>
      <w:marBottom w:val="0"/>
      <w:divBdr>
        <w:top w:val="none" w:sz="0" w:space="0" w:color="auto"/>
        <w:left w:val="none" w:sz="0" w:space="0" w:color="auto"/>
        <w:bottom w:val="none" w:sz="0" w:space="0" w:color="auto"/>
        <w:right w:val="none" w:sz="0" w:space="0" w:color="auto"/>
      </w:divBdr>
    </w:div>
    <w:div w:id="668873837">
      <w:bodyDiv w:val="1"/>
      <w:marLeft w:val="0"/>
      <w:marRight w:val="0"/>
      <w:marTop w:val="0"/>
      <w:marBottom w:val="0"/>
      <w:divBdr>
        <w:top w:val="none" w:sz="0" w:space="0" w:color="auto"/>
        <w:left w:val="none" w:sz="0" w:space="0" w:color="auto"/>
        <w:bottom w:val="none" w:sz="0" w:space="0" w:color="auto"/>
        <w:right w:val="none" w:sz="0" w:space="0" w:color="auto"/>
      </w:divBdr>
    </w:div>
    <w:div w:id="690692157">
      <w:bodyDiv w:val="1"/>
      <w:marLeft w:val="0"/>
      <w:marRight w:val="0"/>
      <w:marTop w:val="0"/>
      <w:marBottom w:val="0"/>
      <w:divBdr>
        <w:top w:val="none" w:sz="0" w:space="0" w:color="auto"/>
        <w:left w:val="none" w:sz="0" w:space="0" w:color="auto"/>
        <w:bottom w:val="none" w:sz="0" w:space="0" w:color="auto"/>
        <w:right w:val="none" w:sz="0" w:space="0" w:color="auto"/>
      </w:divBdr>
    </w:div>
    <w:div w:id="721446338">
      <w:bodyDiv w:val="1"/>
      <w:marLeft w:val="0"/>
      <w:marRight w:val="0"/>
      <w:marTop w:val="0"/>
      <w:marBottom w:val="0"/>
      <w:divBdr>
        <w:top w:val="none" w:sz="0" w:space="0" w:color="auto"/>
        <w:left w:val="none" w:sz="0" w:space="0" w:color="auto"/>
        <w:bottom w:val="none" w:sz="0" w:space="0" w:color="auto"/>
        <w:right w:val="none" w:sz="0" w:space="0" w:color="auto"/>
      </w:divBdr>
    </w:div>
    <w:div w:id="721832162">
      <w:bodyDiv w:val="1"/>
      <w:marLeft w:val="0"/>
      <w:marRight w:val="0"/>
      <w:marTop w:val="0"/>
      <w:marBottom w:val="0"/>
      <w:divBdr>
        <w:top w:val="none" w:sz="0" w:space="0" w:color="auto"/>
        <w:left w:val="none" w:sz="0" w:space="0" w:color="auto"/>
        <w:bottom w:val="none" w:sz="0" w:space="0" w:color="auto"/>
        <w:right w:val="none" w:sz="0" w:space="0" w:color="auto"/>
      </w:divBdr>
    </w:div>
    <w:div w:id="760568005">
      <w:bodyDiv w:val="1"/>
      <w:marLeft w:val="0"/>
      <w:marRight w:val="0"/>
      <w:marTop w:val="0"/>
      <w:marBottom w:val="0"/>
      <w:divBdr>
        <w:top w:val="none" w:sz="0" w:space="0" w:color="auto"/>
        <w:left w:val="none" w:sz="0" w:space="0" w:color="auto"/>
        <w:bottom w:val="none" w:sz="0" w:space="0" w:color="auto"/>
        <w:right w:val="none" w:sz="0" w:space="0" w:color="auto"/>
      </w:divBdr>
    </w:div>
    <w:div w:id="775099068">
      <w:bodyDiv w:val="1"/>
      <w:marLeft w:val="0"/>
      <w:marRight w:val="0"/>
      <w:marTop w:val="0"/>
      <w:marBottom w:val="0"/>
      <w:divBdr>
        <w:top w:val="none" w:sz="0" w:space="0" w:color="auto"/>
        <w:left w:val="none" w:sz="0" w:space="0" w:color="auto"/>
        <w:bottom w:val="none" w:sz="0" w:space="0" w:color="auto"/>
        <w:right w:val="none" w:sz="0" w:space="0" w:color="auto"/>
      </w:divBdr>
    </w:div>
    <w:div w:id="790710133">
      <w:bodyDiv w:val="1"/>
      <w:marLeft w:val="0"/>
      <w:marRight w:val="0"/>
      <w:marTop w:val="0"/>
      <w:marBottom w:val="0"/>
      <w:divBdr>
        <w:top w:val="none" w:sz="0" w:space="0" w:color="auto"/>
        <w:left w:val="none" w:sz="0" w:space="0" w:color="auto"/>
        <w:bottom w:val="none" w:sz="0" w:space="0" w:color="auto"/>
        <w:right w:val="none" w:sz="0" w:space="0" w:color="auto"/>
      </w:divBdr>
    </w:div>
    <w:div w:id="806702325">
      <w:bodyDiv w:val="1"/>
      <w:marLeft w:val="0"/>
      <w:marRight w:val="0"/>
      <w:marTop w:val="0"/>
      <w:marBottom w:val="0"/>
      <w:divBdr>
        <w:top w:val="none" w:sz="0" w:space="0" w:color="auto"/>
        <w:left w:val="none" w:sz="0" w:space="0" w:color="auto"/>
        <w:bottom w:val="none" w:sz="0" w:space="0" w:color="auto"/>
        <w:right w:val="none" w:sz="0" w:space="0" w:color="auto"/>
      </w:divBdr>
    </w:div>
    <w:div w:id="809710933">
      <w:bodyDiv w:val="1"/>
      <w:marLeft w:val="0"/>
      <w:marRight w:val="0"/>
      <w:marTop w:val="0"/>
      <w:marBottom w:val="0"/>
      <w:divBdr>
        <w:top w:val="none" w:sz="0" w:space="0" w:color="auto"/>
        <w:left w:val="none" w:sz="0" w:space="0" w:color="auto"/>
        <w:bottom w:val="none" w:sz="0" w:space="0" w:color="auto"/>
        <w:right w:val="none" w:sz="0" w:space="0" w:color="auto"/>
      </w:divBdr>
    </w:div>
    <w:div w:id="825973278">
      <w:bodyDiv w:val="1"/>
      <w:marLeft w:val="0"/>
      <w:marRight w:val="0"/>
      <w:marTop w:val="0"/>
      <w:marBottom w:val="0"/>
      <w:divBdr>
        <w:top w:val="none" w:sz="0" w:space="0" w:color="auto"/>
        <w:left w:val="none" w:sz="0" w:space="0" w:color="auto"/>
        <w:bottom w:val="none" w:sz="0" w:space="0" w:color="auto"/>
        <w:right w:val="none" w:sz="0" w:space="0" w:color="auto"/>
      </w:divBdr>
    </w:div>
    <w:div w:id="865678274">
      <w:bodyDiv w:val="1"/>
      <w:marLeft w:val="0"/>
      <w:marRight w:val="0"/>
      <w:marTop w:val="0"/>
      <w:marBottom w:val="0"/>
      <w:divBdr>
        <w:top w:val="none" w:sz="0" w:space="0" w:color="auto"/>
        <w:left w:val="none" w:sz="0" w:space="0" w:color="auto"/>
        <w:bottom w:val="none" w:sz="0" w:space="0" w:color="auto"/>
        <w:right w:val="none" w:sz="0" w:space="0" w:color="auto"/>
      </w:divBdr>
      <w:divsChild>
        <w:div w:id="832765973">
          <w:marLeft w:val="0"/>
          <w:marRight w:val="0"/>
          <w:marTop w:val="0"/>
          <w:marBottom w:val="0"/>
          <w:divBdr>
            <w:top w:val="none" w:sz="0" w:space="0" w:color="auto"/>
            <w:left w:val="none" w:sz="0" w:space="0" w:color="auto"/>
            <w:bottom w:val="none" w:sz="0" w:space="0" w:color="auto"/>
            <w:right w:val="none" w:sz="0" w:space="0" w:color="auto"/>
          </w:divBdr>
        </w:div>
        <w:div w:id="1232615352">
          <w:marLeft w:val="0"/>
          <w:marRight w:val="0"/>
          <w:marTop w:val="0"/>
          <w:marBottom w:val="0"/>
          <w:divBdr>
            <w:top w:val="none" w:sz="0" w:space="0" w:color="auto"/>
            <w:left w:val="none" w:sz="0" w:space="0" w:color="auto"/>
            <w:bottom w:val="none" w:sz="0" w:space="0" w:color="auto"/>
            <w:right w:val="none" w:sz="0" w:space="0" w:color="auto"/>
          </w:divBdr>
          <w:divsChild>
            <w:div w:id="606813570">
              <w:marLeft w:val="0"/>
              <w:marRight w:val="0"/>
              <w:marTop w:val="30"/>
              <w:marBottom w:val="30"/>
              <w:divBdr>
                <w:top w:val="none" w:sz="0" w:space="0" w:color="auto"/>
                <w:left w:val="none" w:sz="0" w:space="0" w:color="auto"/>
                <w:bottom w:val="none" w:sz="0" w:space="0" w:color="auto"/>
                <w:right w:val="none" w:sz="0" w:space="0" w:color="auto"/>
              </w:divBdr>
              <w:divsChild>
                <w:div w:id="10685865">
                  <w:marLeft w:val="0"/>
                  <w:marRight w:val="0"/>
                  <w:marTop w:val="0"/>
                  <w:marBottom w:val="0"/>
                  <w:divBdr>
                    <w:top w:val="none" w:sz="0" w:space="0" w:color="auto"/>
                    <w:left w:val="none" w:sz="0" w:space="0" w:color="auto"/>
                    <w:bottom w:val="none" w:sz="0" w:space="0" w:color="auto"/>
                    <w:right w:val="none" w:sz="0" w:space="0" w:color="auto"/>
                  </w:divBdr>
                  <w:divsChild>
                    <w:div w:id="204294339">
                      <w:marLeft w:val="0"/>
                      <w:marRight w:val="0"/>
                      <w:marTop w:val="0"/>
                      <w:marBottom w:val="0"/>
                      <w:divBdr>
                        <w:top w:val="none" w:sz="0" w:space="0" w:color="auto"/>
                        <w:left w:val="none" w:sz="0" w:space="0" w:color="auto"/>
                        <w:bottom w:val="none" w:sz="0" w:space="0" w:color="auto"/>
                        <w:right w:val="none" w:sz="0" w:space="0" w:color="auto"/>
                      </w:divBdr>
                    </w:div>
                  </w:divsChild>
                </w:div>
                <w:div w:id="11076741">
                  <w:marLeft w:val="0"/>
                  <w:marRight w:val="0"/>
                  <w:marTop w:val="0"/>
                  <w:marBottom w:val="0"/>
                  <w:divBdr>
                    <w:top w:val="none" w:sz="0" w:space="0" w:color="auto"/>
                    <w:left w:val="none" w:sz="0" w:space="0" w:color="auto"/>
                    <w:bottom w:val="none" w:sz="0" w:space="0" w:color="auto"/>
                    <w:right w:val="none" w:sz="0" w:space="0" w:color="auto"/>
                  </w:divBdr>
                  <w:divsChild>
                    <w:div w:id="2059086060">
                      <w:marLeft w:val="0"/>
                      <w:marRight w:val="0"/>
                      <w:marTop w:val="0"/>
                      <w:marBottom w:val="0"/>
                      <w:divBdr>
                        <w:top w:val="none" w:sz="0" w:space="0" w:color="auto"/>
                        <w:left w:val="none" w:sz="0" w:space="0" w:color="auto"/>
                        <w:bottom w:val="none" w:sz="0" w:space="0" w:color="auto"/>
                        <w:right w:val="none" w:sz="0" w:space="0" w:color="auto"/>
                      </w:divBdr>
                    </w:div>
                  </w:divsChild>
                </w:div>
                <w:div w:id="17588603">
                  <w:marLeft w:val="0"/>
                  <w:marRight w:val="0"/>
                  <w:marTop w:val="0"/>
                  <w:marBottom w:val="0"/>
                  <w:divBdr>
                    <w:top w:val="none" w:sz="0" w:space="0" w:color="auto"/>
                    <w:left w:val="none" w:sz="0" w:space="0" w:color="auto"/>
                    <w:bottom w:val="none" w:sz="0" w:space="0" w:color="auto"/>
                    <w:right w:val="none" w:sz="0" w:space="0" w:color="auto"/>
                  </w:divBdr>
                  <w:divsChild>
                    <w:div w:id="666514102">
                      <w:marLeft w:val="0"/>
                      <w:marRight w:val="0"/>
                      <w:marTop w:val="0"/>
                      <w:marBottom w:val="0"/>
                      <w:divBdr>
                        <w:top w:val="none" w:sz="0" w:space="0" w:color="auto"/>
                        <w:left w:val="none" w:sz="0" w:space="0" w:color="auto"/>
                        <w:bottom w:val="none" w:sz="0" w:space="0" w:color="auto"/>
                        <w:right w:val="none" w:sz="0" w:space="0" w:color="auto"/>
                      </w:divBdr>
                    </w:div>
                  </w:divsChild>
                </w:div>
                <w:div w:id="20012358">
                  <w:marLeft w:val="0"/>
                  <w:marRight w:val="0"/>
                  <w:marTop w:val="0"/>
                  <w:marBottom w:val="0"/>
                  <w:divBdr>
                    <w:top w:val="none" w:sz="0" w:space="0" w:color="auto"/>
                    <w:left w:val="none" w:sz="0" w:space="0" w:color="auto"/>
                    <w:bottom w:val="none" w:sz="0" w:space="0" w:color="auto"/>
                    <w:right w:val="none" w:sz="0" w:space="0" w:color="auto"/>
                  </w:divBdr>
                  <w:divsChild>
                    <w:div w:id="10036697">
                      <w:marLeft w:val="0"/>
                      <w:marRight w:val="0"/>
                      <w:marTop w:val="0"/>
                      <w:marBottom w:val="0"/>
                      <w:divBdr>
                        <w:top w:val="none" w:sz="0" w:space="0" w:color="auto"/>
                        <w:left w:val="none" w:sz="0" w:space="0" w:color="auto"/>
                        <w:bottom w:val="none" w:sz="0" w:space="0" w:color="auto"/>
                        <w:right w:val="none" w:sz="0" w:space="0" w:color="auto"/>
                      </w:divBdr>
                    </w:div>
                  </w:divsChild>
                </w:div>
                <w:div w:id="28848268">
                  <w:marLeft w:val="0"/>
                  <w:marRight w:val="0"/>
                  <w:marTop w:val="0"/>
                  <w:marBottom w:val="0"/>
                  <w:divBdr>
                    <w:top w:val="none" w:sz="0" w:space="0" w:color="auto"/>
                    <w:left w:val="none" w:sz="0" w:space="0" w:color="auto"/>
                    <w:bottom w:val="none" w:sz="0" w:space="0" w:color="auto"/>
                    <w:right w:val="none" w:sz="0" w:space="0" w:color="auto"/>
                  </w:divBdr>
                  <w:divsChild>
                    <w:div w:id="1390151247">
                      <w:marLeft w:val="0"/>
                      <w:marRight w:val="0"/>
                      <w:marTop w:val="0"/>
                      <w:marBottom w:val="0"/>
                      <w:divBdr>
                        <w:top w:val="none" w:sz="0" w:space="0" w:color="auto"/>
                        <w:left w:val="none" w:sz="0" w:space="0" w:color="auto"/>
                        <w:bottom w:val="none" w:sz="0" w:space="0" w:color="auto"/>
                        <w:right w:val="none" w:sz="0" w:space="0" w:color="auto"/>
                      </w:divBdr>
                    </w:div>
                  </w:divsChild>
                </w:div>
                <w:div w:id="50353743">
                  <w:marLeft w:val="0"/>
                  <w:marRight w:val="0"/>
                  <w:marTop w:val="0"/>
                  <w:marBottom w:val="0"/>
                  <w:divBdr>
                    <w:top w:val="none" w:sz="0" w:space="0" w:color="auto"/>
                    <w:left w:val="none" w:sz="0" w:space="0" w:color="auto"/>
                    <w:bottom w:val="none" w:sz="0" w:space="0" w:color="auto"/>
                    <w:right w:val="none" w:sz="0" w:space="0" w:color="auto"/>
                  </w:divBdr>
                  <w:divsChild>
                    <w:div w:id="1165590040">
                      <w:marLeft w:val="0"/>
                      <w:marRight w:val="0"/>
                      <w:marTop w:val="0"/>
                      <w:marBottom w:val="0"/>
                      <w:divBdr>
                        <w:top w:val="none" w:sz="0" w:space="0" w:color="auto"/>
                        <w:left w:val="none" w:sz="0" w:space="0" w:color="auto"/>
                        <w:bottom w:val="none" w:sz="0" w:space="0" w:color="auto"/>
                        <w:right w:val="none" w:sz="0" w:space="0" w:color="auto"/>
                      </w:divBdr>
                    </w:div>
                  </w:divsChild>
                </w:div>
                <w:div w:id="57020074">
                  <w:marLeft w:val="0"/>
                  <w:marRight w:val="0"/>
                  <w:marTop w:val="0"/>
                  <w:marBottom w:val="0"/>
                  <w:divBdr>
                    <w:top w:val="none" w:sz="0" w:space="0" w:color="auto"/>
                    <w:left w:val="none" w:sz="0" w:space="0" w:color="auto"/>
                    <w:bottom w:val="none" w:sz="0" w:space="0" w:color="auto"/>
                    <w:right w:val="none" w:sz="0" w:space="0" w:color="auto"/>
                  </w:divBdr>
                  <w:divsChild>
                    <w:div w:id="1086417390">
                      <w:marLeft w:val="0"/>
                      <w:marRight w:val="0"/>
                      <w:marTop w:val="0"/>
                      <w:marBottom w:val="0"/>
                      <w:divBdr>
                        <w:top w:val="none" w:sz="0" w:space="0" w:color="auto"/>
                        <w:left w:val="none" w:sz="0" w:space="0" w:color="auto"/>
                        <w:bottom w:val="none" w:sz="0" w:space="0" w:color="auto"/>
                        <w:right w:val="none" w:sz="0" w:space="0" w:color="auto"/>
                      </w:divBdr>
                    </w:div>
                  </w:divsChild>
                </w:div>
                <w:div w:id="66926717">
                  <w:marLeft w:val="0"/>
                  <w:marRight w:val="0"/>
                  <w:marTop w:val="0"/>
                  <w:marBottom w:val="0"/>
                  <w:divBdr>
                    <w:top w:val="none" w:sz="0" w:space="0" w:color="auto"/>
                    <w:left w:val="none" w:sz="0" w:space="0" w:color="auto"/>
                    <w:bottom w:val="none" w:sz="0" w:space="0" w:color="auto"/>
                    <w:right w:val="none" w:sz="0" w:space="0" w:color="auto"/>
                  </w:divBdr>
                  <w:divsChild>
                    <w:div w:id="1671448324">
                      <w:marLeft w:val="0"/>
                      <w:marRight w:val="0"/>
                      <w:marTop w:val="0"/>
                      <w:marBottom w:val="0"/>
                      <w:divBdr>
                        <w:top w:val="none" w:sz="0" w:space="0" w:color="auto"/>
                        <w:left w:val="none" w:sz="0" w:space="0" w:color="auto"/>
                        <w:bottom w:val="none" w:sz="0" w:space="0" w:color="auto"/>
                        <w:right w:val="none" w:sz="0" w:space="0" w:color="auto"/>
                      </w:divBdr>
                    </w:div>
                  </w:divsChild>
                </w:div>
                <w:div w:id="85809212">
                  <w:marLeft w:val="0"/>
                  <w:marRight w:val="0"/>
                  <w:marTop w:val="0"/>
                  <w:marBottom w:val="0"/>
                  <w:divBdr>
                    <w:top w:val="none" w:sz="0" w:space="0" w:color="auto"/>
                    <w:left w:val="none" w:sz="0" w:space="0" w:color="auto"/>
                    <w:bottom w:val="none" w:sz="0" w:space="0" w:color="auto"/>
                    <w:right w:val="none" w:sz="0" w:space="0" w:color="auto"/>
                  </w:divBdr>
                  <w:divsChild>
                    <w:div w:id="1556352681">
                      <w:marLeft w:val="0"/>
                      <w:marRight w:val="0"/>
                      <w:marTop w:val="0"/>
                      <w:marBottom w:val="0"/>
                      <w:divBdr>
                        <w:top w:val="none" w:sz="0" w:space="0" w:color="auto"/>
                        <w:left w:val="none" w:sz="0" w:space="0" w:color="auto"/>
                        <w:bottom w:val="none" w:sz="0" w:space="0" w:color="auto"/>
                        <w:right w:val="none" w:sz="0" w:space="0" w:color="auto"/>
                      </w:divBdr>
                    </w:div>
                  </w:divsChild>
                </w:div>
                <w:div w:id="86270911">
                  <w:marLeft w:val="0"/>
                  <w:marRight w:val="0"/>
                  <w:marTop w:val="0"/>
                  <w:marBottom w:val="0"/>
                  <w:divBdr>
                    <w:top w:val="none" w:sz="0" w:space="0" w:color="auto"/>
                    <w:left w:val="none" w:sz="0" w:space="0" w:color="auto"/>
                    <w:bottom w:val="none" w:sz="0" w:space="0" w:color="auto"/>
                    <w:right w:val="none" w:sz="0" w:space="0" w:color="auto"/>
                  </w:divBdr>
                  <w:divsChild>
                    <w:div w:id="381176327">
                      <w:marLeft w:val="0"/>
                      <w:marRight w:val="0"/>
                      <w:marTop w:val="0"/>
                      <w:marBottom w:val="0"/>
                      <w:divBdr>
                        <w:top w:val="none" w:sz="0" w:space="0" w:color="auto"/>
                        <w:left w:val="none" w:sz="0" w:space="0" w:color="auto"/>
                        <w:bottom w:val="none" w:sz="0" w:space="0" w:color="auto"/>
                        <w:right w:val="none" w:sz="0" w:space="0" w:color="auto"/>
                      </w:divBdr>
                    </w:div>
                  </w:divsChild>
                </w:div>
                <w:div w:id="88933673">
                  <w:marLeft w:val="0"/>
                  <w:marRight w:val="0"/>
                  <w:marTop w:val="0"/>
                  <w:marBottom w:val="0"/>
                  <w:divBdr>
                    <w:top w:val="none" w:sz="0" w:space="0" w:color="auto"/>
                    <w:left w:val="none" w:sz="0" w:space="0" w:color="auto"/>
                    <w:bottom w:val="none" w:sz="0" w:space="0" w:color="auto"/>
                    <w:right w:val="none" w:sz="0" w:space="0" w:color="auto"/>
                  </w:divBdr>
                  <w:divsChild>
                    <w:div w:id="591478398">
                      <w:marLeft w:val="0"/>
                      <w:marRight w:val="0"/>
                      <w:marTop w:val="0"/>
                      <w:marBottom w:val="0"/>
                      <w:divBdr>
                        <w:top w:val="none" w:sz="0" w:space="0" w:color="auto"/>
                        <w:left w:val="none" w:sz="0" w:space="0" w:color="auto"/>
                        <w:bottom w:val="none" w:sz="0" w:space="0" w:color="auto"/>
                        <w:right w:val="none" w:sz="0" w:space="0" w:color="auto"/>
                      </w:divBdr>
                    </w:div>
                  </w:divsChild>
                </w:div>
                <w:div w:id="104693110">
                  <w:marLeft w:val="0"/>
                  <w:marRight w:val="0"/>
                  <w:marTop w:val="0"/>
                  <w:marBottom w:val="0"/>
                  <w:divBdr>
                    <w:top w:val="none" w:sz="0" w:space="0" w:color="auto"/>
                    <w:left w:val="none" w:sz="0" w:space="0" w:color="auto"/>
                    <w:bottom w:val="none" w:sz="0" w:space="0" w:color="auto"/>
                    <w:right w:val="none" w:sz="0" w:space="0" w:color="auto"/>
                  </w:divBdr>
                  <w:divsChild>
                    <w:div w:id="407924917">
                      <w:marLeft w:val="0"/>
                      <w:marRight w:val="0"/>
                      <w:marTop w:val="0"/>
                      <w:marBottom w:val="0"/>
                      <w:divBdr>
                        <w:top w:val="none" w:sz="0" w:space="0" w:color="auto"/>
                        <w:left w:val="none" w:sz="0" w:space="0" w:color="auto"/>
                        <w:bottom w:val="none" w:sz="0" w:space="0" w:color="auto"/>
                        <w:right w:val="none" w:sz="0" w:space="0" w:color="auto"/>
                      </w:divBdr>
                    </w:div>
                  </w:divsChild>
                </w:div>
                <w:div w:id="108473955">
                  <w:marLeft w:val="0"/>
                  <w:marRight w:val="0"/>
                  <w:marTop w:val="0"/>
                  <w:marBottom w:val="0"/>
                  <w:divBdr>
                    <w:top w:val="none" w:sz="0" w:space="0" w:color="auto"/>
                    <w:left w:val="none" w:sz="0" w:space="0" w:color="auto"/>
                    <w:bottom w:val="none" w:sz="0" w:space="0" w:color="auto"/>
                    <w:right w:val="none" w:sz="0" w:space="0" w:color="auto"/>
                  </w:divBdr>
                  <w:divsChild>
                    <w:div w:id="396369001">
                      <w:marLeft w:val="0"/>
                      <w:marRight w:val="0"/>
                      <w:marTop w:val="0"/>
                      <w:marBottom w:val="0"/>
                      <w:divBdr>
                        <w:top w:val="none" w:sz="0" w:space="0" w:color="auto"/>
                        <w:left w:val="none" w:sz="0" w:space="0" w:color="auto"/>
                        <w:bottom w:val="none" w:sz="0" w:space="0" w:color="auto"/>
                        <w:right w:val="none" w:sz="0" w:space="0" w:color="auto"/>
                      </w:divBdr>
                    </w:div>
                  </w:divsChild>
                </w:div>
                <w:div w:id="118957269">
                  <w:marLeft w:val="0"/>
                  <w:marRight w:val="0"/>
                  <w:marTop w:val="0"/>
                  <w:marBottom w:val="0"/>
                  <w:divBdr>
                    <w:top w:val="none" w:sz="0" w:space="0" w:color="auto"/>
                    <w:left w:val="none" w:sz="0" w:space="0" w:color="auto"/>
                    <w:bottom w:val="none" w:sz="0" w:space="0" w:color="auto"/>
                    <w:right w:val="none" w:sz="0" w:space="0" w:color="auto"/>
                  </w:divBdr>
                  <w:divsChild>
                    <w:div w:id="1213228973">
                      <w:marLeft w:val="0"/>
                      <w:marRight w:val="0"/>
                      <w:marTop w:val="0"/>
                      <w:marBottom w:val="0"/>
                      <w:divBdr>
                        <w:top w:val="none" w:sz="0" w:space="0" w:color="auto"/>
                        <w:left w:val="none" w:sz="0" w:space="0" w:color="auto"/>
                        <w:bottom w:val="none" w:sz="0" w:space="0" w:color="auto"/>
                        <w:right w:val="none" w:sz="0" w:space="0" w:color="auto"/>
                      </w:divBdr>
                    </w:div>
                  </w:divsChild>
                </w:div>
                <w:div w:id="129636375">
                  <w:marLeft w:val="0"/>
                  <w:marRight w:val="0"/>
                  <w:marTop w:val="0"/>
                  <w:marBottom w:val="0"/>
                  <w:divBdr>
                    <w:top w:val="none" w:sz="0" w:space="0" w:color="auto"/>
                    <w:left w:val="none" w:sz="0" w:space="0" w:color="auto"/>
                    <w:bottom w:val="none" w:sz="0" w:space="0" w:color="auto"/>
                    <w:right w:val="none" w:sz="0" w:space="0" w:color="auto"/>
                  </w:divBdr>
                  <w:divsChild>
                    <w:div w:id="891772117">
                      <w:marLeft w:val="0"/>
                      <w:marRight w:val="0"/>
                      <w:marTop w:val="0"/>
                      <w:marBottom w:val="0"/>
                      <w:divBdr>
                        <w:top w:val="none" w:sz="0" w:space="0" w:color="auto"/>
                        <w:left w:val="none" w:sz="0" w:space="0" w:color="auto"/>
                        <w:bottom w:val="none" w:sz="0" w:space="0" w:color="auto"/>
                        <w:right w:val="none" w:sz="0" w:space="0" w:color="auto"/>
                      </w:divBdr>
                    </w:div>
                  </w:divsChild>
                </w:div>
                <w:div w:id="136344070">
                  <w:marLeft w:val="0"/>
                  <w:marRight w:val="0"/>
                  <w:marTop w:val="0"/>
                  <w:marBottom w:val="0"/>
                  <w:divBdr>
                    <w:top w:val="none" w:sz="0" w:space="0" w:color="auto"/>
                    <w:left w:val="none" w:sz="0" w:space="0" w:color="auto"/>
                    <w:bottom w:val="none" w:sz="0" w:space="0" w:color="auto"/>
                    <w:right w:val="none" w:sz="0" w:space="0" w:color="auto"/>
                  </w:divBdr>
                  <w:divsChild>
                    <w:div w:id="1762872742">
                      <w:marLeft w:val="0"/>
                      <w:marRight w:val="0"/>
                      <w:marTop w:val="0"/>
                      <w:marBottom w:val="0"/>
                      <w:divBdr>
                        <w:top w:val="none" w:sz="0" w:space="0" w:color="auto"/>
                        <w:left w:val="none" w:sz="0" w:space="0" w:color="auto"/>
                        <w:bottom w:val="none" w:sz="0" w:space="0" w:color="auto"/>
                        <w:right w:val="none" w:sz="0" w:space="0" w:color="auto"/>
                      </w:divBdr>
                    </w:div>
                  </w:divsChild>
                </w:div>
                <w:div w:id="138306594">
                  <w:marLeft w:val="0"/>
                  <w:marRight w:val="0"/>
                  <w:marTop w:val="0"/>
                  <w:marBottom w:val="0"/>
                  <w:divBdr>
                    <w:top w:val="none" w:sz="0" w:space="0" w:color="auto"/>
                    <w:left w:val="none" w:sz="0" w:space="0" w:color="auto"/>
                    <w:bottom w:val="none" w:sz="0" w:space="0" w:color="auto"/>
                    <w:right w:val="none" w:sz="0" w:space="0" w:color="auto"/>
                  </w:divBdr>
                  <w:divsChild>
                    <w:div w:id="237062162">
                      <w:marLeft w:val="0"/>
                      <w:marRight w:val="0"/>
                      <w:marTop w:val="0"/>
                      <w:marBottom w:val="0"/>
                      <w:divBdr>
                        <w:top w:val="none" w:sz="0" w:space="0" w:color="auto"/>
                        <w:left w:val="none" w:sz="0" w:space="0" w:color="auto"/>
                        <w:bottom w:val="none" w:sz="0" w:space="0" w:color="auto"/>
                        <w:right w:val="none" w:sz="0" w:space="0" w:color="auto"/>
                      </w:divBdr>
                    </w:div>
                  </w:divsChild>
                </w:div>
                <w:div w:id="139618499">
                  <w:marLeft w:val="0"/>
                  <w:marRight w:val="0"/>
                  <w:marTop w:val="0"/>
                  <w:marBottom w:val="0"/>
                  <w:divBdr>
                    <w:top w:val="none" w:sz="0" w:space="0" w:color="auto"/>
                    <w:left w:val="none" w:sz="0" w:space="0" w:color="auto"/>
                    <w:bottom w:val="none" w:sz="0" w:space="0" w:color="auto"/>
                    <w:right w:val="none" w:sz="0" w:space="0" w:color="auto"/>
                  </w:divBdr>
                  <w:divsChild>
                    <w:div w:id="584070845">
                      <w:marLeft w:val="0"/>
                      <w:marRight w:val="0"/>
                      <w:marTop w:val="0"/>
                      <w:marBottom w:val="0"/>
                      <w:divBdr>
                        <w:top w:val="none" w:sz="0" w:space="0" w:color="auto"/>
                        <w:left w:val="none" w:sz="0" w:space="0" w:color="auto"/>
                        <w:bottom w:val="none" w:sz="0" w:space="0" w:color="auto"/>
                        <w:right w:val="none" w:sz="0" w:space="0" w:color="auto"/>
                      </w:divBdr>
                    </w:div>
                  </w:divsChild>
                </w:div>
                <w:div w:id="140317143">
                  <w:marLeft w:val="0"/>
                  <w:marRight w:val="0"/>
                  <w:marTop w:val="0"/>
                  <w:marBottom w:val="0"/>
                  <w:divBdr>
                    <w:top w:val="none" w:sz="0" w:space="0" w:color="auto"/>
                    <w:left w:val="none" w:sz="0" w:space="0" w:color="auto"/>
                    <w:bottom w:val="none" w:sz="0" w:space="0" w:color="auto"/>
                    <w:right w:val="none" w:sz="0" w:space="0" w:color="auto"/>
                  </w:divBdr>
                  <w:divsChild>
                    <w:div w:id="311103759">
                      <w:marLeft w:val="0"/>
                      <w:marRight w:val="0"/>
                      <w:marTop w:val="0"/>
                      <w:marBottom w:val="0"/>
                      <w:divBdr>
                        <w:top w:val="none" w:sz="0" w:space="0" w:color="auto"/>
                        <w:left w:val="none" w:sz="0" w:space="0" w:color="auto"/>
                        <w:bottom w:val="none" w:sz="0" w:space="0" w:color="auto"/>
                        <w:right w:val="none" w:sz="0" w:space="0" w:color="auto"/>
                      </w:divBdr>
                    </w:div>
                  </w:divsChild>
                </w:div>
                <w:div w:id="158735546">
                  <w:marLeft w:val="0"/>
                  <w:marRight w:val="0"/>
                  <w:marTop w:val="0"/>
                  <w:marBottom w:val="0"/>
                  <w:divBdr>
                    <w:top w:val="none" w:sz="0" w:space="0" w:color="auto"/>
                    <w:left w:val="none" w:sz="0" w:space="0" w:color="auto"/>
                    <w:bottom w:val="none" w:sz="0" w:space="0" w:color="auto"/>
                    <w:right w:val="none" w:sz="0" w:space="0" w:color="auto"/>
                  </w:divBdr>
                  <w:divsChild>
                    <w:div w:id="1140800800">
                      <w:marLeft w:val="0"/>
                      <w:marRight w:val="0"/>
                      <w:marTop w:val="0"/>
                      <w:marBottom w:val="0"/>
                      <w:divBdr>
                        <w:top w:val="none" w:sz="0" w:space="0" w:color="auto"/>
                        <w:left w:val="none" w:sz="0" w:space="0" w:color="auto"/>
                        <w:bottom w:val="none" w:sz="0" w:space="0" w:color="auto"/>
                        <w:right w:val="none" w:sz="0" w:space="0" w:color="auto"/>
                      </w:divBdr>
                    </w:div>
                  </w:divsChild>
                </w:div>
                <w:div w:id="160706989">
                  <w:marLeft w:val="0"/>
                  <w:marRight w:val="0"/>
                  <w:marTop w:val="0"/>
                  <w:marBottom w:val="0"/>
                  <w:divBdr>
                    <w:top w:val="none" w:sz="0" w:space="0" w:color="auto"/>
                    <w:left w:val="none" w:sz="0" w:space="0" w:color="auto"/>
                    <w:bottom w:val="none" w:sz="0" w:space="0" w:color="auto"/>
                    <w:right w:val="none" w:sz="0" w:space="0" w:color="auto"/>
                  </w:divBdr>
                  <w:divsChild>
                    <w:div w:id="2034063657">
                      <w:marLeft w:val="0"/>
                      <w:marRight w:val="0"/>
                      <w:marTop w:val="0"/>
                      <w:marBottom w:val="0"/>
                      <w:divBdr>
                        <w:top w:val="none" w:sz="0" w:space="0" w:color="auto"/>
                        <w:left w:val="none" w:sz="0" w:space="0" w:color="auto"/>
                        <w:bottom w:val="none" w:sz="0" w:space="0" w:color="auto"/>
                        <w:right w:val="none" w:sz="0" w:space="0" w:color="auto"/>
                      </w:divBdr>
                    </w:div>
                  </w:divsChild>
                </w:div>
                <w:div w:id="170267682">
                  <w:marLeft w:val="0"/>
                  <w:marRight w:val="0"/>
                  <w:marTop w:val="0"/>
                  <w:marBottom w:val="0"/>
                  <w:divBdr>
                    <w:top w:val="none" w:sz="0" w:space="0" w:color="auto"/>
                    <w:left w:val="none" w:sz="0" w:space="0" w:color="auto"/>
                    <w:bottom w:val="none" w:sz="0" w:space="0" w:color="auto"/>
                    <w:right w:val="none" w:sz="0" w:space="0" w:color="auto"/>
                  </w:divBdr>
                  <w:divsChild>
                    <w:div w:id="391125594">
                      <w:marLeft w:val="0"/>
                      <w:marRight w:val="0"/>
                      <w:marTop w:val="0"/>
                      <w:marBottom w:val="0"/>
                      <w:divBdr>
                        <w:top w:val="none" w:sz="0" w:space="0" w:color="auto"/>
                        <w:left w:val="none" w:sz="0" w:space="0" w:color="auto"/>
                        <w:bottom w:val="none" w:sz="0" w:space="0" w:color="auto"/>
                        <w:right w:val="none" w:sz="0" w:space="0" w:color="auto"/>
                      </w:divBdr>
                    </w:div>
                  </w:divsChild>
                </w:div>
                <w:div w:id="174467027">
                  <w:marLeft w:val="0"/>
                  <w:marRight w:val="0"/>
                  <w:marTop w:val="0"/>
                  <w:marBottom w:val="0"/>
                  <w:divBdr>
                    <w:top w:val="none" w:sz="0" w:space="0" w:color="auto"/>
                    <w:left w:val="none" w:sz="0" w:space="0" w:color="auto"/>
                    <w:bottom w:val="none" w:sz="0" w:space="0" w:color="auto"/>
                    <w:right w:val="none" w:sz="0" w:space="0" w:color="auto"/>
                  </w:divBdr>
                  <w:divsChild>
                    <w:div w:id="1430852973">
                      <w:marLeft w:val="0"/>
                      <w:marRight w:val="0"/>
                      <w:marTop w:val="0"/>
                      <w:marBottom w:val="0"/>
                      <w:divBdr>
                        <w:top w:val="none" w:sz="0" w:space="0" w:color="auto"/>
                        <w:left w:val="none" w:sz="0" w:space="0" w:color="auto"/>
                        <w:bottom w:val="none" w:sz="0" w:space="0" w:color="auto"/>
                        <w:right w:val="none" w:sz="0" w:space="0" w:color="auto"/>
                      </w:divBdr>
                    </w:div>
                  </w:divsChild>
                </w:div>
                <w:div w:id="181360854">
                  <w:marLeft w:val="0"/>
                  <w:marRight w:val="0"/>
                  <w:marTop w:val="0"/>
                  <w:marBottom w:val="0"/>
                  <w:divBdr>
                    <w:top w:val="none" w:sz="0" w:space="0" w:color="auto"/>
                    <w:left w:val="none" w:sz="0" w:space="0" w:color="auto"/>
                    <w:bottom w:val="none" w:sz="0" w:space="0" w:color="auto"/>
                    <w:right w:val="none" w:sz="0" w:space="0" w:color="auto"/>
                  </w:divBdr>
                  <w:divsChild>
                    <w:div w:id="140775042">
                      <w:marLeft w:val="0"/>
                      <w:marRight w:val="0"/>
                      <w:marTop w:val="0"/>
                      <w:marBottom w:val="0"/>
                      <w:divBdr>
                        <w:top w:val="none" w:sz="0" w:space="0" w:color="auto"/>
                        <w:left w:val="none" w:sz="0" w:space="0" w:color="auto"/>
                        <w:bottom w:val="none" w:sz="0" w:space="0" w:color="auto"/>
                        <w:right w:val="none" w:sz="0" w:space="0" w:color="auto"/>
                      </w:divBdr>
                    </w:div>
                  </w:divsChild>
                </w:div>
                <w:div w:id="186871003">
                  <w:marLeft w:val="0"/>
                  <w:marRight w:val="0"/>
                  <w:marTop w:val="0"/>
                  <w:marBottom w:val="0"/>
                  <w:divBdr>
                    <w:top w:val="none" w:sz="0" w:space="0" w:color="auto"/>
                    <w:left w:val="none" w:sz="0" w:space="0" w:color="auto"/>
                    <w:bottom w:val="none" w:sz="0" w:space="0" w:color="auto"/>
                    <w:right w:val="none" w:sz="0" w:space="0" w:color="auto"/>
                  </w:divBdr>
                  <w:divsChild>
                    <w:div w:id="1917740703">
                      <w:marLeft w:val="0"/>
                      <w:marRight w:val="0"/>
                      <w:marTop w:val="0"/>
                      <w:marBottom w:val="0"/>
                      <w:divBdr>
                        <w:top w:val="none" w:sz="0" w:space="0" w:color="auto"/>
                        <w:left w:val="none" w:sz="0" w:space="0" w:color="auto"/>
                        <w:bottom w:val="none" w:sz="0" w:space="0" w:color="auto"/>
                        <w:right w:val="none" w:sz="0" w:space="0" w:color="auto"/>
                      </w:divBdr>
                    </w:div>
                  </w:divsChild>
                </w:div>
                <w:div w:id="187530236">
                  <w:marLeft w:val="0"/>
                  <w:marRight w:val="0"/>
                  <w:marTop w:val="0"/>
                  <w:marBottom w:val="0"/>
                  <w:divBdr>
                    <w:top w:val="none" w:sz="0" w:space="0" w:color="auto"/>
                    <w:left w:val="none" w:sz="0" w:space="0" w:color="auto"/>
                    <w:bottom w:val="none" w:sz="0" w:space="0" w:color="auto"/>
                    <w:right w:val="none" w:sz="0" w:space="0" w:color="auto"/>
                  </w:divBdr>
                  <w:divsChild>
                    <w:div w:id="310986740">
                      <w:marLeft w:val="0"/>
                      <w:marRight w:val="0"/>
                      <w:marTop w:val="0"/>
                      <w:marBottom w:val="0"/>
                      <w:divBdr>
                        <w:top w:val="none" w:sz="0" w:space="0" w:color="auto"/>
                        <w:left w:val="none" w:sz="0" w:space="0" w:color="auto"/>
                        <w:bottom w:val="none" w:sz="0" w:space="0" w:color="auto"/>
                        <w:right w:val="none" w:sz="0" w:space="0" w:color="auto"/>
                      </w:divBdr>
                    </w:div>
                  </w:divsChild>
                </w:div>
                <w:div w:id="203056124">
                  <w:marLeft w:val="0"/>
                  <w:marRight w:val="0"/>
                  <w:marTop w:val="0"/>
                  <w:marBottom w:val="0"/>
                  <w:divBdr>
                    <w:top w:val="none" w:sz="0" w:space="0" w:color="auto"/>
                    <w:left w:val="none" w:sz="0" w:space="0" w:color="auto"/>
                    <w:bottom w:val="none" w:sz="0" w:space="0" w:color="auto"/>
                    <w:right w:val="none" w:sz="0" w:space="0" w:color="auto"/>
                  </w:divBdr>
                  <w:divsChild>
                    <w:div w:id="281110682">
                      <w:marLeft w:val="0"/>
                      <w:marRight w:val="0"/>
                      <w:marTop w:val="0"/>
                      <w:marBottom w:val="0"/>
                      <w:divBdr>
                        <w:top w:val="none" w:sz="0" w:space="0" w:color="auto"/>
                        <w:left w:val="none" w:sz="0" w:space="0" w:color="auto"/>
                        <w:bottom w:val="none" w:sz="0" w:space="0" w:color="auto"/>
                        <w:right w:val="none" w:sz="0" w:space="0" w:color="auto"/>
                      </w:divBdr>
                    </w:div>
                  </w:divsChild>
                </w:div>
                <w:div w:id="209268155">
                  <w:marLeft w:val="0"/>
                  <w:marRight w:val="0"/>
                  <w:marTop w:val="0"/>
                  <w:marBottom w:val="0"/>
                  <w:divBdr>
                    <w:top w:val="none" w:sz="0" w:space="0" w:color="auto"/>
                    <w:left w:val="none" w:sz="0" w:space="0" w:color="auto"/>
                    <w:bottom w:val="none" w:sz="0" w:space="0" w:color="auto"/>
                    <w:right w:val="none" w:sz="0" w:space="0" w:color="auto"/>
                  </w:divBdr>
                  <w:divsChild>
                    <w:div w:id="1170409152">
                      <w:marLeft w:val="0"/>
                      <w:marRight w:val="0"/>
                      <w:marTop w:val="0"/>
                      <w:marBottom w:val="0"/>
                      <w:divBdr>
                        <w:top w:val="none" w:sz="0" w:space="0" w:color="auto"/>
                        <w:left w:val="none" w:sz="0" w:space="0" w:color="auto"/>
                        <w:bottom w:val="none" w:sz="0" w:space="0" w:color="auto"/>
                        <w:right w:val="none" w:sz="0" w:space="0" w:color="auto"/>
                      </w:divBdr>
                    </w:div>
                  </w:divsChild>
                </w:div>
                <w:div w:id="223881812">
                  <w:marLeft w:val="0"/>
                  <w:marRight w:val="0"/>
                  <w:marTop w:val="0"/>
                  <w:marBottom w:val="0"/>
                  <w:divBdr>
                    <w:top w:val="none" w:sz="0" w:space="0" w:color="auto"/>
                    <w:left w:val="none" w:sz="0" w:space="0" w:color="auto"/>
                    <w:bottom w:val="none" w:sz="0" w:space="0" w:color="auto"/>
                    <w:right w:val="none" w:sz="0" w:space="0" w:color="auto"/>
                  </w:divBdr>
                  <w:divsChild>
                    <w:div w:id="1194616996">
                      <w:marLeft w:val="0"/>
                      <w:marRight w:val="0"/>
                      <w:marTop w:val="0"/>
                      <w:marBottom w:val="0"/>
                      <w:divBdr>
                        <w:top w:val="none" w:sz="0" w:space="0" w:color="auto"/>
                        <w:left w:val="none" w:sz="0" w:space="0" w:color="auto"/>
                        <w:bottom w:val="none" w:sz="0" w:space="0" w:color="auto"/>
                        <w:right w:val="none" w:sz="0" w:space="0" w:color="auto"/>
                      </w:divBdr>
                    </w:div>
                  </w:divsChild>
                </w:div>
                <w:div w:id="240916840">
                  <w:marLeft w:val="0"/>
                  <w:marRight w:val="0"/>
                  <w:marTop w:val="0"/>
                  <w:marBottom w:val="0"/>
                  <w:divBdr>
                    <w:top w:val="none" w:sz="0" w:space="0" w:color="auto"/>
                    <w:left w:val="none" w:sz="0" w:space="0" w:color="auto"/>
                    <w:bottom w:val="none" w:sz="0" w:space="0" w:color="auto"/>
                    <w:right w:val="none" w:sz="0" w:space="0" w:color="auto"/>
                  </w:divBdr>
                  <w:divsChild>
                    <w:div w:id="1518227302">
                      <w:marLeft w:val="0"/>
                      <w:marRight w:val="0"/>
                      <w:marTop w:val="0"/>
                      <w:marBottom w:val="0"/>
                      <w:divBdr>
                        <w:top w:val="none" w:sz="0" w:space="0" w:color="auto"/>
                        <w:left w:val="none" w:sz="0" w:space="0" w:color="auto"/>
                        <w:bottom w:val="none" w:sz="0" w:space="0" w:color="auto"/>
                        <w:right w:val="none" w:sz="0" w:space="0" w:color="auto"/>
                      </w:divBdr>
                    </w:div>
                  </w:divsChild>
                </w:div>
                <w:div w:id="254900470">
                  <w:marLeft w:val="0"/>
                  <w:marRight w:val="0"/>
                  <w:marTop w:val="0"/>
                  <w:marBottom w:val="0"/>
                  <w:divBdr>
                    <w:top w:val="none" w:sz="0" w:space="0" w:color="auto"/>
                    <w:left w:val="none" w:sz="0" w:space="0" w:color="auto"/>
                    <w:bottom w:val="none" w:sz="0" w:space="0" w:color="auto"/>
                    <w:right w:val="none" w:sz="0" w:space="0" w:color="auto"/>
                  </w:divBdr>
                  <w:divsChild>
                    <w:div w:id="786774841">
                      <w:marLeft w:val="0"/>
                      <w:marRight w:val="0"/>
                      <w:marTop w:val="0"/>
                      <w:marBottom w:val="0"/>
                      <w:divBdr>
                        <w:top w:val="none" w:sz="0" w:space="0" w:color="auto"/>
                        <w:left w:val="none" w:sz="0" w:space="0" w:color="auto"/>
                        <w:bottom w:val="none" w:sz="0" w:space="0" w:color="auto"/>
                        <w:right w:val="none" w:sz="0" w:space="0" w:color="auto"/>
                      </w:divBdr>
                    </w:div>
                  </w:divsChild>
                </w:div>
                <w:div w:id="265846358">
                  <w:marLeft w:val="0"/>
                  <w:marRight w:val="0"/>
                  <w:marTop w:val="0"/>
                  <w:marBottom w:val="0"/>
                  <w:divBdr>
                    <w:top w:val="none" w:sz="0" w:space="0" w:color="auto"/>
                    <w:left w:val="none" w:sz="0" w:space="0" w:color="auto"/>
                    <w:bottom w:val="none" w:sz="0" w:space="0" w:color="auto"/>
                    <w:right w:val="none" w:sz="0" w:space="0" w:color="auto"/>
                  </w:divBdr>
                  <w:divsChild>
                    <w:div w:id="664628392">
                      <w:marLeft w:val="0"/>
                      <w:marRight w:val="0"/>
                      <w:marTop w:val="0"/>
                      <w:marBottom w:val="0"/>
                      <w:divBdr>
                        <w:top w:val="none" w:sz="0" w:space="0" w:color="auto"/>
                        <w:left w:val="none" w:sz="0" w:space="0" w:color="auto"/>
                        <w:bottom w:val="none" w:sz="0" w:space="0" w:color="auto"/>
                        <w:right w:val="none" w:sz="0" w:space="0" w:color="auto"/>
                      </w:divBdr>
                    </w:div>
                  </w:divsChild>
                </w:div>
                <w:div w:id="292295236">
                  <w:marLeft w:val="0"/>
                  <w:marRight w:val="0"/>
                  <w:marTop w:val="0"/>
                  <w:marBottom w:val="0"/>
                  <w:divBdr>
                    <w:top w:val="none" w:sz="0" w:space="0" w:color="auto"/>
                    <w:left w:val="none" w:sz="0" w:space="0" w:color="auto"/>
                    <w:bottom w:val="none" w:sz="0" w:space="0" w:color="auto"/>
                    <w:right w:val="none" w:sz="0" w:space="0" w:color="auto"/>
                  </w:divBdr>
                  <w:divsChild>
                    <w:div w:id="307784612">
                      <w:marLeft w:val="0"/>
                      <w:marRight w:val="0"/>
                      <w:marTop w:val="0"/>
                      <w:marBottom w:val="0"/>
                      <w:divBdr>
                        <w:top w:val="none" w:sz="0" w:space="0" w:color="auto"/>
                        <w:left w:val="none" w:sz="0" w:space="0" w:color="auto"/>
                        <w:bottom w:val="none" w:sz="0" w:space="0" w:color="auto"/>
                        <w:right w:val="none" w:sz="0" w:space="0" w:color="auto"/>
                      </w:divBdr>
                    </w:div>
                  </w:divsChild>
                </w:div>
                <w:div w:id="293410923">
                  <w:marLeft w:val="0"/>
                  <w:marRight w:val="0"/>
                  <w:marTop w:val="0"/>
                  <w:marBottom w:val="0"/>
                  <w:divBdr>
                    <w:top w:val="none" w:sz="0" w:space="0" w:color="auto"/>
                    <w:left w:val="none" w:sz="0" w:space="0" w:color="auto"/>
                    <w:bottom w:val="none" w:sz="0" w:space="0" w:color="auto"/>
                    <w:right w:val="none" w:sz="0" w:space="0" w:color="auto"/>
                  </w:divBdr>
                  <w:divsChild>
                    <w:div w:id="314143923">
                      <w:marLeft w:val="0"/>
                      <w:marRight w:val="0"/>
                      <w:marTop w:val="0"/>
                      <w:marBottom w:val="0"/>
                      <w:divBdr>
                        <w:top w:val="none" w:sz="0" w:space="0" w:color="auto"/>
                        <w:left w:val="none" w:sz="0" w:space="0" w:color="auto"/>
                        <w:bottom w:val="none" w:sz="0" w:space="0" w:color="auto"/>
                        <w:right w:val="none" w:sz="0" w:space="0" w:color="auto"/>
                      </w:divBdr>
                    </w:div>
                  </w:divsChild>
                </w:div>
                <w:div w:id="301009756">
                  <w:marLeft w:val="0"/>
                  <w:marRight w:val="0"/>
                  <w:marTop w:val="0"/>
                  <w:marBottom w:val="0"/>
                  <w:divBdr>
                    <w:top w:val="none" w:sz="0" w:space="0" w:color="auto"/>
                    <w:left w:val="none" w:sz="0" w:space="0" w:color="auto"/>
                    <w:bottom w:val="none" w:sz="0" w:space="0" w:color="auto"/>
                    <w:right w:val="none" w:sz="0" w:space="0" w:color="auto"/>
                  </w:divBdr>
                  <w:divsChild>
                    <w:div w:id="1594623734">
                      <w:marLeft w:val="0"/>
                      <w:marRight w:val="0"/>
                      <w:marTop w:val="0"/>
                      <w:marBottom w:val="0"/>
                      <w:divBdr>
                        <w:top w:val="none" w:sz="0" w:space="0" w:color="auto"/>
                        <w:left w:val="none" w:sz="0" w:space="0" w:color="auto"/>
                        <w:bottom w:val="none" w:sz="0" w:space="0" w:color="auto"/>
                        <w:right w:val="none" w:sz="0" w:space="0" w:color="auto"/>
                      </w:divBdr>
                    </w:div>
                  </w:divsChild>
                </w:div>
                <w:div w:id="312411531">
                  <w:marLeft w:val="0"/>
                  <w:marRight w:val="0"/>
                  <w:marTop w:val="0"/>
                  <w:marBottom w:val="0"/>
                  <w:divBdr>
                    <w:top w:val="none" w:sz="0" w:space="0" w:color="auto"/>
                    <w:left w:val="none" w:sz="0" w:space="0" w:color="auto"/>
                    <w:bottom w:val="none" w:sz="0" w:space="0" w:color="auto"/>
                    <w:right w:val="none" w:sz="0" w:space="0" w:color="auto"/>
                  </w:divBdr>
                  <w:divsChild>
                    <w:div w:id="1682506275">
                      <w:marLeft w:val="0"/>
                      <w:marRight w:val="0"/>
                      <w:marTop w:val="0"/>
                      <w:marBottom w:val="0"/>
                      <w:divBdr>
                        <w:top w:val="none" w:sz="0" w:space="0" w:color="auto"/>
                        <w:left w:val="none" w:sz="0" w:space="0" w:color="auto"/>
                        <w:bottom w:val="none" w:sz="0" w:space="0" w:color="auto"/>
                        <w:right w:val="none" w:sz="0" w:space="0" w:color="auto"/>
                      </w:divBdr>
                    </w:div>
                  </w:divsChild>
                </w:div>
                <w:div w:id="321399820">
                  <w:marLeft w:val="0"/>
                  <w:marRight w:val="0"/>
                  <w:marTop w:val="0"/>
                  <w:marBottom w:val="0"/>
                  <w:divBdr>
                    <w:top w:val="none" w:sz="0" w:space="0" w:color="auto"/>
                    <w:left w:val="none" w:sz="0" w:space="0" w:color="auto"/>
                    <w:bottom w:val="none" w:sz="0" w:space="0" w:color="auto"/>
                    <w:right w:val="none" w:sz="0" w:space="0" w:color="auto"/>
                  </w:divBdr>
                  <w:divsChild>
                    <w:div w:id="267005375">
                      <w:marLeft w:val="0"/>
                      <w:marRight w:val="0"/>
                      <w:marTop w:val="0"/>
                      <w:marBottom w:val="0"/>
                      <w:divBdr>
                        <w:top w:val="none" w:sz="0" w:space="0" w:color="auto"/>
                        <w:left w:val="none" w:sz="0" w:space="0" w:color="auto"/>
                        <w:bottom w:val="none" w:sz="0" w:space="0" w:color="auto"/>
                        <w:right w:val="none" w:sz="0" w:space="0" w:color="auto"/>
                      </w:divBdr>
                    </w:div>
                  </w:divsChild>
                </w:div>
                <w:div w:id="324282875">
                  <w:marLeft w:val="0"/>
                  <w:marRight w:val="0"/>
                  <w:marTop w:val="0"/>
                  <w:marBottom w:val="0"/>
                  <w:divBdr>
                    <w:top w:val="none" w:sz="0" w:space="0" w:color="auto"/>
                    <w:left w:val="none" w:sz="0" w:space="0" w:color="auto"/>
                    <w:bottom w:val="none" w:sz="0" w:space="0" w:color="auto"/>
                    <w:right w:val="none" w:sz="0" w:space="0" w:color="auto"/>
                  </w:divBdr>
                  <w:divsChild>
                    <w:div w:id="761948792">
                      <w:marLeft w:val="0"/>
                      <w:marRight w:val="0"/>
                      <w:marTop w:val="0"/>
                      <w:marBottom w:val="0"/>
                      <w:divBdr>
                        <w:top w:val="none" w:sz="0" w:space="0" w:color="auto"/>
                        <w:left w:val="none" w:sz="0" w:space="0" w:color="auto"/>
                        <w:bottom w:val="none" w:sz="0" w:space="0" w:color="auto"/>
                        <w:right w:val="none" w:sz="0" w:space="0" w:color="auto"/>
                      </w:divBdr>
                    </w:div>
                  </w:divsChild>
                </w:div>
                <w:div w:id="325137879">
                  <w:marLeft w:val="0"/>
                  <w:marRight w:val="0"/>
                  <w:marTop w:val="0"/>
                  <w:marBottom w:val="0"/>
                  <w:divBdr>
                    <w:top w:val="none" w:sz="0" w:space="0" w:color="auto"/>
                    <w:left w:val="none" w:sz="0" w:space="0" w:color="auto"/>
                    <w:bottom w:val="none" w:sz="0" w:space="0" w:color="auto"/>
                    <w:right w:val="none" w:sz="0" w:space="0" w:color="auto"/>
                  </w:divBdr>
                  <w:divsChild>
                    <w:div w:id="290478147">
                      <w:marLeft w:val="0"/>
                      <w:marRight w:val="0"/>
                      <w:marTop w:val="0"/>
                      <w:marBottom w:val="0"/>
                      <w:divBdr>
                        <w:top w:val="none" w:sz="0" w:space="0" w:color="auto"/>
                        <w:left w:val="none" w:sz="0" w:space="0" w:color="auto"/>
                        <w:bottom w:val="none" w:sz="0" w:space="0" w:color="auto"/>
                        <w:right w:val="none" w:sz="0" w:space="0" w:color="auto"/>
                      </w:divBdr>
                    </w:div>
                  </w:divsChild>
                </w:div>
                <w:div w:id="328871676">
                  <w:marLeft w:val="0"/>
                  <w:marRight w:val="0"/>
                  <w:marTop w:val="0"/>
                  <w:marBottom w:val="0"/>
                  <w:divBdr>
                    <w:top w:val="none" w:sz="0" w:space="0" w:color="auto"/>
                    <w:left w:val="none" w:sz="0" w:space="0" w:color="auto"/>
                    <w:bottom w:val="none" w:sz="0" w:space="0" w:color="auto"/>
                    <w:right w:val="none" w:sz="0" w:space="0" w:color="auto"/>
                  </w:divBdr>
                  <w:divsChild>
                    <w:div w:id="41367336">
                      <w:marLeft w:val="0"/>
                      <w:marRight w:val="0"/>
                      <w:marTop w:val="0"/>
                      <w:marBottom w:val="0"/>
                      <w:divBdr>
                        <w:top w:val="none" w:sz="0" w:space="0" w:color="auto"/>
                        <w:left w:val="none" w:sz="0" w:space="0" w:color="auto"/>
                        <w:bottom w:val="none" w:sz="0" w:space="0" w:color="auto"/>
                        <w:right w:val="none" w:sz="0" w:space="0" w:color="auto"/>
                      </w:divBdr>
                    </w:div>
                  </w:divsChild>
                </w:div>
                <w:div w:id="336621622">
                  <w:marLeft w:val="0"/>
                  <w:marRight w:val="0"/>
                  <w:marTop w:val="0"/>
                  <w:marBottom w:val="0"/>
                  <w:divBdr>
                    <w:top w:val="none" w:sz="0" w:space="0" w:color="auto"/>
                    <w:left w:val="none" w:sz="0" w:space="0" w:color="auto"/>
                    <w:bottom w:val="none" w:sz="0" w:space="0" w:color="auto"/>
                    <w:right w:val="none" w:sz="0" w:space="0" w:color="auto"/>
                  </w:divBdr>
                  <w:divsChild>
                    <w:div w:id="1139113243">
                      <w:marLeft w:val="0"/>
                      <w:marRight w:val="0"/>
                      <w:marTop w:val="0"/>
                      <w:marBottom w:val="0"/>
                      <w:divBdr>
                        <w:top w:val="none" w:sz="0" w:space="0" w:color="auto"/>
                        <w:left w:val="none" w:sz="0" w:space="0" w:color="auto"/>
                        <w:bottom w:val="none" w:sz="0" w:space="0" w:color="auto"/>
                        <w:right w:val="none" w:sz="0" w:space="0" w:color="auto"/>
                      </w:divBdr>
                    </w:div>
                  </w:divsChild>
                </w:div>
                <w:div w:id="336733282">
                  <w:marLeft w:val="0"/>
                  <w:marRight w:val="0"/>
                  <w:marTop w:val="0"/>
                  <w:marBottom w:val="0"/>
                  <w:divBdr>
                    <w:top w:val="none" w:sz="0" w:space="0" w:color="auto"/>
                    <w:left w:val="none" w:sz="0" w:space="0" w:color="auto"/>
                    <w:bottom w:val="none" w:sz="0" w:space="0" w:color="auto"/>
                    <w:right w:val="none" w:sz="0" w:space="0" w:color="auto"/>
                  </w:divBdr>
                  <w:divsChild>
                    <w:div w:id="1247760540">
                      <w:marLeft w:val="0"/>
                      <w:marRight w:val="0"/>
                      <w:marTop w:val="0"/>
                      <w:marBottom w:val="0"/>
                      <w:divBdr>
                        <w:top w:val="none" w:sz="0" w:space="0" w:color="auto"/>
                        <w:left w:val="none" w:sz="0" w:space="0" w:color="auto"/>
                        <w:bottom w:val="none" w:sz="0" w:space="0" w:color="auto"/>
                        <w:right w:val="none" w:sz="0" w:space="0" w:color="auto"/>
                      </w:divBdr>
                    </w:div>
                  </w:divsChild>
                </w:div>
                <w:div w:id="340283047">
                  <w:marLeft w:val="0"/>
                  <w:marRight w:val="0"/>
                  <w:marTop w:val="0"/>
                  <w:marBottom w:val="0"/>
                  <w:divBdr>
                    <w:top w:val="none" w:sz="0" w:space="0" w:color="auto"/>
                    <w:left w:val="none" w:sz="0" w:space="0" w:color="auto"/>
                    <w:bottom w:val="none" w:sz="0" w:space="0" w:color="auto"/>
                    <w:right w:val="none" w:sz="0" w:space="0" w:color="auto"/>
                  </w:divBdr>
                  <w:divsChild>
                    <w:div w:id="2052028385">
                      <w:marLeft w:val="0"/>
                      <w:marRight w:val="0"/>
                      <w:marTop w:val="0"/>
                      <w:marBottom w:val="0"/>
                      <w:divBdr>
                        <w:top w:val="none" w:sz="0" w:space="0" w:color="auto"/>
                        <w:left w:val="none" w:sz="0" w:space="0" w:color="auto"/>
                        <w:bottom w:val="none" w:sz="0" w:space="0" w:color="auto"/>
                        <w:right w:val="none" w:sz="0" w:space="0" w:color="auto"/>
                      </w:divBdr>
                    </w:div>
                  </w:divsChild>
                </w:div>
                <w:div w:id="345519628">
                  <w:marLeft w:val="0"/>
                  <w:marRight w:val="0"/>
                  <w:marTop w:val="0"/>
                  <w:marBottom w:val="0"/>
                  <w:divBdr>
                    <w:top w:val="none" w:sz="0" w:space="0" w:color="auto"/>
                    <w:left w:val="none" w:sz="0" w:space="0" w:color="auto"/>
                    <w:bottom w:val="none" w:sz="0" w:space="0" w:color="auto"/>
                    <w:right w:val="none" w:sz="0" w:space="0" w:color="auto"/>
                  </w:divBdr>
                  <w:divsChild>
                    <w:div w:id="387458041">
                      <w:marLeft w:val="0"/>
                      <w:marRight w:val="0"/>
                      <w:marTop w:val="0"/>
                      <w:marBottom w:val="0"/>
                      <w:divBdr>
                        <w:top w:val="none" w:sz="0" w:space="0" w:color="auto"/>
                        <w:left w:val="none" w:sz="0" w:space="0" w:color="auto"/>
                        <w:bottom w:val="none" w:sz="0" w:space="0" w:color="auto"/>
                        <w:right w:val="none" w:sz="0" w:space="0" w:color="auto"/>
                      </w:divBdr>
                    </w:div>
                  </w:divsChild>
                </w:div>
                <w:div w:id="346255268">
                  <w:marLeft w:val="0"/>
                  <w:marRight w:val="0"/>
                  <w:marTop w:val="0"/>
                  <w:marBottom w:val="0"/>
                  <w:divBdr>
                    <w:top w:val="none" w:sz="0" w:space="0" w:color="auto"/>
                    <w:left w:val="none" w:sz="0" w:space="0" w:color="auto"/>
                    <w:bottom w:val="none" w:sz="0" w:space="0" w:color="auto"/>
                    <w:right w:val="none" w:sz="0" w:space="0" w:color="auto"/>
                  </w:divBdr>
                  <w:divsChild>
                    <w:div w:id="456752798">
                      <w:marLeft w:val="0"/>
                      <w:marRight w:val="0"/>
                      <w:marTop w:val="0"/>
                      <w:marBottom w:val="0"/>
                      <w:divBdr>
                        <w:top w:val="none" w:sz="0" w:space="0" w:color="auto"/>
                        <w:left w:val="none" w:sz="0" w:space="0" w:color="auto"/>
                        <w:bottom w:val="none" w:sz="0" w:space="0" w:color="auto"/>
                        <w:right w:val="none" w:sz="0" w:space="0" w:color="auto"/>
                      </w:divBdr>
                    </w:div>
                  </w:divsChild>
                </w:div>
                <w:div w:id="351498805">
                  <w:marLeft w:val="0"/>
                  <w:marRight w:val="0"/>
                  <w:marTop w:val="0"/>
                  <w:marBottom w:val="0"/>
                  <w:divBdr>
                    <w:top w:val="none" w:sz="0" w:space="0" w:color="auto"/>
                    <w:left w:val="none" w:sz="0" w:space="0" w:color="auto"/>
                    <w:bottom w:val="none" w:sz="0" w:space="0" w:color="auto"/>
                    <w:right w:val="none" w:sz="0" w:space="0" w:color="auto"/>
                  </w:divBdr>
                  <w:divsChild>
                    <w:div w:id="1757167304">
                      <w:marLeft w:val="0"/>
                      <w:marRight w:val="0"/>
                      <w:marTop w:val="0"/>
                      <w:marBottom w:val="0"/>
                      <w:divBdr>
                        <w:top w:val="none" w:sz="0" w:space="0" w:color="auto"/>
                        <w:left w:val="none" w:sz="0" w:space="0" w:color="auto"/>
                        <w:bottom w:val="none" w:sz="0" w:space="0" w:color="auto"/>
                        <w:right w:val="none" w:sz="0" w:space="0" w:color="auto"/>
                      </w:divBdr>
                    </w:div>
                  </w:divsChild>
                </w:div>
                <w:div w:id="363945977">
                  <w:marLeft w:val="0"/>
                  <w:marRight w:val="0"/>
                  <w:marTop w:val="0"/>
                  <w:marBottom w:val="0"/>
                  <w:divBdr>
                    <w:top w:val="none" w:sz="0" w:space="0" w:color="auto"/>
                    <w:left w:val="none" w:sz="0" w:space="0" w:color="auto"/>
                    <w:bottom w:val="none" w:sz="0" w:space="0" w:color="auto"/>
                    <w:right w:val="none" w:sz="0" w:space="0" w:color="auto"/>
                  </w:divBdr>
                  <w:divsChild>
                    <w:div w:id="100338909">
                      <w:marLeft w:val="0"/>
                      <w:marRight w:val="0"/>
                      <w:marTop w:val="0"/>
                      <w:marBottom w:val="0"/>
                      <w:divBdr>
                        <w:top w:val="none" w:sz="0" w:space="0" w:color="auto"/>
                        <w:left w:val="none" w:sz="0" w:space="0" w:color="auto"/>
                        <w:bottom w:val="none" w:sz="0" w:space="0" w:color="auto"/>
                        <w:right w:val="none" w:sz="0" w:space="0" w:color="auto"/>
                      </w:divBdr>
                    </w:div>
                  </w:divsChild>
                </w:div>
                <w:div w:id="382604433">
                  <w:marLeft w:val="0"/>
                  <w:marRight w:val="0"/>
                  <w:marTop w:val="0"/>
                  <w:marBottom w:val="0"/>
                  <w:divBdr>
                    <w:top w:val="none" w:sz="0" w:space="0" w:color="auto"/>
                    <w:left w:val="none" w:sz="0" w:space="0" w:color="auto"/>
                    <w:bottom w:val="none" w:sz="0" w:space="0" w:color="auto"/>
                    <w:right w:val="none" w:sz="0" w:space="0" w:color="auto"/>
                  </w:divBdr>
                  <w:divsChild>
                    <w:div w:id="2092388822">
                      <w:marLeft w:val="0"/>
                      <w:marRight w:val="0"/>
                      <w:marTop w:val="0"/>
                      <w:marBottom w:val="0"/>
                      <w:divBdr>
                        <w:top w:val="none" w:sz="0" w:space="0" w:color="auto"/>
                        <w:left w:val="none" w:sz="0" w:space="0" w:color="auto"/>
                        <w:bottom w:val="none" w:sz="0" w:space="0" w:color="auto"/>
                        <w:right w:val="none" w:sz="0" w:space="0" w:color="auto"/>
                      </w:divBdr>
                    </w:div>
                  </w:divsChild>
                </w:div>
                <w:div w:id="395008664">
                  <w:marLeft w:val="0"/>
                  <w:marRight w:val="0"/>
                  <w:marTop w:val="0"/>
                  <w:marBottom w:val="0"/>
                  <w:divBdr>
                    <w:top w:val="none" w:sz="0" w:space="0" w:color="auto"/>
                    <w:left w:val="none" w:sz="0" w:space="0" w:color="auto"/>
                    <w:bottom w:val="none" w:sz="0" w:space="0" w:color="auto"/>
                    <w:right w:val="none" w:sz="0" w:space="0" w:color="auto"/>
                  </w:divBdr>
                  <w:divsChild>
                    <w:div w:id="1994021301">
                      <w:marLeft w:val="0"/>
                      <w:marRight w:val="0"/>
                      <w:marTop w:val="0"/>
                      <w:marBottom w:val="0"/>
                      <w:divBdr>
                        <w:top w:val="none" w:sz="0" w:space="0" w:color="auto"/>
                        <w:left w:val="none" w:sz="0" w:space="0" w:color="auto"/>
                        <w:bottom w:val="none" w:sz="0" w:space="0" w:color="auto"/>
                        <w:right w:val="none" w:sz="0" w:space="0" w:color="auto"/>
                      </w:divBdr>
                    </w:div>
                  </w:divsChild>
                </w:div>
                <w:div w:id="398864942">
                  <w:marLeft w:val="0"/>
                  <w:marRight w:val="0"/>
                  <w:marTop w:val="0"/>
                  <w:marBottom w:val="0"/>
                  <w:divBdr>
                    <w:top w:val="none" w:sz="0" w:space="0" w:color="auto"/>
                    <w:left w:val="none" w:sz="0" w:space="0" w:color="auto"/>
                    <w:bottom w:val="none" w:sz="0" w:space="0" w:color="auto"/>
                    <w:right w:val="none" w:sz="0" w:space="0" w:color="auto"/>
                  </w:divBdr>
                  <w:divsChild>
                    <w:div w:id="1413088060">
                      <w:marLeft w:val="0"/>
                      <w:marRight w:val="0"/>
                      <w:marTop w:val="0"/>
                      <w:marBottom w:val="0"/>
                      <w:divBdr>
                        <w:top w:val="none" w:sz="0" w:space="0" w:color="auto"/>
                        <w:left w:val="none" w:sz="0" w:space="0" w:color="auto"/>
                        <w:bottom w:val="none" w:sz="0" w:space="0" w:color="auto"/>
                        <w:right w:val="none" w:sz="0" w:space="0" w:color="auto"/>
                      </w:divBdr>
                    </w:div>
                  </w:divsChild>
                </w:div>
                <w:div w:id="399137803">
                  <w:marLeft w:val="0"/>
                  <w:marRight w:val="0"/>
                  <w:marTop w:val="0"/>
                  <w:marBottom w:val="0"/>
                  <w:divBdr>
                    <w:top w:val="none" w:sz="0" w:space="0" w:color="auto"/>
                    <w:left w:val="none" w:sz="0" w:space="0" w:color="auto"/>
                    <w:bottom w:val="none" w:sz="0" w:space="0" w:color="auto"/>
                    <w:right w:val="none" w:sz="0" w:space="0" w:color="auto"/>
                  </w:divBdr>
                  <w:divsChild>
                    <w:div w:id="823863413">
                      <w:marLeft w:val="0"/>
                      <w:marRight w:val="0"/>
                      <w:marTop w:val="0"/>
                      <w:marBottom w:val="0"/>
                      <w:divBdr>
                        <w:top w:val="none" w:sz="0" w:space="0" w:color="auto"/>
                        <w:left w:val="none" w:sz="0" w:space="0" w:color="auto"/>
                        <w:bottom w:val="none" w:sz="0" w:space="0" w:color="auto"/>
                        <w:right w:val="none" w:sz="0" w:space="0" w:color="auto"/>
                      </w:divBdr>
                    </w:div>
                  </w:divsChild>
                </w:div>
                <w:div w:id="410932389">
                  <w:marLeft w:val="0"/>
                  <w:marRight w:val="0"/>
                  <w:marTop w:val="0"/>
                  <w:marBottom w:val="0"/>
                  <w:divBdr>
                    <w:top w:val="none" w:sz="0" w:space="0" w:color="auto"/>
                    <w:left w:val="none" w:sz="0" w:space="0" w:color="auto"/>
                    <w:bottom w:val="none" w:sz="0" w:space="0" w:color="auto"/>
                    <w:right w:val="none" w:sz="0" w:space="0" w:color="auto"/>
                  </w:divBdr>
                  <w:divsChild>
                    <w:div w:id="325403296">
                      <w:marLeft w:val="0"/>
                      <w:marRight w:val="0"/>
                      <w:marTop w:val="0"/>
                      <w:marBottom w:val="0"/>
                      <w:divBdr>
                        <w:top w:val="none" w:sz="0" w:space="0" w:color="auto"/>
                        <w:left w:val="none" w:sz="0" w:space="0" w:color="auto"/>
                        <w:bottom w:val="none" w:sz="0" w:space="0" w:color="auto"/>
                        <w:right w:val="none" w:sz="0" w:space="0" w:color="auto"/>
                      </w:divBdr>
                    </w:div>
                  </w:divsChild>
                </w:div>
                <w:div w:id="411783046">
                  <w:marLeft w:val="0"/>
                  <w:marRight w:val="0"/>
                  <w:marTop w:val="0"/>
                  <w:marBottom w:val="0"/>
                  <w:divBdr>
                    <w:top w:val="none" w:sz="0" w:space="0" w:color="auto"/>
                    <w:left w:val="none" w:sz="0" w:space="0" w:color="auto"/>
                    <w:bottom w:val="none" w:sz="0" w:space="0" w:color="auto"/>
                    <w:right w:val="none" w:sz="0" w:space="0" w:color="auto"/>
                  </w:divBdr>
                  <w:divsChild>
                    <w:div w:id="851844956">
                      <w:marLeft w:val="0"/>
                      <w:marRight w:val="0"/>
                      <w:marTop w:val="0"/>
                      <w:marBottom w:val="0"/>
                      <w:divBdr>
                        <w:top w:val="none" w:sz="0" w:space="0" w:color="auto"/>
                        <w:left w:val="none" w:sz="0" w:space="0" w:color="auto"/>
                        <w:bottom w:val="none" w:sz="0" w:space="0" w:color="auto"/>
                        <w:right w:val="none" w:sz="0" w:space="0" w:color="auto"/>
                      </w:divBdr>
                    </w:div>
                  </w:divsChild>
                </w:div>
                <w:div w:id="413628708">
                  <w:marLeft w:val="0"/>
                  <w:marRight w:val="0"/>
                  <w:marTop w:val="0"/>
                  <w:marBottom w:val="0"/>
                  <w:divBdr>
                    <w:top w:val="none" w:sz="0" w:space="0" w:color="auto"/>
                    <w:left w:val="none" w:sz="0" w:space="0" w:color="auto"/>
                    <w:bottom w:val="none" w:sz="0" w:space="0" w:color="auto"/>
                    <w:right w:val="none" w:sz="0" w:space="0" w:color="auto"/>
                  </w:divBdr>
                  <w:divsChild>
                    <w:div w:id="561061924">
                      <w:marLeft w:val="0"/>
                      <w:marRight w:val="0"/>
                      <w:marTop w:val="0"/>
                      <w:marBottom w:val="0"/>
                      <w:divBdr>
                        <w:top w:val="none" w:sz="0" w:space="0" w:color="auto"/>
                        <w:left w:val="none" w:sz="0" w:space="0" w:color="auto"/>
                        <w:bottom w:val="none" w:sz="0" w:space="0" w:color="auto"/>
                        <w:right w:val="none" w:sz="0" w:space="0" w:color="auto"/>
                      </w:divBdr>
                    </w:div>
                  </w:divsChild>
                </w:div>
                <w:div w:id="440228677">
                  <w:marLeft w:val="0"/>
                  <w:marRight w:val="0"/>
                  <w:marTop w:val="0"/>
                  <w:marBottom w:val="0"/>
                  <w:divBdr>
                    <w:top w:val="none" w:sz="0" w:space="0" w:color="auto"/>
                    <w:left w:val="none" w:sz="0" w:space="0" w:color="auto"/>
                    <w:bottom w:val="none" w:sz="0" w:space="0" w:color="auto"/>
                    <w:right w:val="none" w:sz="0" w:space="0" w:color="auto"/>
                  </w:divBdr>
                  <w:divsChild>
                    <w:div w:id="1059552025">
                      <w:marLeft w:val="0"/>
                      <w:marRight w:val="0"/>
                      <w:marTop w:val="0"/>
                      <w:marBottom w:val="0"/>
                      <w:divBdr>
                        <w:top w:val="none" w:sz="0" w:space="0" w:color="auto"/>
                        <w:left w:val="none" w:sz="0" w:space="0" w:color="auto"/>
                        <w:bottom w:val="none" w:sz="0" w:space="0" w:color="auto"/>
                        <w:right w:val="none" w:sz="0" w:space="0" w:color="auto"/>
                      </w:divBdr>
                    </w:div>
                  </w:divsChild>
                </w:div>
                <w:div w:id="447894685">
                  <w:marLeft w:val="0"/>
                  <w:marRight w:val="0"/>
                  <w:marTop w:val="0"/>
                  <w:marBottom w:val="0"/>
                  <w:divBdr>
                    <w:top w:val="none" w:sz="0" w:space="0" w:color="auto"/>
                    <w:left w:val="none" w:sz="0" w:space="0" w:color="auto"/>
                    <w:bottom w:val="none" w:sz="0" w:space="0" w:color="auto"/>
                    <w:right w:val="none" w:sz="0" w:space="0" w:color="auto"/>
                  </w:divBdr>
                  <w:divsChild>
                    <w:div w:id="438108821">
                      <w:marLeft w:val="0"/>
                      <w:marRight w:val="0"/>
                      <w:marTop w:val="0"/>
                      <w:marBottom w:val="0"/>
                      <w:divBdr>
                        <w:top w:val="none" w:sz="0" w:space="0" w:color="auto"/>
                        <w:left w:val="none" w:sz="0" w:space="0" w:color="auto"/>
                        <w:bottom w:val="none" w:sz="0" w:space="0" w:color="auto"/>
                        <w:right w:val="none" w:sz="0" w:space="0" w:color="auto"/>
                      </w:divBdr>
                    </w:div>
                  </w:divsChild>
                </w:div>
                <w:div w:id="451824703">
                  <w:marLeft w:val="0"/>
                  <w:marRight w:val="0"/>
                  <w:marTop w:val="0"/>
                  <w:marBottom w:val="0"/>
                  <w:divBdr>
                    <w:top w:val="none" w:sz="0" w:space="0" w:color="auto"/>
                    <w:left w:val="none" w:sz="0" w:space="0" w:color="auto"/>
                    <w:bottom w:val="none" w:sz="0" w:space="0" w:color="auto"/>
                    <w:right w:val="none" w:sz="0" w:space="0" w:color="auto"/>
                  </w:divBdr>
                  <w:divsChild>
                    <w:div w:id="1640845925">
                      <w:marLeft w:val="0"/>
                      <w:marRight w:val="0"/>
                      <w:marTop w:val="0"/>
                      <w:marBottom w:val="0"/>
                      <w:divBdr>
                        <w:top w:val="none" w:sz="0" w:space="0" w:color="auto"/>
                        <w:left w:val="none" w:sz="0" w:space="0" w:color="auto"/>
                        <w:bottom w:val="none" w:sz="0" w:space="0" w:color="auto"/>
                        <w:right w:val="none" w:sz="0" w:space="0" w:color="auto"/>
                      </w:divBdr>
                    </w:div>
                  </w:divsChild>
                </w:div>
                <w:div w:id="453528380">
                  <w:marLeft w:val="0"/>
                  <w:marRight w:val="0"/>
                  <w:marTop w:val="0"/>
                  <w:marBottom w:val="0"/>
                  <w:divBdr>
                    <w:top w:val="none" w:sz="0" w:space="0" w:color="auto"/>
                    <w:left w:val="none" w:sz="0" w:space="0" w:color="auto"/>
                    <w:bottom w:val="none" w:sz="0" w:space="0" w:color="auto"/>
                    <w:right w:val="none" w:sz="0" w:space="0" w:color="auto"/>
                  </w:divBdr>
                  <w:divsChild>
                    <w:div w:id="424111736">
                      <w:marLeft w:val="0"/>
                      <w:marRight w:val="0"/>
                      <w:marTop w:val="0"/>
                      <w:marBottom w:val="0"/>
                      <w:divBdr>
                        <w:top w:val="none" w:sz="0" w:space="0" w:color="auto"/>
                        <w:left w:val="none" w:sz="0" w:space="0" w:color="auto"/>
                        <w:bottom w:val="none" w:sz="0" w:space="0" w:color="auto"/>
                        <w:right w:val="none" w:sz="0" w:space="0" w:color="auto"/>
                      </w:divBdr>
                    </w:div>
                  </w:divsChild>
                </w:div>
                <w:div w:id="454371978">
                  <w:marLeft w:val="0"/>
                  <w:marRight w:val="0"/>
                  <w:marTop w:val="0"/>
                  <w:marBottom w:val="0"/>
                  <w:divBdr>
                    <w:top w:val="none" w:sz="0" w:space="0" w:color="auto"/>
                    <w:left w:val="none" w:sz="0" w:space="0" w:color="auto"/>
                    <w:bottom w:val="none" w:sz="0" w:space="0" w:color="auto"/>
                    <w:right w:val="none" w:sz="0" w:space="0" w:color="auto"/>
                  </w:divBdr>
                  <w:divsChild>
                    <w:div w:id="17776128">
                      <w:marLeft w:val="0"/>
                      <w:marRight w:val="0"/>
                      <w:marTop w:val="0"/>
                      <w:marBottom w:val="0"/>
                      <w:divBdr>
                        <w:top w:val="none" w:sz="0" w:space="0" w:color="auto"/>
                        <w:left w:val="none" w:sz="0" w:space="0" w:color="auto"/>
                        <w:bottom w:val="none" w:sz="0" w:space="0" w:color="auto"/>
                        <w:right w:val="none" w:sz="0" w:space="0" w:color="auto"/>
                      </w:divBdr>
                    </w:div>
                  </w:divsChild>
                </w:div>
                <w:div w:id="473571036">
                  <w:marLeft w:val="0"/>
                  <w:marRight w:val="0"/>
                  <w:marTop w:val="0"/>
                  <w:marBottom w:val="0"/>
                  <w:divBdr>
                    <w:top w:val="none" w:sz="0" w:space="0" w:color="auto"/>
                    <w:left w:val="none" w:sz="0" w:space="0" w:color="auto"/>
                    <w:bottom w:val="none" w:sz="0" w:space="0" w:color="auto"/>
                    <w:right w:val="none" w:sz="0" w:space="0" w:color="auto"/>
                  </w:divBdr>
                  <w:divsChild>
                    <w:div w:id="141847537">
                      <w:marLeft w:val="0"/>
                      <w:marRight w:val="0"/>
                      <w:marTop w:val="0"/>
                      <w:marBottom w:val="0"/>
                      <w:divBdr>
                        <w:top w:val="none" w:sz="0" w:space="0" w:color="auto"/>
                        <w:left w:val="none" w:sz="0" w:space="0" w:color="auto"/>
                        <w:bottom w:val="none" w:sz="0" w:space="0" w:color="auto"/>
                        <w:right w:val="none" w:sz="0" w:space="0" w:color="auto"/>
                      </w:divBdr>
                    </w:div>
                  </w:divsChild>
                </w:div>
                <w:div w:id="491676065">
                  <w:marLeft w:val="0"/>
                  <w:marRight w:val="0"/>
                  <w:marTop w:val="0"/>
                  <w:marBottom w:val="0"/>
                  <w:divBdr>
                    <w:top w:val="none" w:sz="0" w:space="0" w:color="auto"/>
                    <w:left w:val="none" w:sz="0" w:space="0" w:color="auto"/>
                    <w:bottom w:val="none" w:sz="0" w:space="0" w:color="auto"/>
                    <w:right w:val="none" w:sz="0" w:space="0" w:color="auto"/>
                  </w:divBdr>
                  <w:divsChild>
                    <w:div w:id="804012140">
                      <w:marLeft w:val="0"/>
                      <w:marRight w:val="0"/>
                      <w:marTop w:val="0"/>
                      <w:marBottom w:val="0"/>
                      <w:divBdr>
                        <w:top w:val="none" w:sz="0" w:space="0" w:color="auto"/>
                        <w:left w:val="none" w:sz="0" w:space="0" w:color="auto"/>
                        <w:bottom w:val="none" w:sz="0" w:space="0" w:color="auto"/>
                        <w:right w:val="none" w:sz="0" w:space="0" w:color="auto"/>
                      </w:divBdr>
                    </w:div>
                  </w:divsChild>
                </w:div>
                <w:div w:id="501430918">
                  <w:marLeft w:val="0"/>
                  <w:marRight w:val="0"/>
                  <w:marTop w:val="0"/>
                  <w:marBottom w:val="0"/>
                  <w:divBdr>
                    <w:top w:val="none" w:sz="0" w:space="0" w:color="auto"/>
                    <w:left w:val="none" w:sz="0" w:space="0" w:color="auto"/>
                    <w:bottom w:val="none" w:sz="0" w:space="0" w:color="auto"/>
                    <w:right w:val="none" w:sz="0" w:space="0" w:color="auto"/>
                  </w:divBdr>
                  <w:divsChild>
                    <w:div w:id="216821301">
                      <w:marLeft w:val="0"/>
                      <w:marRight w:val="0"/>
                      <w:marTop w:val="0"/>
                      <w:marBottom w:val="0"/>
                      <w:divBdr>
                        <w:top w:val="none" w:sz="0" w:space="0" w:color="auto"/>
                        <w:left w:val="none" w:sz="0" w:space="0" w:color="auto"/>
                        <w:bottom w:val="none" w:sz="0" w:space="0" w:color="auto"/>
                        <w:right w:val="none" w:sz="0" w:space="0" w:color="auto"/>
                      </w:divBdr>
                    </w:div>
                  </w:divsChild>
                </w:div>
                <w:div w:id="515466440">
                  <w:marLeft w:val="0"/>
                  <w:marRight w:val="0"/>
                  <w:marTop w:val="0"/>
                  <w:marBottom w:val="0"/>
                  <w:divBdr>
                    <w:top w:val="none" w:sz="0" w:space="0" w:color="auto"/>
                    <w:left w:val="none" w:sz="0" w:space="0" w:color="auto"/>
                    <w:bottom w:val="none" w:sz="0" w:space="0" w:color="auto"/>
                    <w:right w:val="none" w:sz="0" w:space="0" w:color="auto"/>
                  </w:divBdr>
                  <w:divsChild>
                    <w:div w:id="1181745389">
                      <w:marLeft w:val="0"/>
                      <w:marRight w:val="0"/>
                      <w:marTop w:val="0"/>
                      <w:marBottom w:val="0"/>
                      <w:divBdr>
                        <w:top w:val="none" w:sz="0" w:space="0" w:color="auto"/>
                        <w:left w:val="none" w:sz="0" w:space="0" w:color="auto"/>
                        <w:bottom w:val="none" w:sz="0" w:space="0" w:color="auto"/>
                        <w:right w:val="none" w:sz="0" w:space="0" w:color="auto"/>
                      </w:divBdr>
                    </w:div>
                  </w:divsChild>
                </w:div>
                <w:div w:id="526456039">
                  <w:marLeft w:val="0"/>
                  <w:marRight w:val="0"/>
                  <w:marTop w:val="0"/>
                  <w:marBottom w:val="0"/>
                  <w:divBdr>
                    <w:top w:val="none" w:sz="0" w:space="0" w:color="auto"/>
                    <w:left w:val="none" w:sz="0" w:space="0" w:color="auto"/>
                    <w:bottom w:val="none" w:sz="0" w:space="0" w:color="auto"/>
                    <w:right w:val="none" w:sz="0" w:space="0" w:color="auto"/>
                  </w:divBdr>
                  <w:divsChild>
                    <w:div w:id="610822929">
                      <w:marLeft w:val="0"/>
                      <w:marRight w:val="0"/>
                      <w:marTop w:val="0"/>
                      <w:marBottom w:val="0"/>
                      <w:divBdr>
                        <w:top w:val="none" w:sz="0" w:space="0" w:color="auto"/>
                        <w:left w:val="none" w:sz="0" w:space="0" w:color="auto"/>
                        <w:bottom w:val="none" w:sz="0" w:space="0" w:color="auto"/>
                        <w:right w:val="none" w:sz="0" w:space="0" w:color="auto"/>
                      </w:divBdr>
                    </w:div>
                  </w:divsChild>
                </w:div>
                <w:div w:id="529880985">
                  <w:marLeft w:val="0"/>
                  <w:marRight w:val="0"/>
                  <w:marTop w:val="0"/>
                  <w:marBottom w:val="0"/>
                  <w:divBdr>
                    <w:top w:val="none" w:sz="0" w:space="0" w:color="auto"/>
                    <w:left w:val="none" w:sz="0" w:space="0" w:color="auto"/>
                    <w:bottom w:val="none" w:sz="0" w:space="0" w:color="auto"/>
                    <w:right w:val="none" w:sz="0" w:space="0" w:color="auto"/>
                  </w:divBdr>
                  <w:divsChild>
                    <w:div w:id="458686668">
                      <w:marLeft w:val="0"/>
                      <w:marRight w:val="0"/>
                      <w:marTop w:val="0"/>
                      <w:marBottom w:val="0"/>
                      <w:divBdr>
                        <w:top w:val="none" w:sz="0" w:space="0" w:color="auto"/>
                        <w:left w:val="none" w:sz="0" w:space="0" w:color="auto"/>
                        <w:bottom w:val="none" w:sz="0" w:space="0" w:color="auto"/>
                        <w:right w:val="none" w:sz="0" w:space="0" w:color="auto"/>
                      </w:divBdr>
                    </w:div>
                  </w:divsChild>
                </w:div>
                <w:div w:id="531302647">
                  <w:marLeft w:val="0"/>
                  <w:marRight w:val="0"/>
                  <w:marTop w:val="0"/>
                  <w:marBottom w:val="0"/>
                  <w:divBdr>
                    <w:top w:val="none" w:sz="0" w:space="0" w:color="auto"/>
                    <w:left w:val="none" w:sz="0" w:space="0" w:color="auto"/>
                    <w:bottom w:val="none" w:sz="0" w:space="0" w:color="auto"/>
                    <w:right w:val="none" w:sz="0" w:space="0" w:color="auto"/>
                  </w:divBdr>
                  <w:divsChild>
                    <w:div w:id="599484521">
                      <w:marLeft w:val="0"/>
                      <w:marRight w:val="0"/>
                      <w:marTop w:val="0"/>
                      <w:marBottom w:val="0"/>
                      <w:divBdr>
                        <w:top w:val="none" w:sz="0" w:space="0" w:color="auto"/>
                        <w:left w:val="none" w:sz="0" w:space="0" w:color="auto"/>
                        <w:bottom w:val="none" w:sz="0" w:space="0" w:color="auto"/>
                        <w:right w:val="none" w:sz="0" w:space="0" w:color="auto"/>
                      </w:divBdr>
                    </w:div>
                  </w:divsChild>
                </w:div>
                <w:div w:id="538934219">
                  <w:marLeft w:val="0"/>
                  <w:marRight w:val="0"/>
                  <w:marTop w:val="0"/>
                  <w:marBottom w:val="0"/>
                  <w:divBdr>
                    <w:top w:val="none" w:sz="0" w:space="0" w:color="auto"/>
                    <w:left w:val="none" w:sz="0" w:space="0" w:color="auto"/>
                    <w:bottom w:val="none" w:sz="0" w:space="0" w:color="auto"/>
                    <w:right w:val="none" w:sz="0" w:space="0" w:color="auto"/>
                  </w:divBdr>
                  <w:divsChild>
                    <w:div w:id="1712925950">
                      <w:marLeft w:val="0"/>
                      <w:marRight w:val="0"/>
                      <w:marTop w:val="0"/>
                      <w:marBottom w:val="0"/>
                      <w:divBdr>
                        <w:top w:val="none" w:sz="0" w:space="0" w:color="auto"/>
                        <w:left w:val="none" w:sz="0" w:space="0" w:color="auto"/>
                        <w:bottom w:val="none" w:sz="0" w:space="0" w:color="auto"/>
                        <w:right w:val="none" w:sz="0" w:space="0" w:color="auto"/>
                      </w:divBdr>
                    </w:div>
                  </w:divsChild>
                </w:div>
                <w:div w:id="541139839">
                  <w:marLeft w:val="0"/>
                  <w:marRight w:val="0"/>
                  <w:marTop w:val="0"/>
                  <w:marBottom w:val="0"/>
                  <w:divBdr>
                    <w:top w:val="none" w:sz="0" w:space="0" w:color="auto"/>
                    <w:left w:val="none" w:sz="0" w:space="0" w:color="auto"/>
                    <w:bottom w:val="none" w:sz="0" w:space="0" w:color="auto"/>
                    <w:right w:val="none" w:sz="0" w:space="0" w:color="auto"/>
                  </w:divBdr>
                  <w:divsChild>
                    <w:div w:id="1257052900">
                      <w:marLeft w:val="0"/>
                      <w:marRight w:val="0"/>
                      <w:marTop w:val="0"/>
                      <w:marBottom w:val="0"/>
                      <w:divBdr>
                        <w:top w:val="none" w:sz="0" w:space="0" w:color="auto"/>
                        <w:left w:val="none" w:sz="0" w:space="0" w:color="auto"/>
                        <w:bottom w:val="none" w:sz="0" w:space="0" w:color="auto"/>
                        <w:right w:val="none" w:sz="0" w:space="0" w:color="auto"/>
                      </w:divBdr>
                    </w:div>
                  </w:divsChild>
                </w:div>
                <w:div w:id="559023575">
                  <w:marLeft w:val="0"/>
                  <w:marRight w:val="0"/>
                  <w:marTop w:val="0"/>
                  <w:marBottom w:val="0"/>
                  <w:divBdr>
                    <w:top w:val="none" w:sz="0" w:space="0" w:color="auto"/>
                    <w:left w:val="none" w:sz="0" w:space="0" w:color="auto"/>
                    <w:bottom w:val="none" w:sz="0" w:space="0" w:color="auto"/>
                    <w:right w:val="none" w:sz="0" w:space="0" w:color="auto"/>
                  </w:divBdr>
                  <w:divsChild>
                    <w:div w:id="1792747210">
                      <w:marLeft w:val="0"/>
                      <w:marRight w:val="0"/>
                      <w:marTop w:val="0"/>
                      <w:marBottom w:val="0"/>
                      <w:divBdr>
                        <w:top w:val="none" w:sz="0" w:space="0" w:color="auto"/>
                        <w:left w:val="none" w:sz="0" w:space="0" w:color="auto"/>
                        <w:bottom w:val="none" w:sz="0" w:space="0" w:color="auto"/>
                        <w:right w:val="none" w:sz="0" w:space="0" w:color="auto"/>
                      </w:divBdr>
                    </w:div>
                  </w:divsChild>
                </w:div>
                <w:div w:id="578709027">
                  <w:marLeft w:val="0"/>
                  <w:marRight w:val="0"/>
                  <w:marTop w:val="0"/>
                  <w:marBottom w:val="0"/>
                  <w:divBdr>
                    <w:top w:val="none" w:sz="0" w:space="0" w:color="auto"/>
                    <w:left w:val="none" w:sz="0" w:space="0" w:color="auto"/>
                    <w:bottom w:val="none" w:sz="0" w:space="0" w:color="auto"/>
                    <w:right w:val="none" w:sz="0" w:space="0" w:color="auto"/>
                  </w:divBdr>
                  <w:divsChild>
                    <w:div w:id="24673663">
                      <w:marLeft w:val="0"/>
                      <w:marRight w:val="0"/>
                      <w:marTop w:val="0"/>
                      <w:marBottom w:val="0"/>
                      <w:divBdr>
                        <w:top w:val="none" w:sz="0" w:space="0" w:color="auto"/>
                        <w:left w:val="none" w:sz="0" w:space="0" w:color="auto"/>
                        <w:bottom w:val="none" w:sz="0" w:space="0" w:color="auto"/>
                        <w:right w:val="none" w:sz="0" w:space="0" w:color="auto"/>
                      </w:divBdr>
                    </w:div>
                  </w:divsChild>
                </w:div>
                <w:div w:id="581329492">
                  <w:marLeft w:val="0"/>
                  <w:marRight w:val="0"/>
                  <w:marTop w:val="0"/>
                  <w:marBottom w:val="0"/>
                  <w:divBdr>
                    <w:top w:val="none" w:sz="0" w:space="0" w:color="auto"/>
                    <w:left w:val="none" w:sz="0" w:space="0" w:color="auto"/>
                    <w:bottom w:val="none" w:sz="0" w:space="0" w:color="auto"/>
                    <w:right w:val="none" w:sz="0" w:space="0" w:color="auto"/>
                  </w:divBdr>
                  <w:divsChild>
                    <w:div w:id="1630011706">
                      <w:marLeft w:val="0"/>
                      <w:marRight w:val="0"/>
                      <w:marTop w:val="0"/>
                      <w:marBottom w:val="0"/>
                      <w:divBdr>
                        <w:top w:val="none" w:sz="0" w:space="0" w:color="auto"/>
                        <w:left w:val="none" w:sz="0" w:space="0" w:color="auto"/>
                        <w:bottom w:val="none" w:sz="0" w:space="0" w:color="auto"/>
                        <w:right w:val="none" w:sz="0" w:space="0" w:color="auto"/>
                      </w:divBdr>
                    </w:div>
                  </w:divsChild>
                </w:div>
                <w:div w:id="599141636">
                  <w:marLeft w:val="0"/>
                  <w:marRight w:val="0"/>
                  <w:marTop w:val="0"/>
                  <w:marBottom w:val="0"/>
                  <w:divBdr>
                    <w:top w:val="none" w:sz="0" w:space="0" w:color="auto"/>
                    <w:left w:val="none" w:sz="0" w:space="0" w:color="auto"/>
                    <w:bottom w:val="none" w:sz="0" w:space="0" w:color="auto"/>
                    <w:right w:val="none" w:sz="0" w:space="0" w:color="auto"/>
                  </w:divBdr>
                  <w:divsChild>
                    <w:div w:id="945696305">
                      <w:marLeft w:val="0"/>
                      <w:marRight w:val="0"/>
                      <w:marTop w:val="0"/>
                      <w:marBottom w:val="0"/>
                      <w:divBdr>
                        <w:top w:val="none" w:sz="0" w:space="0" w:color="auto"/>
                        <w:left w:val="none" w:sz="0" w:space="0" w:color="auto"/>
                        <w:bottom w:val="none" w:sz="0" w:space="0" w:color="auto"/>
                        <w:right w:val="none" w:sz="0" w:space="0" w:color="auto"/>
                      </w:divBdr>
                    </w:div>
                  </w:divsChild>
                </w:div>
                <w:div w:id="600601528">
                  <w:marLeft w:val="0"/>
                  <w:marRight w:val="0"/>
                  <w:marTop w:val="0"/>
                  <w:marBottom w:val="0"/>
                  <w:divBdr>
                    <w:top w:val="none" w:sz="0" w:space="0" w:color="auto"/>
                    <w:left w:val="none" w:sz="0" w:space="0" w:color="auto"/>
                    <w:bottom w:val="none" w:sz="0" w:space="0" w:color="auto"/>
                    <w:right w:val="none" w:sz="0" w:space="0" w:color="auto"/>
                  </w:divBdr>
                  <w:divsChild>
                    <w:div w:id="39672459">
                      <w:marLeft w:val="0"/>
                      <w:marRight w:val="0"/>
                      <w:marTop w:val="0"/>
                      <w:marBottom w:val="0"/>
                      <w:divBdr>
                        <w:top w:val="none" w:sz="0" w:space="0" w:color="auto"/>
                        <w:left w:val="none" w:sz="0" w:space="0" w:color="auto"/>
                        <w:bottom w:val="none" w:sz="0" w:space="0" w:color="auto"/>
                        <w:right w:val="none" w:sz="0" w:space="0" w:color="auto"/>
                      </w:divBdr>
                    </w:div>
                  </w:divsChild>
                </w:div>
                <w:div w:id="606083765">
                  <w:marLeft w:val="0"/>
                  <w:marRight w:val="0"/>
                  <w:marTop w:val="0"/>
                  <w:marBottom w:val="0"/>
                  <w:divBdr>
                    <w:top w:val="none" w:sz="0" w:space="0" w:color="auto"/>
                    <w:left w:val="none" w:sz="0" w:space="0" w:color="auto"/>
                    <w:bottom w:val="none" w:sz="0" w:space="0" w:color="auto"/>
                    <w:right w:val="none" w:sz="0" w:space="0" w:color="auto"/>
                  </w:divBdr>
                  <w:divsChild>
                    <w:div w:id="1654260140">
                      <w:marLeft w:val="0"/>
                      <w:marRight w:val="0"/>
                      <w:marTop w:val="0"/>
                      <w:marBottom w:val="0"/>
                      <w:divBdr>
                        <w:top w:val="none" w:sz="0" w:space="0" w:color="auto"/>
                        <w:left w:val="none" w:sz="0" w:space="0" w:color="auto"/>
                        <w:bottom w:val="none" w:sz="0" w:space="0" w:color="auto"/>
                        <w:right w:val="none" w:sz="0" w:space="0" w:color="auto"/>
                      </w:divBdr>
                    </w:div>
                  </w:divsChild>
                </w:div>
                <w:div w:id="610548570">
                  <w:marLeft w:val="0"/>
                  <w:marRight w:val="0"/>
                  <w:marTop w:val="0"/>
                  <w:marBottom w:val="0"/>
                  <w:divBdr>
                    <w:top w:val="none" w:sz="0" w:space="0" w:color="auto"/>
                    <w:left w:val="none" w:sz="0" w:space="0" w:color="auto"/>
                    <w:bottom w:val="none" w:sz="0" w:space="0" w:color="auto"/>
                    <w:right w:val="none" w:sz="0" w:space="0" w:color="auto"/>
                  </w:divBdr>
                  <w:divsChild>
                    <w:div w:id="1793011753">
                      <w:marLeft w:val="0"/>
                      <w:marRight w:val="0"/>
                      <w:marTop w:val="0"/>
                      <w:marBottom w:val="0"/>
                      <w:divBdr>
                        <w:top w:val="none" w:sz="0" w:space="0" w:color="auto"/>
                        <w:left w:val="none" w:sz="0" w:space="0" w:color="auto"/>
                        <w:bottom w:val="none" w:sz="0" w:space="0" w:color="auto"/>
                        <w:right w:val="none" w:sz="0" w:space="0" w:color="auto"/>
                      </w:divBdr>
                    </w:div>
                  </w:divsChild>
                </w:div>
                <w:div w:id="612514949">
                  <w:marLeft w:val="0"/>
                  <w:marRight w:val="0"/>
                  <w:marTop w:val="0"/>
                  <w:marBottom w:val="0"/>
                  <w:divBdr>
                    <w:top w:val="none" w:sz="0" w:space="0" w:color="auto"/>
                    <w:left w:val="none" w:sz="0" w:space="0" w:color="auto"/>
                    <w:bottom w:val="none" w:sz="0" w:space="0" w:color="auto"/>
                    <w:right w:val="none" w:sz="0" w:space="0" w:color="auto"/>
                  </w:divBdr>
                  <w:divsChild>
                    <w:div w:id="1337730265">
                      <w:marLeft w:val="0"/>
                      <w:marRight w:val="0"/>
                      <w:marTop w:val="0"/>
                      <w:marBottom w:val="0"/>
                      <w:divBdr>
                        <w:top w:val="none" w:sz="0" w:space="0" w:color="auto"/>
                        <w:left w:val="none" w:sz="0" w:space="0" w:color="auto"/>
                        <w:bottom w:val="none" w:sz="0" w:space="0" w:color="auto"/>
                        <w:right w:val="none" w:sz="0" w:space="0" w:color="auto"/>
                      </w:divBdr>
                    </w:div>
                  </w:divsChild>
                </w:div>
                <w:div w:id="616527659">
                  <w:marLeft w:val="0"/>
                  <w:marRight w:val="0"/>
                  <w:marTop w:val="0"/>
                  <w:marBottom w:val="0"/>
                  <w:divBdr>
                    <w:top w:val="none" w:sz="0" w:space="0" w:color="auto"/>
                    <w:left w:val="none" w:sz="0" w:space="0" w:color="auto"/>
                    <w:bottom w:val="none" w:sz="0" w:space="0" w:color="auto"/>
                    <w:right w:val="none" w:sz="0" w:space="0" w:color="auto"/>
                  </w:divBdr>
                  <w:divsChild>
                    <w:div w:id="1683432304">
                      <w:marLeft w:val="0"/>
                      <w:marRight w:val="0"/>
                      <w:marTop w:val="0"/>
                      <w:marBottom w:val="0"/>
                      <w:divBdr>
                        <w:top w:val="none" w:sz="0" w:space="0" w:color="auto"/>
                        <w:left w:val="none" w:sz="0" w:space="0" w:color="auto"/>
                        <w:bottom w:val="none" w:sz="0" w:space="0" w:color="auto"/>
                        <w:right w:val="none" w:sz="0" w:space="0" w:color="auto"/>
                      </w:divBdr>
                    </w:div>
                  </w:divsChild>
                </w:div>
                <w:div w:id="625353901">
                  <w:marLeft w:val="0"/>
                  <w:marRight w:val="0"/>
                  <w:marTop w:val="0"/>
                  <w:marBottom w:val="0"/>
                  <w:divBdr>
                    <w:top w:val="none" w:sz="0" w:space="0" w:color="auto"/>
                    <w:left w:val="none" w:sz="0" w:space="0" w:color="auto"/>
                    <w:bottom w:val="none" w:sz="0" w:space="0" w:color="auto"/>
                    <w:right w:val="none" w:sz="0" w:space="0" w:color="auto"/>
                  </w:divBdr>
                  <w:divsChild>
                    <w:div w:id="2009356896">
                      <w:marLeft w:val="0"/>
                      <w:marRight w:val="0"/>
                      <w:marTop w:val="0"/>
                      <w:marBottom w:val="0"/>
                      <w:divBdr>
                        <w:top w:val="none" w:sz="0" w:space="0" w:color="auto"/>
                        <w:left w:val="none" w:sz="0" w:space="0" w:color="auto"/>
                        <w:bottom w:val="none" w:sz="0" w:space="0" w:color="auto"/>
                        <w:right w:val="none" w:sz="0" w:space="0" w:color="auto"/>
                      </w:divBdr>
                    </w:div>
                  </w:divsChild>
                </w:div>
                <w:div w:id="630211128">
                  <w:marLeft w:val="0"/>
                  <w:marRight w:val="0"/>
                  <w:marTop w:val="0"/>
                  <w:marBottom w:val="0"/>
                  <w:divBdr>
                    <w:top w:val="none" w:sz="0" w:space="0" w:color="auto"/>
                    <w:left w:val="none" w:sz="0" w:space="0" w:color="auto"/>
                    <w:bottom w:val="none" w:sz="0" w:space="0" w:color="auto"/>
                    <w:right w:val="none" w:sz="0" w:space="0" w:color="auto"/>
                  </w:divBdr>
                  <w:divsChild>
                    <w:div w:id="1364788842">
                      <w:marLeft w:val="0"/>
                      <w:marRight w:val="0"/>
                      <w:marTop w:val="0"/>
                      <w:marBottom w:val="0"/>
                      <w:divBdr>
                        <w:top w:val="none" w:sz="0" w:space="0" w:color="auto"/>
                        <w:left w:val="none" w:sz="0" w:space="0" w:color="auto"/>
                        <w:bottom w:val="none" w:sz="0" w:space="0" w:color="auto"/>
                        <w:right w:val="none" w:sz="0" w:space="0" w:color="auto"/>
                      </w:divBdr>
                    </w:div>
                  </w:divsChild>
                </w:div>
                <w:div w:id="631061878">
                  <w:marLeft w:val="0"/>
                  <w:marRight w:val="0"/>
                  <w:marTop w:val="0"/>
                  <w:marBottom w:val="0"/>
                  <w:divBdr>
                    <w:top w:val="none" w:sz="0" w:space="0" w:color="auto"/>
                    <w:left w:val="none" w:sz="0" w:space="0" w:color="auto"/>
                    <w:bottom w:val="none" w:sz="0" w:space="0" w:color="auto"/>
                    <w:right w:val="none" w:sz="0" w:space="0" w:color="auto"/>
                  </w:divBdr>
                  <w:divsChild>
                    <w:div w:id="74982493">
                      <w:marLeft w:val="0"/>
                      <w:marRight w:val="0"/>
                      <w:marTop w:val="0"/>
                      <w:marBottom w:val="0"/>
                      <w:divBdr>
                        <w:top w:val="none" w:sz="0" w:space="0" w:color="auto"/>
                        <w:left w:val="none" w:sz="0" w:space="0" w:color="auto"/>
                        <w:bottom w:val="none" w:sz="0" w:space="0" w:color="auto"/>
                        <w:right w:val="none" w:sz="0" w:space="0" w:color="auto"/>
                      </w:divBdr>
                    </w:div>
                  </w:divsChild>
                </w:div>
                <w:div w:id="633606898">
                  <w:marLeft w:val="0"/>
                  <w:marRight w:val="0"/>
                  <w:marTop w:val="0"/>
                  <w:marBottom w:val="0"/>
                  <w:divBdr>
                    <w:top w:val="none" w:sz="0" w:space="0" w:color="auto"/>
                    <w:left w:val="none" w:sz="0" w:space="0" w:color="auto"/>
                    <w:bottom w:val="none" w:sz="0" w:space="0" w:color="auto"/>
                    <w:right w:val="none" w:sz="0" w:space="0" w:color="auto"/>
                  </w:divBdr>
                  <w:divsChild>
                    <w:div w:id="2116899376">
                      <w:marLeft w:val="0"/>
                      <w:marRight w:val="0"/>
                      <w:marTop w:val="0"/>
                      <w:marBottom w:val="0"/>
                      <w:divBdr>
                        <w:top w:val="none" w:sz="0" w:space="0" w:color="auto"/>
                        <w:left w:val="none" w:sz="0" w:space="0" w:color="auto"/>
                        <w:bottom w:val="none" w:sz="0" w:space="0" w:color="auto"/>
                        <w:right w:val="none" w:sz="0" w:space="0" w:color="auto"/>
                      </w:divBdr>
                    </w:div>
                  </w:divsChild>
                </w:div>
                <w:div w:id="638071424">
                  <w:marLeft w:val="0"/>
                  <w:marRight w:val="0"/>
                  <w:marTop w:val="0"/>
                  <w:marBottom w:val="0"/>
                  <w:divBdr>
                    <w:top w:val="none" w:sz="0" w:space="0" w:color="auto"/>
                    <w:left w:val="none" w:sz="0" w:space="0" w:color="auto"/>
                    <w:bottom w:val="none" w:sz="0" w:space="0" w:color="auto"/>
                    <w:right w:val="none" w:sz="0" w:space="0" w:color="auto"/>
                  </w:divBdr>
                  <w:divsChild>
                    <w:div w:id="615723249">
                      <w:marLeft w:val="0"/>
                      <w:marRight w:val="0"/>
                      <w:marTop w:val="0"/>
                      <w:marBottom w:val="0"/>
                      <w:divBdr>
                        <w:top w:val="none" w:sz="0" w:space="0" w:color="auto"/>
                        <w:left w:val="none" w:sz="0" w:space="0" w:color="auto"/>
                        <w:bottom w:val="none" w:sz="0" w:space="0" w:color="auto"/>
                        <w:right w:val="none" w:sz="0" w:space="0" w:color="auto"/>
                      </w:divBdr>
                    </w:div>
                  </w:divsChild>
                </w:div>
                <w:div w:id="638923449">
                  <w:marLeft w:val="0"/>
                  <w:marRight w:val="0"/>
                  <w:marTop w:val="0"/>
                  <w:marBottom w:val="0"/>
                  <w:divBdr>
                    <w:top w:val="none" w:sz="0" w:space="0" w:color="auto"/>
                    <w:left w:val="none" w:sz="0" w:space="0" w:color="auto"/>
                    <w:bottom w:val="none" w:sz="0" w:space="0" w:color="auto"/>
                    <w:right w:val="none" w:sz="0" w:space="0" w:color="auto"/>
                  </w:divBdr>
                  <w:divsChild>
                    <w:div w:id="1475875659">
                      <w:marLeft w:val="0"/>
                      <w:marRight w:val="0"/>
                      <w:marTop w:val="0"/>
                      <w:marBottom w:val="0"/>
                      <w:divBdr>
                        <w:top w:val="none" w:sz="0" w:space="0" w:color="auto"/>
                        <w:left w:val="none" w:sz="0" w:space="0" w:color="auto"/>
                        <w:bottom w:val="none" w:sz="0" w:space="0" w:color="auto"/>
                        <w:right w:val="none" w:sz="0" w:space="0" w:color="auto"/>
                      </w:divBdr>
                    </w:div>
                  </w:divsChild>
                </w:div>
                <w:div w:id="643042995">
                  <w:marLeft w:val="0"/>
                  <w:marRight w:val="0"/>
                  <w:marTop w:val="0"/>
                  <w:marBottom w:val="0"/>
                  <w:divBdr>
                    <w:top w:val="none" w:sz="0" w:space="0" w:color="auto"/>
                    <w:left w:val="none" w:sz="0" w:space="0" w:color="auto"/>
                    <w:bottom w:val="none" w:sz="0" w:space="0" w:color="auto"/>
                    <w:right w:val="none" w:sz="0" w:space="0" w:color="auto"/>
                  </w:divBdr>
                  <w:divsChild>
                    <w:div w:id="13112913">
                      <w:marLeft w:val="0"/>
                      <w:marRight w:val="0"/>
                      <w:marTop w:val="0"/>
                      <w:marBottom w:val="0"/>
                      <w:divBdr>
                        <w:top w:val="none" w:sz="0" w:space="0" w:color="auto"/>
                        <w:left w:val="none" w:sz="0" w:space="0" w:color="auto"/>
                        <w:bottom w:val="none" w:sz="0" w:space="0" w:color="auto"/>
                        <w:right w:val="none" w:sz="0" w:space="0" w:color="auto"/>
                      </w:divBdr>
                    </w:div>
                  </w:divsChild>
                </w:div>
                <w:div w:id="647440781">
                  <w:marLeft w:val="0"/>
                  <w:marRight w:val="0"/>
                  <w:marTop w:val="0"/>
                  <w:marBottom w:val="0"/>
                  <w:divBdr>
                    <w:top w:val="none" w:sz="0" w:space="0" w:color="auto"/>
                    <w:left w:val="none" w:sz="0" w:space="0" w:color="auto"/>
                    <w:bottom w:val="none" w:sz="0" w:space="0" w:color="auto"/>
                    <w:right w:val="none" w:sz="0" w:space="0" w:color="auto"/>
                  </w:divBdr>
                  <w:divsChild>
                    <w:div w:id="594633539">
                      <w:marLeft w:val="0"/>
                      <w:marRight w:val="0"/>
                      <w:marTop w:val="0"/>
                      <w:marBottom w:val="0"/>
                      <w:divBdr>
                        <w:top w:val="none" w:sz="0" w:space="0" w:color="auto"/>
                        <w:left w:val="none" w:sz="0" w:space="0" w:color="auto"/>
                        <w:bottom w:val="none" w:sz="0" w:space="0" w:color="auto"/>
                        <w:right w:val="none" w:sz="0" w:space="0" w:color="auto"/>
                      </w:divBdr>
                    </w:div>
                  </w:divsChild>
                </w:div>
                <w:div w:id="665591864">
                  <w:marLeft w:val="0"/>
                  <w:marRight w:val="0"/>
                  <w:marTop w:val="0"/>
                  <w:marBottom w:val="0"/>
                  <w:divBdr>
                    <w:top w:val="none" w:sz="0" w:space="0" w:color="auto"/>
                    <w:left w:val="none" w:sz="0" w:space="0" w:color="auto"/>
                    <w:bottom w:val="none" w:sz="0" w:space="0" w:color="auto"/>
                    <w:right w:val="none" w:sz="0" w:space="0" w:color="auto"/>
                  </w:divBdr>
                  <w:divsChild>
                    <w:div w:id="787968833">
                      <w:marLeft w:val="0"/>
                      <w:marRight w:val="0"/>
                      <w:marTop w:val="0"/>
                      <w:marBottom w:val="0"/>
                      <w:divBdr>
                        <w:top w:val="none" w:sz="0" w:space="0" w:color="auto"/>
                        <w:left w:val="none" w:sz="0" w:space="0" w:color="auto"/>
                        <w:bottom w:val="none" w:sz="0" w:space="0" w:color="auto"/>
                        <w:right w:val="none" w:sz="0" w:space="0" w:color="auto"/>
                      </w:divBdr>
                    </w:div>
                  </w:divsChild>
                </w:div>
                <w:div w:id="674307766">
                  <w:marLeft w:val="0"/>
                  <w:marRight w:val="0"/>
                  <w:marTop w:val="0"/>
                  <w:marBottom w:val="0"/>
                  <w:divBdr>
                    <w:top w:val="none" w:sz="0" w:space="0" w:color="auto"/>
                    <w:left w:val="none" w:sz="0" w:space="0" w:color="auto"/>
                    <w:bottom w:val="none" w:sz="0" w:space="0" w:color="auto"/>
                    <w:right w:val="none" w:sz="0" w:space="0" w:color="auto"/>
                  </w:divBdr>
                  <w:divsChild>
                    <w:div w:id="1498035161">
                      <w:marLeft w:val="0"/>
                      <w:marRight w:val="0"/>
                      <w:marTop w:val="0"/>
                      <w:marBottom w:val="0"/>
                      <w:divBdr>
                        <w:top w:val="none" w:sz="0" w:space="0" w:color="auto"/>
                        <w:left w:val="none" w:sz="0" w:space="0" w:color="auto"/>
                        <w:bottom w:val="none" w:sz="0" w:space="0" w:color="auto"/>
                        <w:right w:val="none" w:sz="0" w:space="0" w:color="auto"/>
                      </w:divBdr>
                    </w:div>
                  </w:divsChild>
                </w:div>
                <w:div w:id="684672166">
                  <w:marLeft w:val="0"/>
                  <w:marRight w:val="0"/>
                  <w:marTop w:val="0"/>
                  <w:marBottom w:val="0"/>
                  <w:divBdr>
                    <w:top w:val="none" w:sz="0" w:space="0" w:color="auto"/>
                    <w:left w:val="none" w:sz="0" w:space="0" w:color="auto"/>
                    <w:bottom w:val="none" w:sz="0" w:space="0" w:color="auto"/>
                    <w:right w:val="none" w:sz="0" w:space="0" w:color="auto"/>
                  </w:divBdr>
                  <w:divsChild>
                    <w:div w:id="1169757203">
                      <w:marLeft w:val="0"/>
                      <w:marRight w:val="0"/>
                      <w:marTop w:val="0"/>
                      <w:marBottom w:val="0"/>
                      <w:divBdr>
                        <w:top w:val="none" w:sz="0" w:space="0" w:color="auto"/>
                        <w:left w:val="none" w:sz="0" w:space="0" w:color="auto"/>
                        <w:bottom w:val="none" w:sz="0" w:space="0" w:color="auto"/>
                        <w:right w:val="none" w:sz="0" w:space="0" w:color="auto"/>
                      </w:divBdr>
                    </w:div>
                  </w:divsChild>
                </w:div>
                <w:div w:id="716514646">
                  <w:marLeft w:val="0"/>
                  <w:marRight w:val="0"/>
                  <w:marTop w:val="0"/>
                  <w:marBottom w:val="0"/>
                  <w:divBdr>
                    <w:top w:val="none" w:sz="0" w:space="0" w:color="auto"/>
                    <w:left w:val="none" w:sz="0" w:space="0" w:color="auto"/>
                    <w:bottom w:val="none" w:sz="0" w:space="0" w:color="auto"/>
                    <w:right w:val="none" w:sz="0" w:space="0" w:color="auto"/>
                  </w:divBdr>
                  <w:divsChild>
                    <w:div w:id="671107151">
                      <w:marLeft w:val="0"/>
                      <w:marRight w:val="0"/>
                      <w:marTop w:val="0"/>
                      <w:marBottom w:val="0"/>
                      <w:divBdr>
                        <w:top w:val="none" w:sz="0" w:space="0" w:color="auto"/>
                        <w:left w:val="none" w:sz="0" w:space="0" w:color="auto"/>
                        <w:bottom w:val="none" w:sz="0" w:space="0" w:color="auto"/>
                        <w:right w:val="none" w:sz="0" w:space="0" w:color="auto"/>
                      </w:divBdr>
                    </w:div>
                  </w:divsChild>
                </w:div>
                <w:div w:id="717708336">
                  <w:marLeft w:val="0"/>
                  <w:marRight w:val="0"/>
                  <w:marTop w:val="0"/>
                  <w:marBottom w:val="0"/>
                  <w:divBdr>
                    <w:top w:val="none" w:sz="0" w:space="0" w:color="auto"/>
                    <w:left w:val="none" w:sz="0" w:space="0" w:color="auto"/>
                    <w:bottom w:val="none" w:sz="0" w:space="0" w:color="auto"/>
                    <w:right w:val="none" w:sz="0" w:space="0" w:color="auto"/>
                  </w:divBdr>
                  <w:divsChild>
                    <w:div w:id="766075662">
                      <w:marLeft w:val="0"/>
                      <w:marRight w:val="0"/>
                      <w:marTop w:val="0"/>
                      <w:marBottom w:val="0"/>
                      <w:divBdr>
                        <w:top w:val="none" w:sz="0" w:space="0" w:color="auto"/>
                        <w:left w:val="none" w:sz="0" w:space="0" w:color="auto"/>
                        <w:bottom w:val="none" w:sz="0" w:space="0" w:color="auto"/>
                        <w:right w:val="none" w:sz="0" w:space="0" w:color="auto"/>
                      </w:divBdr>
                    </w:div>
                  </w:divsChild>
                </w:div>
                <w:div w:id="729766322">
                  <w:marLeft w:val="0"/>
                  <w:marRight w:val="0"/>
                  <w:marTop w:val="0"/>
                  <w:marBottom w:val="0"/>
                  <w:divBdr>
                    <w:top w:val="none" w:sz="0" w:space="0" w:color="auto"/>
                    <w:left w:val="none" w:sz="0" w:space="0" w:color="auto"/>
                    <w:bottom w:val="none" w:sz="0" w:space="0" w:color="auto"/>
                    <w:right w:val="none" w:sz="0" w:space="0" w:color="auto"/>
                  </w:divBdr>
                  <w:divsChild>
                    <w:div w:id="89087270">
                      <w:marLeft w:val="0"/>
                      <w:marRight w:val="0"/>
                      <w:marTop w:val="0"/>
                      <w:marBottom w:val="0"/>
                      <w:divBdr>
                        <w:top w:val="none" w:sz="0" w:space="0" w:color="auto"/>
                        <w:left w:val="none" w:sz="0" w:space="0" w:color="auto"/>
                        <w:bottom w:val="none" w:sz="0" w:space="0" w:color="auto"/>
                        <w:right w:val="none" w:sz="0" w:space="0" w:color="auto"/>
                      </w:divBdr>
                    </w:div>
                  </w:divsChild>
                </w:div>
                <w:div w:id="741099825">
                  <w:marLeft w:val="0"/>
                  <w:marRight w:val="0"/>
                  <w:marTop w:val="0"/>
                  <w:marBottom w:val="0"/>
                  <w:divBdr>
                    <w:top w:val="none" w:sz="0" w:space="0" w:color="auto"/>
                    <w:left w:val="none" w:sz="0" w:space="0" w:color="auto"/>
                    <w:bottom w:val="none" w:sz="0" w:space="0" w:color="auto"/>
                    <w:right w:val="none" w:sz="0" w:space="0" w:color="auto"/>
                  </w:divBdr>
                  <w:divsChild>
                    <w:div w:id="316803497">
                      <w:marLeft w:val="0"/>
                      <w:marRight w:val="0"/>
                      <w:marTop w:val="0"/>
                      <w:marBottom w:val="0"/>
                      <w:divBdr>
                        <w:top w:val="none" w:sz="0" w:space="0" w:color="auto"/>
                        <w:left w:val="none" w:sz="0" w:space="0" w:color="auto"/>
                        <w:bottom w:val="none" w:sz="0" w:space="0" w:color="auto"/>
                        <w:right w:val="none" w:sz="0" w:space="0" w:color="auto"/>
                      </w:divBdr>
                    </w:div>
                  </w:divsChild>
                </w:div>
                <w:div w:id="749892212">
                  <w:marLeft w:val="0"/>
                  <w:marRight w:val="0"/>
                  <w:marTop w:val="0"/>
                  <w:marBottom w:val="0"/>
                  <w:divBdr>
                    <w:top w:val="none" w:sz="0" w:space="0" w:color="auto"/>
                    <w:left w:val="none" w:sz="0" w:space="0" w:color="auto"/>
                    <w:bottom w:val="none" w:sz="0" w:space="0" w:color="auto"/>
                    <w:right w:val="none" w:sz="0" w:space="0" w:color="auto"/>
                  </w:divBdr>
                  <w:divsChild>
                    <w:div w:id="488323481">
                      <w:marLeft w:val="0"/>
                      <w:marRight w:val="0"/>
                      <w:marTop w:val="0"/>
                      <w:marBottom w:val="0"/>
                      <w:divBdr>
                        <w:top w:val="none" w:sz="0" w:space="0" w:color="auto"/>
                        <w:left w:val="none" w:sz="0" w:space="0" w:color="auto"/>
                        <w:bottom w:val="none" w:sz="0" w:space="0" w:color="auto"/>
                        <w:right w:val="none" w:sz="0" w:space="0" w:color="auto"/>
                      </w:divBdr>
                    </w:div>
                  </w:divsChild>
                </w:div>
                <w:div w:id="751656958">
                  <w:marLeft w:val="0"/>
                  <w:marRight w:val="0"/>
                  <w:marTop w:val="0"/>
                  <w:marBottom w:val="0"/>
                  <w:divBdr>
                    <w:top w:val="none" w:sz="0" w:space="0" w:color="auto"/>
                    <w:left w:val="none" w:sz="0" w:space="0" w:color="auto"/>
                    <w:bottom w:val="none" w:sz="0" w:space="0" w:color="auto"/>
                    <w:right w:val="none" w:sz="0" w:space="0" w:color="auto"/>
                  </w:divBdr>
                  <w:divsChild>
                    <w:div w:id="1369066359">
                      <w:marLeft w:val="0"/>
                      <w:marRight w:val="0"/>
                      <w:marTop w:val="0"/>
                      <w:marBottom w:val="0"/>
                      <w:divBdr>
                        <w:top w:val="none" w:sz="0" w:space="0" w:color="auto"/>
                        <w:left w:val="none" w:sz="0" w:space="0" w:color="auto"/>
                        <w:bottom w:val="none" w:sz="0" w:space="0" w:color="auto"/>
                        <w:right w:val="none" w:sz="0" w:space="0" w:color="auto"/>
                      </w:divBdr>
                    </w:div>
                  </w:divsChild>
                </w:div>
                <w:div w:id="755133074">
                  <w:marLeft w:val="0"/>
                  <w:marRight w:val="0"/>
                  <w:marTop w:val="0"/>
                  <w:marBottom w:val="0"/>
                  <w:divBdr>
                    <w:top w:val="none" w:sz="0" w:space="0" w:color="auto"/>
                    <w:left w:val="none" w:sz="0" w:space="0" w:color="auto"/>
                    <w:bottom w:val="none" w:sz="0" w:space="0" w:color="auto"/>
                    <w:right w:val="none" w:sz="0" w:space="0" w:color="auto"/>
                  </w:divBdr>
                  <w:divsChild>
                    <w:div w:id="1516385358">
                      <w:marLeft w:val="0"/>
                      <w:marRight w:val="0"/>
                      <w:marTop w:val="0"/>
                      <w:marBottom w:val="0"/>
                      <w:divBdr>
                        <w:top w:val="none" w:sz="0" w:space="0" w:color="auto"/>
                        <w:left w:val="none" w:sz="0" w:space="0" w:color="auto"/>
                        <w:bottom w:val="none" w:sz="0" w:space="0" w:color="auto"/>
                        <w:right w:val="none" w:sz="0" w:space="0" w:color="auto"/>
                      </w:divBdr>
                    </w:div>
                  </w:divsChild>
                </w:div>
                <w:div w:id="760377614">
                  <w:marLeft w:val="0"/>
                  <w:marRight w:val="0"/>
                  <w:marTop w:val="0"/>
                  <w:marBottom w:val="0"/>
                  <w:divBdr>
                    <w:top w:val="none" w:sz="0" w:space="0" w:color="auto"/>
                    <w:left w:val="none" w:sz="0" w:space="0" w:color="auto"/>
                    <w:bottom w:val="none" w:sz="0" w:space="0" w:color="auto"/>
                    <w:right w:val="none" w:sz="0" w:space="0" w:color="auto"/>
                  </w:divBdr>
                  <w:divsChild>
                    <w:div w:id="999582041">
                      <w:marLeft w:val="0"/>
                      <w:marRight w:val="0"/>
                      <w:marTop w:val="0"/>
                      <w:marBottom w:val="0"/>
                      <w:divBdr>
                        <w:top w:val="none" w:sz="0" w:space="0" w:color="auto"/>
                        <w:left w:val="none" w:sz="0" w:space="0" w:color="auto"/>
                        <w:bottom w:val="none" w:sz="0" w:space="0" w:color="auto"/>
                        <w:right w:val="none" w:sz="0" w:space="0" w:color="auto"/>
                      </w:divBdr>
                    </w:div>
                  </w:divsChild>
                </w:div>
                <w:div w:id="765688249">
                  <w:marLeft w:val="0"/>
                  <w:marRight w:val="0"/>
                  <w:marTop w:val="0"/>
                  <w:marBottom w:val="0"/>
                  <w:divBdr>
                    <w:top w:val="none" w:sz="0" w:space="0" w:color="auto"/>
                    <w:left w:val="none" w:sz="0" w:space="0" w:color="auto"/>
                    <w:bottom w:val="none" w:sz="0" w:space="0" w:color="auto"/>
                    <w:right w:val="none" w:sz="0" w:space="0" w:color="auto"/>
                  </w:divBdr>
                  <w:divsChild>
                    <w:div w:id="680203423">
                      <w:marLeft w:val="0"/>
                      <w:marRight w:val="0"/>
                      <w:marTop w:val="0"/>
                      <w:marBottom w:val="0"/>
                      <w:divBdr>
                        <w:top w:val="none" w:sz="0" w:space="0" w:color="auto"/>
                        <w:left w:val="none" w:sz="0" w:space="0" w:color="auto"/>
                        <w:bottom w:val="none" w:sz="0" w:space="0" w:color="auto"/>
                        <w:right w:val="none" w:sz="0" w:space="0" w:color="auto"/>
                      </w:divBdr>
                    </w:div>
                  </w:divsChild>
                </w:div>
                <w:div w:id="795492359">
                  <w:marLeft w:val="0"/>
                  <w:marRight w:val="0"/>
                  <w:marTop w:val="0"/>
                  <w:marBottom w:val="0"/>
                  <w:divBdr>
                    <w:top w:val="none" w:sz="0" w:space="0" w:color="auto"/>
                    <w:left w:val="none" w:sz="0" w:space="0" w:color="auto"/>
                    <w:bottom w:val="none" w:sz="0" w:space="0" w:color="auto"/>
                    <w:right w:val="none" w:sz="0" w:space="0" w:color="auto"/>
                  </w:divBdr>
                  <w:divsChild>
                    <w:div w:id="1814176705">
                      <w:marLeft w:val="0"/>
                      <w:marRight w:val="0"/>
                      <w:marTop w:val="0"/>
                      <w:marBottom w:val="0"/>
                      <w:divBdr>
                        <w:top w:val="none" w:sz="0" w:space="0" w:color="auto"/>
                        <w:left w:val="none" w:sz="0" w:space="0" w:color="auto"/>
                        <w:bottom w:val="none" w:sz="0" w:space="0" w:color="auto"/>
                        <w:right w:val="none" w:sz="0" w:space="0" w:color="auto"/>
                      </w:divBdr>
                    </w:div>
                  </w:divsChild>
                </w:div>
                <w:div w:id="800879384">
                  <w:marLeft w:val="0"/>
                  <w:marRight w:val="0"/>
                  <w:marTop w:val="0"/>
                  <w:marBottom w:val="0"/>
                  <w:divBdr>
                    <w:top w:val="none" w:sz="0" w:space="0" w:color="auto"/>
                    <w:left w:val="none" w:sz="0" w:space="0" w:color="auto"/>
                    <w:bottom w:val="none" w:sz="0" w:space="0" w:color="auto"/>
                    <w:right w:val="none" w:sz="0" w:space="0" w:color="auto"/>
                  </w:divBdr>
                  <w:divsChild>
                    <w:div w:id="1526870381">
                      <w:marLeft w:val="0"/>
                      <w:marRight w:val="0"/>
                      <w:marTop w:val="0"/>
                      <w:marBottom w:val="0"/>
                      <w:divBdr>
                        <w:top w:val="none" w:sz="0" w:space="0" w:color="auto"/>
                        <w:left w:val="none" w:sz="0" w:space="0" w:color="auto"/>
                        <w:bottom w:val="none" w:sz="0" w:space="0" w:color="auto"/>
                        <w:right w:val="none" w:sz="0" w:space="0" w:color="auto"/>
                      </w:divBdr>
                    </w:div>
                  </w:divsChild>
                </w:div>
                <w:div w:id="808740033">
                  <w:marLeft w:val="0"/>
                  <w:marRight w:val="0"/>
                  <w:marTop w:val="0"/>
                  <w:marBottom w:val="0"/>
                  <w:divBdr>
                    <w:top w:val="none" w:sz="0" w:space="0" w:color="auto"/>
                    <w:left w:val="none" w:sz="0" w:space="0" w:color="auto"/>
                    <w:bottom w:val="none" w:sz="0" w:space="0" w:color="auto"/>
                    <w:right w:val="none" w:sz="0" w:space="0" w:color="auto"/>
                  </w:divBdr>
                  <w:divsChild>
                    <w:div w:id="2069961237">
                      <w:marLeft w:val="0"/>
                      <w:marRight w:val="0"/>
                      <w:marTop w:val="0"/>
                      <w:marBottom w:val="0"/>
                      <w:divBdr>
                        <w:top w:val="none" w:sz="0" w:space="0" w:color="auto"/>
                        <w:left w:val="none" w:sz="0" w:space="0" w:color="auto"/>
                        <w:bottom w:val="none" w:sz="0" w:space="0" w:color="auto"/>
                        <w:right w:val="none" w:sz="0" w:space="0" w:color="auto"/>
                      </w:divBdr>
                    </w:div>
                  </w:divsChild>
                </w:div>
                <w:div w:id="818034254">
                  <w:marLeft w:val="0"/>
                  <w:marRight w:val="0"/>
                  <w:marTop w:val="0"/>
                  <w:marBottom w:val="0"/>
                  <w:divBdr>
                    <w:top w:val="none" w:sz="0" w:space="0" w:color="auto"/>
                    <w:left w:val="none" w:sz="0" w:space="0" w:color="auto"/>
                    <w:bottom w:val="none" w:sz="0" w:space="0" w:color="auto"/>
                    <w:right w:val="none" w:sz="0" w:space="0" w:color="auto"/>
                  </w:divBdr>
                  <w:divsChild>
                    <w:div w:id="1728720590">
                      <w:marLeft w:val="0"/>
                      <w:marRight w:val="0"/>
                      <w:marTop w:val="0"/>
                      <w:marBottom w:val="0"/>
                      <w:divBdr>
                        <w:top w:val="none" w:sz="0" w:space="0" w:color="auto"/>
                        <w:left w:val="none" w:sz="0" w:space="0" w:color="auto"/>
                        <w:bottom w:val="none" w:sz="0" w:space="0" w:color="auto"/>
                        <w:right w:val="none" w:sz="0" w:space="0" w:color="auto"/>
                      </w:divBdr>
                    </w:div>
                  </w:divsChild>
                </w:div>
                <w:div w:id="838233182">
                  <w:marLeft w:val="0"/>
                  <w:marRight w:val="0"/>
                  <w:marTop w:val="0"/>
                  <w:marBottom w:val="0"/>
                  <w:divBdr>
                    <w:top w:val="none" w:sz="0" w:space="0" w:color="auto"/>
                    <w:left w:val="none" w:sz="0" w:space="0" w:color="auto"/>
                    <w:bottom w:val="none" w:sz="0" w:space="0" w:color="auto"/>
                    <w:right w:val="none" w:sz="0" w:space="0" w:color="auto"/>
                  </w:divBdr>
                  <w:divsChild>
                    <w:div w:id="1851290376">
                      <w:marLeft w:val="0"/>
                      <w:marRight w:val="0"/>
                      <w:marTop w:val="0"/>
                      <w:marBottom w:val="0"/>
                      <w:divBdr>
                        <w:top w:val="none" w:sz="0" w:space="0" w:color="auto"/>
                        <w:left w:val="none" w:sz="0" w:space="0" w:color="auto"/>
                        <w:bottom w:val="none" w:sz="0" w:space="0" w:color="auto"/>
                        <w:right w:val="none" w:sz="0" w:space="0" w:color="auto"/>
                      </w:divBdr>
                    </w:div>
                  </w:divsChild>
                </w:div>
                <w:div w:id="841355675">
                  <w:marLeft w:val="0"/>
                  <w:marRight w:val="0"/>
                  <w:marTop w:val="0"/>
                  <w:marBottom w:val="0"/>
                  <w:divBdr>
                    <w:top w:val="none" w:sz="0" w:space="0" w:color="auto"/>
                    <w:left w:val="none" w:sz="0" w:space="0" w:color="auto"/>
                    <w:bottom w:val="none" w:sz="0" w:space="0" w:color="auto"/>
                    <w:right w:val="none" w:sz="0" w:space="0" w:color="auto"/>
                  </w:divBdr>
                  <w:divsChild>
                    <w:div w:id="813182710">
                      <w:marLeft w:val="0"/>
                      <w:marRight w:val="0"/>
                      <w:marTop w:val="0"/>
                      <w:marBottom w:val="0"/>
                      <w:divBdr>
                        <w:top w:val="none" w:sz="0" w:space="0" w:color="auto"/>
                        <w:left w:val="none" w:sz="0" w:space="0" w:color="auto"/>
                        <w:bottom w:val="none" w:sz="0" w:space="0" w:color="auto"/>
                        <w:right w:val="none" w:sz="0" w:space="0" w:color="auto"/>
                      </w:divBdr>
                    </w:div>
                  </w:divsChild>
                </w:div>
                <w:div w:id="846753352">
                  <w:marLeft w:val="0"/>
                  <w:marRight w:val="0"/>
                  <w:marTop w:val="0"/>
                  <w:marBottom w:val="0"/>
                  <w:divBdr>
                    <w:top w:val="none" w:sz="0" w:space="0" w:color="auto"/>
                    <w:left w:val="none" w:sz="0" w:space="0" w:color="auto"/>
                    <w:bottom w:val="none" w:sz="0" w:space="0" w:color="auto"/>
                    <w:right w:val="none" w:sz="0" w:space="0" w:color="auto"/>
                  </w:divBdr>
                  <w:divsChild>
                    <w:div w:id="1584560328">
                      <w:marLeft w:val="0"/>
                      <w:marRight w:val="0"/>
                      <w:marTop w:val="0"/>
                      <w:marBottom w:val="0"/>
                      <w:divBdr>
                        <w:top w:val="none" w:sz="0" w:space="0" w:color="auto"/>
                        <w:left w:val="none" w:sz="0" w:space="0" w:color="auto"/>
                        <w:bottom w:val="none" w:sz="0" w:space="0" w:color="auto"/>
                        <w:right w:val="none" w:sz="0" w:space="0" w:color="auto"/>
                      </w:divBdr>
                    </w:div>
                  </w:divsChild>
                </w:div>
                <w:div w:id="847256935">
                  <w:marLeft w:val="0"/>
                  <w:marRight w:val="0"/>
                  <w:marTop w:val="0"/>
                  <w:marBottom w:val="0"/>
                  <w:divBdr>
                    <w:top w:val="none" w:sz="0" w:space="0" w:color="auto"/>
                    <w:left w:val="none" w:sz="0" w:space="0" w:color="auto"/>
                    <w:bottom w:val="none" w:sz="0" w:space="0" w:color="auto"/>
                    <w:right w:val="none" w:sz="0" w:space="0" w:color="auto"/>
                  </w:divBdr>
                  <w:divsChild>
                    <w:div w:id="759571813">
                      <w:marLeft w:val="0"/>
                      <w:marRight w:val="0"/>
                      <w:marTop w:val="0"/>
                      <w:marBottom w:val="0"/>
                      <w:divBdr>
                        <w:top w:val="none" w:sz="0" w:space="0" w:color="auto"/>
                        <w:left w:val="none" w:sz="0" w:space="0" w:color="auto"/>
                        <w:bottom w:val="none" w:sz="0" w:space="0" w:color="auto"/>
                        <w:right w:val="none" w:sz="0" w:space="0" w:color="auto"/>
                      </w:divBdr>
                    </w:div>
                  </w:divsChild>
                </w:div>
                <w:div w:id="852761779">
                  <w:marLeft w:val="0"/>
                  <w:marRight w:val="0"/>
                  <w:marTop w:val="0"/>
                  <w:marBottom w:val="0"/>
                  <w:divBdr>
                    <w:top w:val="none" w:sz="0" w:space="0" w:color="auto"/>
                    <w:left w:val="none" w:sz="0" w:space="0" w:color="auto"/>
                    <w:bottom w:val="none" w:sz="0" w:space="0" w:color="auto"/>
                    <w:right w:val="none" w:sz="0" w:space="0" w:color="auto"/>
                  </w:divBdr>
                  <w:divsChild>
                    <w:div w:id="1621759275">
                      <w:marLeft w:val="0"/>
                      <w:marRight w:val="0"/>
                      <w:marTop w:val="0"/>
                      <w:marBottom w:val="0"/>
                      <w:divBdr>
                        <w:top w:val="none" w:sz="0" w:space="0" w:color="auto"/>
                        <w:left w:val="none" w:sz="0" w:space="0" w:color="auto"/>
                        <w:bottom w:val="none" w:sz="0" w:space="0" w:color="auto"/>
                        <w:right w:val="none" w:sz="0" w:space="0" w:color="auto"/>
                      </w:divBdr>
                    </w:div>
                  </w:divsChild>
                </w:div>
                <w:div w:id="861239306">
                  <w:marLeft w:val="0"/>
                  <w:marRight w:val="0"/>
                  <w:marTop w:val="0"/>
                  <w:marBottom w:val="0"/>
                  <w:divBdr>
                    <w:top w:val="none" w:sz="0" w:space="0" w:color="auto"/>
                    <w:left w:val="none" w:sz="0" w:space="0" w:color="auto"/>
                    <w:bottom w:val="none" w:sz="0" w:space="0" w:color="auto"/>
                    <w:right w:val="none" w:sz="0" w:space="0" w:color="auto"/>
                  </w:divBdr>
                  <w:divsChild>
                    <w:div w:id="210120622">
                      <w:marLeft w:val="0"/>
                      <w:marRight w:val="0"/>
                      <w:marTop w:val="0"/>
                      <w:marBottom w:val="0"/>
                      <w:divBdr>
                        <w:top w:val="none" w:sz="0" w:space="0" w:color="auto"/>
                        <w:left w:val="none" w:sz="0" w:space="0" w:color="auto"/>
                        <w:bottom w:val="none" w:sz="0" w:space="0" w:color="auto"/>
                        <w:right w:val="none" w:sz="0" w:space="0" w:color="auto"/>
                      </w:divBdr>
                    </w:div>
                  </w:divsChild>
                </w:div>
                <w:div w:id="865601386">
                  <w:marLeft w:val="0"/>
                  <w:marRight w:val="0"/>
                  <w:marTop w:val="0"/>
                  <w:marBottom w:val="0"/>
                  <w:divBdr>
                    <w:top w:val="none" w:sz="0" w:space="0" w:color="auto"/>
                    <w:left w:val="none" w:sz="0" w:space="0" w:color="auto"/>
                    <w:bottom w:val="none" w:sz="0" w:space="0" w:color="auto"/>
                    <w:right w:val="none" w:sz="0" w:space="0" w:color="auto"/>
                  </w:divBdr>
                  <w:divsChild>
                    <w:div w:id="289433568">
                      <w:marLeft w:val="0"/>
                      <w:marRight w:val="0"/>
                      <w:marTop w:val="0"/>
                      <w:marBottom w:val="0"/>
                      <w:divBdr>
                        <w:top w:val="none" w:sz="0" w:space="0" w:color="auto"/>
                        <w:left w:val="none" w:sz="0" w:space="0" w:color="auto"/>
                        <w:bottom w:val="none" w:sz="0" w:space="0" w:color="auto"/>
                        <w:right w:val="none" w:sz="0" w:space="0" w:color="auto"/>
                      </w:divBdr>
                    </w:div>
                  </w:divsChild>
                </w:div>
                <w:div w:id="869227502">
                  <w:marLeft w:val="0"/>
                  <w:marRight w:val="0"/>
                  <w:marTop w:val="0"/>
                  <w:marBottom w:val="0"/>
                  <w:divBdr>
                    <w:top w:val="none" w:sz="0" w:space="0" w:color="auto"/>
                    <w:left w:val="none" w:sz="0" w:space="0" w:color="auto"/>
                    <w:bottom w:val="none" w:sz="0" w:space="0" w:color="auto"/>
                    <w:right w:val="none" w:sz="0" w:space="0" w:color="auto"/>
                  </w:divBdr>
                  <w:divsChild>
                    <w:div w:id="1281378941">
                      <w:marLeft w:val="0"/>
                      <w:marRight w:val="0"/>
                      <w:marTop w:val="0"/>
                      <w:marBottom w:val="0"/>
                      <w:divBdr>
                        <w:top w:val="none" w:sz="0" w:space="0" w:color="auto"/>
                        <w:left w:val="none" w:sz="0" w:space="0" w:color="auto"/>
                        <w:bottom w:val="none" w:sz="0" w:space="0" w:color="auto"/>
                        <w:right w:val="none" w:sz="0" w:space="0" w:color="auto"/>
                      </w:divBdr>
                    </w:div>
                  </w:divsChild>
                </w:div>
                <w:div w:id="870537783">
                  <w:marLeft w:val="0"/>
                  <w:marRight w:val="0"/>
                  <w:marTop w:val="0"/>
                  <w:marBottom w:val="0"/>
                  <w:divBdr>
                    <w:top w:val="none" w:sz="0" w:space="0" w:color="auto"/>
                    <w:left w:val="none" w:sz="0" w:space="0" w:color="auto"/>
                    <w:bottom w:val="none" w:sz="0" w:space="0" w:color="auto"/>
                    <w:right w:val="none" w:sz="0" w:space="0" w:color="auto"/>
                  </w:divBdr>
                  <w:divsChild>
                    <w:div w:id="2007711449">
                      <w:marLeft w:val="0"/>
                      <w:marRight w:val="0"/>
                      <w:marTop w:val="0"/>
                      <w:marBottom w:val="0"/>
                      <w:divBdr>
                        <w:top w:val="none" w:sz="0" w:space="0" w:color="auto"/>
                        <w:left w:val="none" w:sz="0" w:space="0" w:color="auto"/>
                        <w:bottom w:val="none" w:sz="0" w:space="0" w:color="auto"/>
                        <w:right w:val="none" w:sz="0" w:space="0" w:color="auto"/>
                      </w:divBdr>
                    </w:div>
                  </w:divsChild>
                </w:div>
                <w:div w:id="871770069">
                  <w:marLeft w:val="0"/>
                  <w:marRight w:val="0"/>
                  <w:marTop w:val="0"/>
                  <w:marBottom w:val="0"/>
                  <w:divBdr>
                    <w:top w:val="none" w:sz="0" w:space="0" w:color="auto"/>
                    <w:left w:val="none" w:sz="0" w:space="0" w:color="auto"/>
                    <w:bottom w:val="none" w:sz="0" w:space="0" w:color="auto"/>
                    <w:right w:val="none" w:sz="0" w:space="0" w:color="auto"/>
                  </w:divBdr>
                  <w:divsChild>
                    <w:div w:id="588543853">
                      <w:marLeft w:val="0"/>
                      <w:marRight w:val="0"/>
                      <w:marTop w:val="0"/>
                      <w:marBottom w:val="0"/>
                      <w:divBdr>
                        <w:top w:val="none" w:sz="0" w:space="0" w:color="auto"/>
                        <w:left w:val="none" w:sz="0" w:space="0" w:color="auto"/>
                        <w:bottom w:val="none" w:sz="0" w:space="0" w:color="auto"/>
                        <w:right w:val="none" w:sz="0" w:space="0" w:color="auto"/>
                      </w:divBdr>
                    </w:div>
                  </w:divsChild>
                </w:div>
                <w:div w:id="871959128">
                  <w:marLeft w:val="0"/>
                  <w:marRight w:val="0"/>
                  <w:marTop w:val="0"/>
                  <w:marBottom w:val="0"/>
                  <w:divBdr>
                    <w:top w:val="none" w:sz="0" w:space="0" w:color="auto"/>
                    <w:left w:val="none" w:sz="0" w:space="0" w:color="auto"/>
                    <w:bottom w:val="none" w:sz="0" w:space="0" w:color="auto"/>
                    <w:right w:val="none" w:sz="0" w:space="0" w:color="auto"/>
                  </w:divBdr>
                  <w:divsChild>
                    <w:div w:id="25370157">
                      <w:marLeft w:val="0"/>
                      <w:marRight w:val="0"/>
                      <w:marTop w:val="0"/>
                      <w:marBottom w:val="0"/>
                      <w:divBdr>
                        <w:top w:val="none" w:sz="0" w:space="0" w:color="auto"/>
                        <w:left w:val="none" w:sz="0" w:space="0" w:color="auto"/>
                        <w:bottom w:val="none" w:sz="0" w:space="0" w:color="auto"/>
                        <w:right w:val="none" w:sz="0" w:space="0" w:color="auto"/>
                      </w:divBdr>
                    </w:div>
                  </w:divsChild>
                </w:div>
                <w:div w:id="872691616">
                  <w:marLeft w:val="0"/>
                  <w:marRight w:val="0"/>
                  <w:marTop w:val="0"/>
                  <w:marBottom w:val="0"/>
                  <w:divBdr>
                    <w:top w:val="none" w:sz="0" w:space="0" w:color="auto"/>
                    <w:left w:val="none" w:sz="0" w:space="0" w:color="auto"/>
                    <w:bottom w:val="none" w:sz="0" w:space="0" w:color="auto"/>
                    <w:right w:val="none" w:sz="0" w:space="0" w:color="auto"/>
                  </w:divBdr>
                  <w:divsChild>
                    <w:div w:id="969868356">
                      <w:marLeft w:val="0"/>
                      <w:marRight w:val="0"/>
                      <w:marTop w:val="0"/>
                      <w:marBottom w:val="0"/>
                      <w:divBdr>
                        <w:top w:val="none" w:sz="0" w:space="0" w:color="auto"/>
                        <w:left w:val="none" w:sz="0" w:space="0" w:color="auto"/>
                        <w:bottom w:val="none" w:sz="0" w:space="0" w:color="auto"/>
                        <w:right w:val="none" w:sz="0" w:space="0" w:color="auto"/>
                      </w:divBdr>
                    </w:div>
                  </w:divsChild>
                </w:div>
                <w:div w:id="877812315">
                  <w:marLeft w:val="0"/>
                  <w:marRight w:val="0"/>
                  <w:marTop w:val="0"/>
                  <w:marBottom w:val="0"/>
                  <w:divBdr>
                    <w:top w:val="none" w:sz="0" w:space="0" w:color="auto"/>
                    <w:left w:val="none" w:sz="0" w:space="0" w:color="auto"/>
                    <w:bottom w:val="none" w:sz="0" w:space="0" w:color="auto"/>
                    <w:right w:val="none" w:sz="0" w:space="0" w:color="auto"/>
                  </w:divBdr>
                  <w:divsChild>
                    <w:div w:id="1678967896">
                      <w:marLeft w:val="0"/>
                      <w:marRight w:val="0"/>
                      <w:marTop w:val="0"/>
                      <w:marBottom w:val="0"/>
                      <w:divBdr>
                        <w:top w:val="none" w:sz="0" w:space="0" w:color="auto"/>
                        <w:left w:val="none" w:sz="0" w:space="0" w:color="auto"/>
                        <w:bottom w:val="none" w:sz="0" w:space="0" w:color="auto"/>
                        <w:right w:val="none" w:sz="0" w:space="0" w:color="auto"/>
                      </w:divBdr>
                    </w:div>
                  </w:divsChild>
                </w:div>
                <w:div w:id="881749550">
                  <w:marLeft w:val="0"/>
                  <w:marRight w:val="0"/>
                  <w:marTop w:val="0"/>
                  <w:marBottom w:val="0"/>
                  <w:divBdr>
                    <w:top w:val="none" w:sz="0" w:space="0" w:color="auto"/>
                    <w:left w:val="none" w:sz="0" w:space="0" w:color="auto"/>
                    <w:bottom w:val="none" w:sz="0" w:space="0" w:color="auto"/>
                    <w:right w:val="none" w:sz="0" w:space="0" w:color="auto"/>
                  </w:divBdr>
                  <w:divsChild>
                    <w:div w:id="1050377663">
                      <w:marLeft w:val="0"/>
                      <w:marRight w:val="0"/>
                      <w:marTop w:val="0"/>
                      <w:marBottom w:val="0"/>
                      <w:divBdr>
                        <w:top w:val="none" w:sz="0" w:space="0" w:color="auto"/>
                        <w:left w:val="none" w:sz="0" w:space="0" w:color="auto"/>
                        <w:bottom w:val="none" w:sz="0" w:space="0" w:color="auto"/>
                        <w:right w:val="none" w:sz="0" w:space="0" w:color="auto"/>
                      </w:divBdr>
                    </w:div>
                  </w:divsChild>
                </w:div>
                <w:div w:id="882517441">
                  <w:marLeft w:val="0"/>
                  <w:marRight w:val="0"/>
                  <w:marTop w:val="0"/>
                  <w:marBottom w:val="0"/>
                  <w:divBdr>
                    <w:top w:val="none" w:sz="0" w:space="0" w:color="auto"/>
                    <w:left w:val="none" w:sz="0" w:space="0" w:color="auto"/>
                    <w:bottom w:val="none" w:sz="0" w:space="0" w:color="auto"/>
                    <w:right w:val="none" w:sz="0" w:space="0" w:color="auto"/>
                  </w:divBdr>
                  <w:divsChild>
                    <w:div w:id="1832987802">
                      <w:marLeft w:val="0"/>
                      <w:marRight w:val="0"/>
                      <w:marTop w:val="0"/>
                      <w:marBottom w:val="0"/>
                      <w:divBdr>
                        <w:top w:val="none" w:sz="0" w:space="0" w:color="auto"/>
                        <w:left w:val="none" w:sz="0" w:space="0" w:color="auto"/>
                        <w:bottom w:val="none" w:sz="0" w:space="0" w:color="auto"/>
                        <w:right w:val="none" w:sz="0" w:space="0" w:color="auto"/>
                      </w:divBdr>
                    </w:div>
                  </w:divsChild>
                </w:div>
                <w:div w:id="887767860">
                  <w:marLeft w:val="0"/>
                  <w:marRight w:val="0"/>
                  <w:marTop w:val="0"/>
                  <w:marBottom w:val="0"/>
                  <w:divBdr>
                    <w:top w:val="none" w:sz="0" w:space="0" w:color="auto"/>
                    <w:left w:val="none" w:sz="0" w:space="0" w:color="auto"/>
                    <w:bottom w:val="none" w:sz="0" w:space="0" w:color="auto"/>
                    <w:right w:val="none" w:sz="0" w:space="0" w:color="auto"/>
                  </w:divBdr>
                  <w:divsChild>
                    <w:div w:id="211814088">
                      <w:marLeft w:val="0"/>
                      <w:marRight w:val="0"/>
                      <w:marTop w:val="0"/>
                      <w:marBottom w:val="0"/>
                      <w:divBdr>
                        <w:top w:val="none" w:sz="0" w:space="0" w:color="auto"/>
                        <w:left w:val="none" w:sz="0" w:space="0" w:color="auto"/>
                        <w:bottom w:val="none" w:sz="0" w:space="0" w:color="auto"/>
                        <w:right w:val="none" w:sz="0" w:space="0" w:color="auto"/>
                      </w:divBdr>
                    </w:div>
                  </w:divsChild>
                </w:div>
                <w:div w:id="899170169">
                  <w:marLeft w:val="0"/>
                  <w:marRight w:val="0"/>
                  <w:marTop w:val="0"/>
                  <w:marBottom w:val="0"/>
                  <w:divBdr>
                    <w:top w:val="none" w:sz="0" w:space="0" w:color="auto"/>
                    <w:left w:val="none" w:sz="0" w:space="0" w:color="auto"/>
                    <w:bottom w:val="none" w:sz="0" w:space="0" w:color="auto"/>
                    <w:right w:val="none" w:sz="0" w:space="0" w:color="auto"/>
                  </w:divBdr>
                  <w:divsChild>
                    <w:div w:id="2010139294">
                      <w:marLeft w:val="0"/>
                      <w:marRight w:val="0"/>
                      <w:marTop w:val="0"/>
                      <w:marBottom w:val="0"/>
                      <w:divBdr>
                        <w:top w:val="none" w:sz="0" w:space="0" w:color="auto"/>
                        <w:left w:val="none" w:sz="0" w:space="0" w:color="auto"/>
                        <w:bottom w:val="none" w:sz="0" w:space="0" w:color="auto"/>
                        <w:right w:val="none" w:sz="0" w:space="0" w:color="auto"/>
                      </w:divBdr>
                    </w:div>
                  </w:divsChild>
                </w:div>
                <w:div w:id="899946006">
                  <w:marLeft w:val="0"/>
                  <w:marRight w:val="0"/>
                  <w:marTop w:val="0"/>
                  <w:marBottom w:val="0"/>
                  <w:divBdr>
                    <w:top w:val="none" w:sz="0" w:space="0" w:color="auto"/>
                    <w:left w:val="none" w:sz="0" w:space="0" w:color="auto"/>
                    <w:bottom w:val="none" w:sz="0" w:space="0" w:color="auto"/>
                    <w:right w:val="none" w:sz="0" w:space="0" w:color="auto"/>
                  </w:divBdr>
                  <w:divsChild>
                    <w:div w:id="1884825294">
                      <w:marLeft w:val="0"/>
                      <w:marRight w:val="0"/>
                      <w:marTop w:val="0"/>
                      <w:marBottom w:val="0"/>
                      <w:divBdr>
                        <w:top w:val="none" w:sz="0" w:space="0" w:color="auto"/>
                        <w:left w:val="none" w:sz="0" w:space="0" w:color="auto"/>
                        <w:bottom w:val="none" w:sz="0" w:space="0" w:color="auto"/>
                        <w:right w:val="none" w:sz="0" w:space="0" w:color="auto"/>
                      </w:divBdr>
                    </w:div>
                  </w:divsChild>
                </w:div>
                <w:div w:id="913053855">
                  <w:marLeft w:val="0"/>
                  <w:marRight w:val="0"/>
                  <w:marTop w:val="0"/>
                  <w:marBottom w:val="0"/>
                  <w:divBdr>
                    <w:top w:val="none" w:sz="0" w:space="0" w:color="auto"/>
                    <w:left w:val="none" w:sz="0" w:space="0" w:color="auto"/>
                    <w:bottom w:val="none" w:sz="0" w:space="0" w:color="auto"/>
                    <w:right w:val="none" w:sz="0" w:space="0" w:color="auto"/>
                  </w:divBdr>
                  <w:divsChild>
                    <w:div w:id="550967316">
                      <w:marLeft w:val="0"/>
                      <w:marRight w:val="0"/>
                      <w:marTop w:val="0"/>
                      <w:marBottom w:val="0"/>
                      <w:divBdr>
                        <w:top w:val="none" w:sz="0" w:space="0" w:color="auto"/>
                        <w:left w:val="none" w:sz="0" w:space="0" w:color="auto"/>
                        <w:bottom w:val="none" w:sz="0" w:space="0" w:color="auto"/>
                        <w:right w:val="none" w:sz="0" w:space="0" w:color="auto"/>
                      </w:divBdr>
                    </w:div>
                  </w:divsChild>
                </w:div>
                <w:div w:id="916288222">
                  <w:marLeft w:val="0"/>
                  <w:marRight w:val="0"/>
                  <w:marTop w:val="0"/>
                  <w:marBottom w:val="0"/>
                  <w:divBdr>
                    <w:top w:val="none" w:sz="0" w:space="0" w:color="auto"/>
                    <w:left w:val="none" w:sz="0" w:space="0" w:color="auto"/>
                    <w:bottom w:val="none" w:sz="0" w:space="0" w:color="auto"/>
                    <w:right w:val="none" w:sz="0" w:space="0" w:color="auto"/>
                  </w:divBdr>
                  <w:divsChild>
                    <w:div w:id="1922107197">
                      <w:marLeft w:val="0"/>
                      <w:marRight w:val="0"/>
                      <w:marTop w:val="0"/>
                      <w:marBottom w:val="0"/>
                      <w:divBdr>
                        <w:top w:val="none" w:sz="0" w:space="0" w:color="auto"/>
                        <w:left w:val="none" w:sz="0" w:space="0" w:color="auto"/>
                        <w:bottom w:val="none" w:sz="0" w:space="0" w:color="auto"/>
                        <w:right w:val="none" w:sz="0" w:space="0" w:color="auto"/>
                      </w:divBdr>
                    </w:div>
                  </w:divsChild>
                </w:div>
                <w:div w:id="917864120">
                  <w:marLeft w:val="0"/>
                  <w:marRight w:val="0"/>
                  <w:marTop w:val="0"/>
                  <w:marBottom w:val="0"/>
                  <w:divBdr>
                    <w:top w:val="none" w:sz="0" w:space="0" w:color="auto"/>
                    <w:left w:val="none" w:sz="0" w:space="0" w:color="auto"/>
                    <w:bottom w:val="none" w:sz="0" w:space="0" w:color="auto"/>
                    <w:right w:val="none" w:sz="0" w:space="0" w:color="auto"/>
                  </w:divBdr>
                  <w:divsChild>
                    <w:div w:id="1762677507">
                      <w:marLeft w:val="0"/>
                      <w:marRight w:val="0"/>
                      <w:marTop w:val="0"/>
                      <w:marBottom w:val="0"/>
                      <w:divBdr>
                        <w:top w:val="none" w:sz="0" w:space="0" w:color="auto"/>
                        <w:left w:val="none" w:sz="0" w:space="0" w:color="auto"/>
                        <w:bottom w:val="none" w:sz="0" w:space="0" w:color="auto"/>
                        <w:right w:val="none" w:sz="0" w:space="0" w:color="auto"/>
                      </w:divBdr>
                    </w:div>
                  </w:divsChild>
                </w:div>
                <w:div w:id="940992685">
                  <w:marLeft w:val="0"/>
                  <w:marRight w:val="0"/>
                  <w:marTop w:val="0"/>
                  <w:marBottom w:val="0"/>
                  <w:divBdr>
                    <w:top w:val="none" w:sz="0" w:space="0" w:color="auto"/>
                    <w:left w:val="none" w:sz="0" w:space="0" w:color="auto"/>
                    <w:bottom w:val="none" w:sz="0" w:space="0" w:color="auto"/>
                    <w:right w:val="none" w:sz="0" w:space="0" w:color="auto"/>
                  </w:divBdr>
                  <w:divsChild>
                    <w:div w:id="52777641">
                      <w:marLeft w:val="0"/>
                      <w:marRight w:val="0"/>
                      <w:marTop w:val="0"/>
                      <w:marBottom w:val="0"/>
                      <w:divBdr>
                        <w:top w:val="none" w:sz="0" w:space="0" w:color="auto"/>
                        <w:left w:val="none" w:sz="0" w:space="0" w:color="auto"/>
                        <w:bottom w:val="none" w:sz="0" w:space="0" w:color="auto"/>
                        <w:right w:val="none" w:sz="0" w:space="0" w:color="auto"/>
                      </w:divBdr>
                    </w:div>
                  </w:divsChild>
                </w:div>
                <w:div w:id="943656863">
                  <w:marLeft w:val="0"/>
                  <w:marRight w:val="0"/>
                  <w:marTop w:val="0"/>
                  <w:marBottom w:val="0"/>
                  <w:divBdr>
                    <w:top w:val="none" w:sz="0" w:space="0" w:color="auto"/>
                    <w:left w:val="none" w:sz="0" w:space="0" w:color="auto"/>
                    <w:bottom w:val="none" w:sz="0" w:space="0" w:color="auto"/>
                    <w:right w:val="none" w:sz="0" w:space="0" w:color="auto"/>
                  </w:divBdr>
                  <w:divsChild>
                    <w:div w:id="860705936">
                      <w:marLeft w:val="0"/>
                      <w:marRight w:val="0"/>
                      <w:marTop w:val="0"/>
                      <w:marBottom w:val="0"/>
                      <w:divBdr>
                        <w:top w:val="none" w:sz="0" w:space="0" w:color="auto"/>
                        <w:left w:val="none" w:sz="0" w:space="0" w:color="auto"/>
                        <w:bottom w:val="none" w:sz="0" w:space="0" w:color="auto"/>
                        <w:right w:val="none" w:sz="0" w:space="0" w:color="auto"/>
                      </w:divBdr>
                    </w:div>
                  </w:divsChild>
                </w:div>
                <w:div w:id="945231427">
                  <w:marLeft w:val="0"/>
                  <w:marRight w:val="0"/>
                  <w:marTop w:val="0"/>
                  <w:marBottom w:val="0"/>
                  <w:divBdr>
                    <w:top w:val="none" w:sz="0" w:space="0" w:color="auto"/>
                    <w:left w:val="none" w:sz="0" w:space="0" w:color="auto"/>
                    <w:bottom w:val="none" w:sz="0" w:space="0" w:color="auto"/>
                    <w:right w:val="none" w:sz="0" w:space="0" w:color="auto"/>
                  </w:divBdr>
                  <w:divsChild>
                    <w:div w:id="701368585">
                      <w:marLeft w:val="0"/>
                      <w:marRight w:val="0"/>
                      <w:marTop w:val="0"/>
                      <w:marBottom w:val="0"/>
                      <w:divBdr>
                        <w:top w:val="none" w:sz="0" w:space="0" w:color="auto"/>
                        <w:left w:val="none" w:sz="0" w:space="0" w:color="auto"/>
                        <w:bottom w:val="none" w:sz="0" w:space="0" w:color="auto"/>
                        <w:right w:val="none" w:sz="0" w:space="0" w:color="auto"/>
                      </w:divBdr>
                    </w:div>
                  </w:divsChild>
                </w:div>
                <w:div w:id="950479961">
                  <w:marLeft w:val="0"/>
                  <w:marRight w:val="0"/>
                  <w:marTop w:val="0"/>
                  <w:marBottom w:val="0"/>
                  <w:divBdr>
                    <w:top w:val="none" w:sz="0" w:space="0" w:color="auto"/>
                    <w:left w:val="none" w:sz="0" w:space="0" w:color="auto"/>
                    <w:bottom w:val="none" w:sz="0" w:space="0" w:color="auto"/>
                    <w:right w:val="none" w:sz="0" w:space="0" w:color="auto"/>
                  </w:divBdr>
                  <w:divsChild>
                    <w:div w:id="1578124751">
                      <w:marLeft w:val="0"/>
                      <w:marRight w:val="0"/>
                      <w:marTop w:val="0"/>
                      <w:marBottom w:val="0"/>
                      <w:divBdr>
                        <w:top w:val="none" w:sz="0" w:space="0" w:color="auto"/>
                        <w:left w:val="none" w:sz="0" w:space="0" w:color="auto"/>
                        <w:bottom w:val="none" w:sz="0" w:space="0" w:color="auto"/>
                        <w:right w:val="none" w:sz="0" w:space="0" w:color="auto"/>
                      </w:divBdr>
                    </w:div>
                  </w:divsChild>
                </w:div>
                <w:div w:id="991249446">
                  <w:marLeft w:val="0"/>
                  <w:marRight w:val="0"/>
                  <w:marTop w:val="0"/>
                  <w:marBottom w:val="0"/>
                  <w:divBdr>
                    <w:top w:val="none" w:sz="0" w:space="0" w:color="auto"/>
                    <w:left w:val="none" w:sz="0" w:space="0" w:color="auto"/>
                    <w:bottom w:val="none" w:sz="0" w:space="0" w:color="auto"/>
                    <w:right w:val="none" w:sz="0" w:space="0" w:color="auto"/>
                  </w:divBdr>
                  <w:divsChild>
                    <w:div w:id="307444204">
                      <w:marLeft w:val="0"/>
                      <w:marRight w:val="0"/>
                      <w:marTop w:val="0"/>
                      <w:marBottom w:val="0"/>
                      <w:divBdr>
                        <w:top w:val="none" w:sz="0" w:space="0" w:color="auto"/>
                        <w:left w:val="none" w:sz="0" w:space="0" w:color="auto"/>
                        <w:bottom w:val="none" w:sz="0" w:space="0" w:color="auto"/>
                        <w:right w:val="none" w:sz="0" w:space="0" w:color="auto"/>
                      </w:divBdr>
                    </w:div>
                  </w:divsChild>
                </w:div>
                <w:div w:id="996566412">
                  <w:marLeft w:val="0"/>
                  <w:marRight w:val="0"/>
                  <w:marTop w:val="0"/>
                  <w:marBottom w:val="0"/>
                  <w:divBdr>
                    <w:top w:val="none" w:sz="0" w:space="0" w:color="auto"/>
                    <w:left w:val="none" w:sz="0" w:space="0" w:color="auto"/>
                    <w:bottom w:val="none" w:sz="0" w:space="0" w:color="auto"/>
                    <w:right w:val="none" w:sz="0" w:space="0" w:color="auto"/>
                  </w:divBdr>
                  <w:divsChild>
                    <w:div w:id="925189620">
                      <w:marLeft w:val="0"/>
                      <w:marRight w:val="0"/>
                      <w:marTop w:val="0"/>
                      <w:marBottom w:val="0"/>
                      <w:divBdr>
                        <w:top w:val="none" w:sz="0" w:space="0" w:color="auto"/>
                        <w:left w:val="none" w:sz="0" w:space="0" w:color="auto"/>
                        <w:bottom w:val="none" w:sz="0" w:space="0" w:color="auto"/>
                        <w:right w:val="none" w:sz="0" w:space="0" w:color="auto"/>
                      </w:divBdr>
                    </w:div>
                  </w:divsChild>
                </w:div>
                <w:div w:id="1012220197">
                  <w:marLeft w:val="0"/>
                  <w:marRight w:val="0"/>
                  <w:marTop w:val="0"/>
                  <w:marBottom w:val="0"/>
                  <w:divBdr>
                    <w:top w:val="none" w:sz="0" w:space="0" w:color="auto"/>
                    <w:left w:val="none" w:sz="0" w:space="0" w:color="auto"/>
                    <w:bottom w:val="none" w:sz="0" w:space="0" w:color="auto"/>
                    <w:right w:val="none" w:sz="0" w:space="0" w:color="auto"/>
                  </w:divBdr>
                  <w:divsChild>
                    <w:div w:id="887181029">
                      <w:marLeft w:val="0"/>
                      <w:marRight w:val="0"/>
                      <w:marTop w:val="0"/>
                      <w:marBottom w:val="0"/>
                      <w:divBdr>
                        <w:top w:val="none" w:sz="0" w:space="0" w:color="auto"/>
                        <w:left w:val="none" w:sz="0" w:space="0" w:color="auto"/>
                        <w:bottom w:val="none" w:sz="0" w:space="0" w:color="auto"/>
                        <w:right w:val="none" w:sz="0" w:space="0" w:color="auto"/>
                      </w:divBdr>
                    </w:div>
                  </w:divsChild>
                </w:div>
                <w:div w:id="1022320084">
                  <w:marLeft w:val="0"/>
                  <w:marRight w:val="0"/>
                  <w:marTop w:val="0"/>
                  <w:marBottom w:val="0"/>
                  <w:divBdr>
                    <w:top w:val="none" w:sz="0" w:space="0" w:color="auto"/>
                    <w:left w:val="none" w:sz="0" w:space="0" w:color="auto"/>
                    <w:bottom w:val="none" w:sz="0" w:space="0" w:color="auto"/>
                    <w:right w:val="none" w:sz="0" w:space="0" w:color="auto"/>
                  </w:divBdr>
                  <w:divsChild>
                    <w:div w:id="99104740">
                      <w:marLeft w:val="0"/>
                      <w:marRight w:val="0"/>
                      <w:marTop w:val="0"/>
                      <w:marBottom w:val="0"/>
                      <w:divBdr>
                        <w:top w:val="none" w:sz="0" w:space="0" w:color="auto"/>
                        <w:left w:val="none" w:sz="0" w:space="0" w:color="auto"/>
                        <w:bottom w:val="none" w:sz="0" w:space="0" w:color="auto"/>
                        <w:right w:val="none" w:sz="0" w:space="0" w:color="auto"/>
                      </w:divBdr>
                    </w:div>
                  </w:divsChild>
                </w:div>
                <w:div w:id="1035160136">
                  <w:marLeft w:val="0"/>
                  <w:marRight w:val="0"/>
                  <w:marTop w:val="0"/>
                  <w:marBottom w:val="0"/>
                  <w:divBdr>
                    <w:top w:val="none" w:sz="0" w:space="0" w:color="auto"/>
                    <w:left w:val="none" w:sz="0" w:space="0" w:color="auto"/>
                    <w:bottom w:val="none" w:sz="0" w:space="0" w:color="auto"/>
                    <w:right w:val="none" w:sz="0" w:space="0" w:color="auto"/>
                  </w:divBdr>
                  <w:divsChild>
                    <w:div w:id="1686056157">
                      <w:marLeft w:val="0"/>
                      <w:marRight w:val="0"/>
                      <w:marTop w:val="0"/>
                      <w:marBottom w:val="0"/>
                      <w:divBdr>
                        <w:top w:val="none" w:sz="0" w:space="0" w:color="auto"/>
                        <w:left w:val="none" w:sz="0" w:space="0" w:color="auto"/>
                        <w:bottom w:val="none" w:sz="0" w:space="0" w:color="auto"/>
                        <w:right w:val="none" w:sz="0" w:space="0" w:color="auto"/>
                      </w:divBdr>
                    </w:div>
                  </w:divsChild>
                </w:div>
                <w:div w:id="1039550676">
                  <w:marLeft w:val="0"/>
                  <w:marRight w:val="0"/>
                  <w:marTop w:val="0"/>
                  <w:marBottom w:val="0"/>
                  <w:divBdr>
                    <w:top w:val="none" w:sz="0" w:space="0" w:color="auto"/>
                    <w:left w:val="none" w:sz="0" w:space="0" w:color="auto"/>
                    <w:bottom w:val="none" w:sz="0" w:space="0" w:color="auto"/>
                    <w:right w:val="none" w:sz="0" w:space="0" w:color="auto"/>
                  </w:divBdr>
                  <w:divsChild>
                    <w:div w:id="262690103">
                      <w:marLeft w:val="0"/>
                      <w:marRight w:val="0"/>
                      <w:marTop w:val="0"/>
                      <w:marBottom w:val="0"/>
                      <w:divBdr>
                        <w:top w:val="none" w:sz="0" w:space="0" w:color="auto"/>
                        <w:left w:val="none" w:sz="0" w:space="0" w:color="auto"/>
                        <w:bottom w:val="none" w:sz="0" w:space="0" w:color="auto"/>
                        <w:right w:val="none" w:sz="0" w:space="0" w:color="auto"/>
                      </w:divBdr>
                    </w:div>
                  </w:divsChild>
                </w:div>
                <w:div w:id="1040203318">
                  <w:marLeft w:val="0"/>
                  <w:marRight w:val="0"/>
                  <w:marTop w:val="0"/>
                  <w:marBottom w:val="0"/>
                  <w:divBdr>
                    <w:top w:val="none" w:sz="0" w:space="0" w:color="auto"/>
                    <w:left w:val="none" w:sz="0" w:space="0" w:color="auto"/>
                    <w:bottom w:val="none" w:sz="0" w:space="0" w:color="auto"/>
                    <w:right w:val="none" w:sz="0" w:space="0" w:color="auto"/>
                  </w:divBdr>
                  <w:divsChild>
                    <w:div w:id="658655806">
                      <w:marLeft w:val="0"/>
                      <w:marRight w:val="0"/>
                      <w:marTop w:val="0"/>
                      <w:marBottom w:val="0"/>
                      <w:divBdr>
                        <w:top w:val="none" w:sz="0" w:space="0" w:color="auto"/>
                        <w:left w:val="none" w:sz="0" w:space="0" w:color="auto"/>
                        <w:bottom w:val="none" w:sz="0" w:space="0" w:color="auto"/>
                        <w:right w:val="none" w:sz="0" w:space="0" w:color="auto"/>
                      </w:divBdr>
                    </w:div>
                  </w:divsChild>
                </w:div>
                <w:div w:id="1049721179">
                  <w:marLeft w:val="0"/>
                  <w:marRight w:val="0"/>
                  <w:marTop w:val="0"/>
                  <w:marBottom w:val="0"/>
                  <w:divBdr>
                    <w:top w:val="none" w:sz="0" w:space="0" w:color="auto"/>
                    <w:left w:val="none" w:sz="0" w:space="0" w:color="auto"/>
                    <w:bottom w:val="none" w:sz="0" w:space="0" w:color="auto"/>
                    <w:right w:val="none" w:sz="0" w:space="0" w:color="auto"/>
                  </w:divBdr>
                  <w:divsChild>
                    <w:div w:id="1322000161">
                      <w:marLeft w:val="0"/>
                      <w:marRight w:val="0"/>
                      <w:marTop w:val="0"/>
                      <w:marBottom w:val="0"/>
                      <w:divBdr>
                        <w:top w:val="none" w:sz="0" w:space="0" w:color="auto"/>
                        <w:left w:val="none" w:sz="0" w:space="0" w:color="auto"/>
                        <w:bottom w:val="none" w:sz="0" w:space="0" w:color="auto"/>
                        <w:right w:val="none" w:sz="0" w:space="0" w:color="auto"/>
                      </w:divBdr>
                    </w:div>
                  </w:divsChild>
                </w:div>
                <w:div w:id="1050807106">
                  <w:marLeft w:val="0"/>
                  <w:marRight w:val="0"/>
                  <w:marTop w:val="0"/>
                  <w:marBottom w:val="0"/>
                  <w:divBdr>
                    <w:top w:val="none" w:sz="0" w:space="0" w:color="auto"/>
                    <w:left w:val="none" w:sz="0" w:space="0" w:color="auto"/>
                    <w:bottom w:val="none" w:sz="0" w:space="0" w:color="auto"/>
                    <w:right w:val="none" w:sz="0" w:space="0" w:color="auto"/>
                  </w:divBdr>
                  <w:divsChild>
                    <w:div w:id="2110735203">
                      <w:marLeft w:val="0"/>
                      <w:marRight w:val="0"/>
                      <w:marTop w:val="0"/>
                      <w:marBottom w:val="0"/>
                      <w:divBdr>
                        <w:top w:val="none" w:sz="0" w:space="0" w:color="auto"/>
                        <w:left w:val="none" w:sz="0" w:space="0" w:color="auto"/>
                        <w:bottom w:val="none" w:sz="0" w:space="0" w:color="auto"/>
                        <w:right w:val="none" w:sz="0" w:space="0" w:color="auto"/>
                      </w:divBdr>
                    </w:div>
                  </w:divsChild>
                </w:div>
                <w:div w:id="1066606770">
                  <w:marLeft w:val="0"/>
                  <w:marRight w:val="0"/>
                  <w:marTop w:val="0"/>
                  <w:marBottom w:val="0"/>
                  <w:divBdr>
                    <w:top w:val="none" w:sz="0" w:space="0" w:color="auto"/>
                    <w:left w:val="none" w:sz="0" w:space="0" w:color="auto"/>
                    <w:bottom w:val="none" w:sz="0" w:space="0" w:color="auto"/>
                    <w:right w:val="none" w:sz="0" w:space="0" w:color="auto"/>
                  </w:divBdr>
                  <w:divsChild>
                    <w:div w:id="1839078580">
                      <w:marLeft w:val="0"/>
                      <w:marRight w:val="0"/>
                      <w:marTop w:val="0"/>
                      <w:marBottom w:val="0"/>
                      <w:divBdr>
                        <w:top w:val="none" w:sz="0" w:space="0" w:color="auto"/>
                        <w:left w:val="none" w:sz="0" w:space="0" w:color="auto"/>
                        <w:bottom w:val="none" w:sz="0" w:space="0" w:color="auto"/>
                        <w:right w:val="none" w:sz="0" w:space="0" w:color="auto"/>
                      </w:divBdr>
                    </w:div>
                  </w:divsChild>
                </w:div>
                <w:div w:id="1097822305">
                  <w:marLeft w:val="0"/>
                  <w:marRight w:val="0"/>
                  <w:marTop w:val="0"/>
                  <w:marBottom w:val="0"/>
                  <w:divBdr>
                    <w:top w:val="none" w:sz="0" w:space="0" w:color="auto"/>
                    <w:left w:val="none" w:sz="0" w:space="0" w:color="auto"/>
                    <w:bottom w:val="none" w:sz="0" w:space="0" w:color="auto"/>
                    <w:right w:val="none" w:sz="0" w:space="0" w:color="auto"/>
                  </w:divBdr>
                  <w:divsChild>
                    <w:div w:id="362901480">
                      <w:marLeft w:val="0"/>
                      <w:marRight w:val="0"/>
                      <w:marTop w:val="0"/>
                      <w:marBottom w:val="0"/>
                      <w:divBdr>
                        <w:top w:val="none" w:sz="0" w:space="0" w:color="auto"/>
                        <w:left w:val="none" w:sz="0" w:space="0" w:color="auto"/>
                        <w:bottom w:val="none" w:sz="0" w:space="0" w:color="auto"/>
                        <w:right w:val="none" w:sz="0" w:space="0" w:color="auto"/>
                      </w:divBdr>
                    </w:div>
                  </w:divsChild>
                </w:div>
                <w:div w:id="1112086981">
                  <w:marLeft w:val="0"/>
                  <w:marRight w:val="0"/>
                  <w:marTop w:val="0"/>
                  <w:marBottom w:val="0"/>
                  <w:divBdr>
                    <w:top w:val="none" w:sz="0" w:space="0" w:color="auto"/>
                    <w:left w:val="none" w:sz="0" w:space="0" w:color="auto"/>
                    <w:bottom w:val="none" w:sz="0" w:space="0" w:color="auto"/>
                    <w:right w:val="none" w:sz="0" w:space="0" w:color="auto"/>
                  </w:divBdr>
                  <w:divsChild>
                    <w:div w:id="1882664658">
                      <w:marLeft w:val="0"/>
                      <w:marRight w:val="0"/>
                      <w:marTop w:val="0"/>
                      <w:marBottom w:val="0"/>
                      <w:divBdr>
                        <w:top w:val="none" w:sz="0" w:space="0" w:color="auto"/>
                        <w:left w:val="none" w:sz="0" w:space="0" w:color="auto"/>
                        <w:bottom w:val="none" w:sz="0" w:space="0" w:color="auto"/>
                        <w:right w:val="none" w:sz="0" w:space="0" w:color="auto"/>
                      </w:divBdr>
                    </w:div>
                  </w:divsChild>
                </w:div>
                <w:div w:id="1114712496">
                  <w:marLeft w:val="0"/>
                  <w:marRight w:val="0"/>
                  <w:marTop w:val="0"/>
                  <w:marBottom w:val="0"/>
                  <w:divBdr>
                    <w:top w:val="none" w:sz="0" w:space="0" w:color="auto"/>
                    <w:left w:val="none" w:sz="0" w:space="0" w:color="auto"/>
                    <w:bottom w:val="none" w:sz="0" w:space="0" w:color="auto"/>
                    <w:right w:val="none" w:sz="0" w:space="0" w:color="auto"/>
                  </w:divBdr>
                  <w:divsChild>
                    <w:div w:id="1767191230">
                      <w:marLeft w:val="0"/>
                      <w:marRight w:val="0"/>
                      <w:marTop w:val="0"/>
                      <w:marBottom w:val="0"/>
                      <w:divBdr>
                        <w:top w:val="none" w:sz="0" w:space="0" w:color="auto"/>
                        <w:left w:val="none" w:sz="0" w:space="0" w:color="auto"/>
                        <w:bottom w:val="none" w:sz="0" w:space="0" w:color="auto"/>
                        <w:right w:val="none" w:sz="0" w:space="0" w:color="auto"/>
                      </w:divBdr>
                    </w:div>
                  </w:divsChild>
                </w:div>
                <w:div w:id="1117484823">
                  <w:marLeft w:val="0"/>
                  <w:marRight w:val="0"/>
                  <w:marTop w:val="0"/>
                  <w:marBottom w:val="0"/>
                  <w:divBdr>
                    <w:top w:val="none" w:sz="0" w:space="0" w:color="auto"/>
                    <w:left w:val="none" w:sz="0" w:space="0" w:color="auto"/>
                    <w:bottom w:val="none" w:sz="0" w:space="0" w:color="auto"/>
                    <w:right w:val="none" w:sz="0" w:space="0" w:color="auto"/>
                  </w:divBdr>
                  <w:divsChild>
                    <w:div w:id="749544626">
                      <w:marLeft w:val="0"/>
                      <w:marRight w:val="0"/>
                      <w:marTop w:val="0"/>
                      <w:marBottom w:val="0"/>
                      <w:divBdr>
                        <w:top w:val="none" w:sz="0" w:space="0" w:color="auto"/>
                        <w:left w:val="none" w:sz="0" w:space="0" w:color="auto"/>
                        <w:bottom w:val="none" w:sz="0" w:space="0" w:color="auto"/>
                        <w:right w:val="none" w:sz="0" w:space="0" w:color="auto"/>
                      </w:divBdr>
                    </w:div>
                  </w:divsChild>
                </w:div>
                <w:div w:id="1119255394">
                  <w:marLeft w:val="0"/>
                  <w:marRight w:val="0"/>
                  <w:marTop w:val="0"/>
                  <w:marBottom w:val="0"/>
                  <w:divBdr>
                    <w:top w:val="none" w:sz="0" w:space="0" w:color="auto"/>
                    <w:left w:val="none" w:sz="0" w:space="0" w:color="auto"/>
                    <w:bottom w:val="none" w:sz="0" w:space="0" w:color="auto"/>
                    <w:right w:val="none" w:sz="0" w:space="0" w:color="auto"/>
                  </w:divBdr>
                  <w:divsChild>
                    <w:div w:id="405618023">
                      <w:marLeft w:val="0"/>
                      <w:marRight w:val="0"/>
                      <w:marTop w:val="0"/>
                      <w:marBottom w:val="0"/>
                      <w:divBdr>
                        <w:top w:val="none" w:sz="0" w:space="0" w:color="auto"/>
                        <w:left w:val="none" w:sz="0" w:space="0" w:color="auto"/>
                        <w:bottom w:val="none" w:sz="0" w:space="0" w:color="auto"/>
                        <w:right w:val="none" w:sz="0" w:space="0" w:color="auto"/>
                      </w:divBdr>
                    </w:div>
                  </w:divsChild>
                </w:div>
                <w:div w:id="1122336764">
                  <w:marLeft w:val="0"/>
                  <w:marRight w:val="0"/>
                  <w:marTop w:val="0"/>
                  <w:marBottom w:val="0"/>
                  <w:divBdr>
                    <w:top w:val="none" w:sz="0" w:space="0" w:color="auto"/>
                    <w:left w:val="none" w:sz="0" w:space="0" w:color="auto"/>
                    <w:bottom w:val="none" w:sz="0" w:space="0" w:color="auto"/>
                    <w:right w:val="none" w:sz="0" w:space="0" w:color="auto"/>
                  </w:divBdr>
                  <w:divsChild>
                    <w:div w:id="2095660188">
                      <w:marLeft w:val="0"/>
                      <w:marRight w:val="0"/>
                      <w:marTop w:val="0"/>
                      <w:marBottom w:val="0"/>
                      <w:divBdr>
                        <w:top w:val="none" w:sz="0" w:space="0" w:color="auto"/>
                        <w:left w:val="none" w:sz="0" w:space="0" w:color="auto"/>
                        <w:bottom w:val="none" w:sz="0" w:space="0" w:color="auto"/>
                        <w:right w:val="none" w:sz="0" w:space="0" w:color="auto"/>
                      </w:divBdr>
                    </w:div>
                  </w:divsChild>
                </w:div>
                <w:div w:id="1128551613">
                  <w:marLeft w:val="0"/>
                  <w:marRight w:val="0"/>
                  <w:marTop w:val="0"/>
                  <w:marBottom w:val="0"/>
                  <w:divBdr>
                    <w:top w:val="none" w:sz="0" w:space="0" w:color="auto"/>
                    <w:left w:val="none" w:sz="0" w:space="0" w:color="auto"/>
                    <w:bottom w:val="none" w:sz="0" w:space="0" w:color="auto"/>
                    <w:right w:val="none" w:sz="0" w:space="0" w:color="auto"/>
                  </w:divBdr>
                  <w:divsChild>
                    <w:div w:id="383407385">
                      <w:marLeft w:val="0"/>
                      <w:marRight w:val="0"/>
                      <w:marTop w:val="0"/>
                      <w:marBottom w:val="0"/>
                      <w:divBdr>
                        <w:top w:val="none" w:sz="0" w:space="0" w:color="auto"/>
                        <w:left w:val="none" w:sz="0" w:space="0" w:color="auto"/>
                        <w:bottom w:val="none" w:sz="0" w:space="0" w:color="auto"/>
                        <w:right w:val="none" w:sz="0" w:space="0" w:color="auto"/>
                      </w:divBdr>
                    </w:div>
                  </w:divsChild>
                </w:div>
                <w:div w:id="1134324067">
                  <w:marLeft w:val="0"/>
                  <w:marRight w:val="0"/>
                  <w:marTop w:val="0"/>
                  <w:marBottom w:val="0"/>
                  <w:divBdr>
                    <w:top w:val="none" w:sz="0" w:space="0" w:color="auto"/>
                    <w:left w:val="none" w:sz="0" w:space="0" w:color="auto"/>
                    <w:bottom w:val="none" w:sz="0" w:space="0" w:color="auto"/>
                    <w:right w:val="none" w:sz="0" w:space="0" w:color="auto"/>
                  </w:divBdr>
                  <w:divsChild>
                    <w:div w:id="827094049">
                      <w:marLeft w:val="0"/>
                      <w:marRight w:val="0"/>
                      <w:marTop w:val="0"/>
                      <w:marBottom w:val="0"/>
                      <w:divBdr>
                        <w:top w:val="none" w:sz="0" w:space="0" w:color="auto"/>
                        <w:left w:val="none" w:sz="0" w:space="0" w:color="auto"/>
                        <w:bottom w:val="none" w:sz="0" w:space="0" w:color="auto"/>
                        <w:right w:val="none" w:sz="0" w:space="0" w:color="auto"/>
                      </w:divBdr>
                    </w:div>
                  </w:divsChild>
                </w:div>
                <w:div w:id="1135676959">
                  <w:marLeft w:val="0"/>
                  <w:marRight w:val="0"/>
                  <w:marTop w:val="0"/>
                  <w:marBottom w:val="0"/>
                  <w:divBdr>
                    <w:top w:val="none" w:sz="0" w:space="0" w:color="auto"/>
                    <w:left w:val="none" w:sz="0" w:space="0" w:color="auto"/>
                    <w:bottom w:val="none" w:sz="0" w:space="0" w:color="auto"/>
                    <w:right w:val="none" w:sz="0" w:space="0" w:color="auto"/>
                  </w:divBdr>
                  <w:divsChild>
                    <w:div w:id="64228728">
                      <w:marLeft w:val="0"/>
                      <w:marRight w:val="0"/>
                      <w:marTop w:val="0"/>
                      <w:marBottom w:val="0"/>
                      <w:divBdr>
                        <w:top w:val="none" w:sz="0" w:space="0" w:color="auto"/>
                        <w:left w:val="none" w:sz="0" w:space="0" w:color="auto"/>
                        <w:bottom w:val="none" w:sz="0" w:space="0" w:color="auto"/>
                        <w:right w:val="none" w:sz="0" w:space="0" w:color="auto"/>
                      </w:divBdr>
                    </w:div>
                  </w:divsChild>
                </w:div>
                <w:div w:id="1135954273">
                  <w:marLeft w:val="0"/>
                  <w:marRight w:val="0"/>
                  <w:marTop w:val="0"/>
                  <w:marBottom w:val="0"/>
                  <w:divBdr>
                    <w:top w:val="none" w:sz="0" w:space="0" w:color="auto"/>
                    <w:left w:val="none" w:sz="0" w:space="0" w:color="auto"/>
                    <w:bottom w:val="none" w:sz="0" w:space="0" w:color="auto"/>
                    <w:right w:val="none" w:sz="0" w:space="0" w:color="auto"/>
                  </w:divBdr>
                  <w:divsChild>
                    <w:div w:id="589192891">
                      <w:marLeft w:val="0"/>
                      <w:marRight w:val="0"/>
                      <w:marTop w:val="0"/>
                      <w:marBottom w:val="0"/>
                      <w:divBdr>
                        <w:top w:val="none" w:sz="0" w:space="0" w:color="auto"/>
                        <w:left w:val="none" w:sz="0" w:space="0" w:color="auto"/>
                        <w:bottom w:val="none" w:sz="0" w:space="0" w:color="auto"/>
                        <w:right w:val="none" w:sz="0" w:space="0" w:color="auto"/>
                      </w:divBdr>
                    </w:div>
                  </w:divsChild>
                </w:div>
                <w:div w:id="1168784234">
                  <w:marLeft w:val="0"/>
                  <w:marRight w:val="0"/>
                  <w:marTop w:val="0"/>
                  <w:marBottom w:val="0"/>
                  <w:divBdr>
                    <w:top w:val="none" w:sz="0" w:space="0" w:color="auto"/>
                    <w:left w:val="none" w:sz="0" w:space="0" w:color="auto"/>
                    <w:bottom w:val="none" w:sz="0" w:space="0" w:color="auto"/>
                    <w:right w:val="none" w:sz="0" w:space="0" w:color="auto"/>
                  </w:divBdr>
                  <w:divsChild>
                    <w:div w:id="274288093">
                      <w:marLeft w:val="0"/>
                      <w:marRight w:val="0"/>
                      <w:marTop w:val="0"/>
                      <w:marBottom w:val="0"/>
                      <w:divBdr>
                        <w:top w:val="none" w:sz="0" w:space="0" w:color="auto"/>
                        <w:left w:val="none" w:sz="0" w:space="0" w:color="auto"/>
                        <w:bottom w:val="none" w:sz="0" w:space="0" w:color="auto"/>
                        <w:right w:val="none" w:sz="0" w:space="0" w:color="auto"/>
                      </w:divBdr>
                    </w:div>
                  </w:divsChild>
                </w:div>
                <w:div w:id="1194075006">
                  <w:marLeft w:val="0"/>
                  <w:marRight w:val="0"/>
                  <w:marTop w:val="0"/>
                  <w:marBottom w:val="0"/>
                  <w:divBdr>
                    <w:top w:val="none" w:sz="0" w:space="0" w:color="auto"/>
                    <w:left w:val="none" w:sz="0" w:space="0" w:color="auto"/>
                    <w:bottom w:val="none" w:sz="0" w:space="0" w:color="auto"/>
                    <w:right w:val="none" w:sz="0" w:space="0" w:color="auto"/>
                  </w:divBdr>
                  <w:divsChild>
                    <w:div w:id="1777094213">
                      <w:marLeft w:val="0"/>
                      <w:marRight w:val="0"/>
                      <w:marTop w:val="0"/>
                      <w:marBottom w:val="0"/>
                      <w:divBdr>
                        <w:top w:val="none" w:sz="0" w:space="0" w:color="auto"/>
                        <w:left w:val="none" w:sz="0" w:space="0" w:color="auto"/>
                        <w:bottom w:val="none" w:sz="0" w:space="0" w:color="auto"/>
                        <w:right w:val="none" w:sz="0" w:space="0" w:color="auto"/>
                      </w:divBdr>
                    </w:div>
                  </w:divsChild>
                </w:div>
                <w:div w:id="1197423937">
                  <w:marLeft w:val="0"/>
                  <w:marRight w:val="0"/>
                  <w:marTop w:val="0"/>
                  <w:marBottom w:val="0"/>
                  <w:divBdr>
                    <w:top w:val="none" w:sz="0" w:space="0" w:color="auto"/>
                    <w:left w:val="none" w:sz="0" w:space="0" w:color="auto"/>
                    <w:bottom w:val="none" w:sz="0" w:space="0" w:color="auto"/>
                    <w:right w:val="none" w:sz="0" w:space="0" w:color="auto"/>
                  </w:divBdr>
                  <w:divsChild>
                    <w:div w:id="373887603">
                      <w:marLeft w:val="0"/>
                      <w:marRight w:val="0"/>
                      <w:marTop w:val="0"/>
                      <w:marBottom w:val="0"/>
                      <w:divBdr>
                        <w:top w:val="none" w:sz="0" w:space="0" w:color="auto"/>
                        <w:left w:val="none" w:sz="0" w:space="0" w:color="auto"/>
                        <w:bottom w:val="none" w:sz="0" w:space="0" w:color="auto"/>
                        <w:right w:val="none" w:sz="0" w:space="0" w:color="auto"/>
                      </w:divBdr>
                    </w:div>
                  </w:divsChild>
                </w:div>
                <w:div w:id="1200435944">
                  <w:marLeft w:val="0"/>
                  <w:marRight w:val="0"/>
                  <w:marTop w:val="0"/>
                  <w:marBottom w:val="0"/>
                  <w:divBdr>
                    <w:top w:val="none" w:sz="0" w:space="0" w:color="auto"/>
                    <w:left w:val="none" w:sz="0" w:space="0" w:color="auto"/>
                    <w:bottom w:val="none" w:sz="0" w:space="0" w:color="auto"/>
                    <w:right w:val="none" w:sz="0" w:space="0" w:color="auto"/>
                  </w:divBdr>
                  <w:divsChild>
                    <w:div w:id="127475679">
                      <w:marLeft w:val="0"/>
                      <w:marRight w:val="0"/>
                      <w:marTop w:val="0"/>
                      <w:marBottom w:val="0"/>
                      <w:divBdr>
                        <w:top w:val="none" w:sz="0" w:space="0" w:color="auto"/>
                        <w:left w:val="none" w:sz="0" w:space="0" w:color="auto"/>
                        <w:bottom w:val="none" w:sz="0" w:space="0" w:color="auto"/>
                        <w:right w:val="none" w:sz="0" w:space="0" w:color="auto"/>
                      </w:divBdr>
                    </w:div>
                  </w:divsChild>
                </w:div>
                <w:div w:id="1202327419">
                  <w:marLeft w:val="0"/>
                  <w:marRight w:val="0"/>
                  <w:marTop w:val="0"/>
                  <w:marBottom w:val="0"/>
                  <w:divBdr>
                    <w:top w:val="none" w:sz="0" w:space="0" w:color="auto"/>
                    <w:left w:val="none" w:sz="0" w:space="0" w:color="auto"/>
                    <w:bottom w:val="none" w:sz="0" w:space="0" w:color="auto"/>
                    <w:right w:val="none" w:sz="0" w:space="0" w:color="auto"/>
                  </w:divBdr>
                  <w:divsChild>
                    <w:div w:id="132258302">
                      <w:marLeft w:val="0"/>
                      <w:marRight w:val="0"/>
                      <w:marTop w:val="0"/>
                      <w:marBottom w:val="0"/>
                      <w:divBdr>
                        <w:top w:val="none" w:sz="0" w:space="0" w:color="auto"/>
                        <w:left w:val="none" w:sz="0" w:space="0" w:color="auto"/>
                        <w:bottom w:val="none" w:sz="0" w:space="0" w:color="auto"/>
                        <w:right w:val="none" w:sz="0" w:space="0" w:color="auto"/>
                      </w:divBdr>
                    </w:div>
                  </w:divsChild>
                </w:div>
                <w:div w:id="1204446204">
                  <w:marLeft w:val="0"/>
                  <w:marRight w:val="0"/>
                  <w:marTop w:val="0"/>
                  <w:marBottom w:val="0"/>
                  <w:divBdr>
                    <w:top w:val="none" w:sz="0" w:space="0" w:color="auto"/>
                    <w:left w:val="none" w:sz="0" w:space="0" w:color="auto"/>
                    <w:bottom w:val="none" w:sz="0" w:space="0" w:color="auto"/>
                    <w:right w:val="none" w:sz="0" w:space="0" w:color="auto"/>
                  </w:divBdr>
                  <w:divsChild>
                    <w:div w:id="994408051">
                      <w:marLeft w:val="0"/>
                      <w:marRight w:val="0"/>
                      <w:marTop w:val="0"/>
                      <w:marBottom w:val="0"/>
                      <w:divBdr>
                        <w:top w:val="none" w:sz="0" w:space="0" w:color="auto"/>
                        <w:left w:val="none" w:sz="0" w:space="0" w:color="auto"/>
                        <w:bottom w:val="none" w:sz="0" w:space="0" w:color="auto"/>
                        <w:right w:val="none" w:sz="0" w:space="0" w:color="auto"/>
                      </w:divBdr>
                    </w:div>
                  </w:divsChild>
                </w:div>
                <w:div w:id="1205556690">
                  <w:marLeft w:val="0"/>
                  <w:marRight w:val="0"/>
                  <w:marTop w:val="0"/>
                  <w:marBottom w:val="0"/>
                  <w:divBdr>
                    <w:top w:val="none" w:sz="0" w:space="0" w:color="auto"/>
                    <w:left w:val="none" w:sz="0" w:space="0" w:color="auto"/>
                    <w:bottom w:val="none" w:sz="0" w:space="0" w:color="auto"/>
                    <w:right w:val="none" w:sz="0" w:space="0" w:color="auto"/>
                  </w:divBdr>
                  <w:divsChild>
                    <w:div w:id="1935744190">
                      <w:marLeft w:val="0"/>
                      <w:marRight w:val="0"/>
                      <w:marTop w:val="0"/>
                      <w:marBottom w:val="0"/>
                      <w:divBdr>
                        <w:top w:val="none" w:sz="0" w:space="0" w:color="auto"/>
                        <w:left w:val="none" w:sz="0" w:space="0" w:color="auto"/>
                        <w:bottom w:val="none" w:sz="0" w:space="0" w:color="auto"/>
                        <w:right w:val="none" w:sz="0" w:space="0" w:color="auto"/>
                      </w:divBdr>
                    </w:div>
                  </w:divsChild>
                </w:div>
                <w:div w:id="1213350585">
                  <w:marLeft w:val="0"/>
                  <w:marRight w:val="0"/>
                  <w:marTop w:val="0"/>
                  <w:marBottom w:val="0"/>
                  <w:divBdr>
                    <w:top w:val="none" w:sz="0" w:space="0" w:color="auto"/>
                    <w:left w:val="none" w:sz="0" w:space="0" w:color="auto"/>
                    <w:bottom w:val="none" w:sz="0" w:space="0" w:color="auto"/>
                    <w:right w:val="none" w:sz="0" w:space="0" w:color="auto"/>
                  </w:divBdr>
                  <w:divsChild>
                    <w:div w:id="1283417907">
                      <w:marLeft w:val="0"/>
                      <w:marRight w:val="0"/>
                      <w:marTop w:val="0"/>
                      <w:marBottom w:val="0"/>
                      <w:divBdr>
                        <w:top w:val="none" w:sz="0" w:space="0" w:color="auto"/>
                        <w:left w:val="none" w:sz="0" w:space="0" w:color="auto"/>
                        <w:bottom w:val="none" w:sz="0" w:space="0" w:color="auto"/>
                        <w:right w:val="none" w:sz="0" w:space="0" w:color="auto"/>
                      </w:divBdr>
                    </w:div>
                  </w:divsChild>
                </w:div>
                <w:div w:id="1216165952">
                  <w:marLeft w:val="0"/>
                  <w:marRight w:val="0"/>
                  <w:marTop w:val="0"/>
                  <w:marBottom w:val="0"/>
                  <w:divBdr>
                    <w:top w:val="none" w:sz="0" w:space="0" w:color="auto"/>
                    <w:left w:val="none" w:sz="0" w:space="0" w:color="auto"/>
                    <w:bottom w:val="none" w:sz="0" w:space="0" w:color="auto"/>
                    <w:right w:val="none" w:sz="0" w:space="0" w:color="auto"/>
                  </w:divBdr>
                  <w:divsChild>
                    <w:div w:id="1596355224">
                      <w:marLeft w:val="0"/>
                      <w:marRight w:val="0"/>
                      <w:marTop w:val="0"/>
                      <w:marBottom w:val="0"/>
                      <w:divBdr>
                        <w:top w:val="none" w:sz="0" w:space="0" w:color="auto"/>
                        <w:left w:val="none" w:sz="0" w:space="0" w:color="auto"/>
                        <w:bottom w:val="none" w:sz="0" w:space="0" w:color="auto"/>
                        <w:right w:val="none" w:sz="0" w:space="0" w:color="auto"/>
                      </w:divBdr>
                    </w:div>
                  </w:divsChild>
                </w:div>
                <w:div w:id="1235360238">
                  <w:marLeft w:val="0"/>
                  <w:marRight w:val="0"/>
                  <w:marTop w:val="0"/>
                  <w:marBottom w:val="0"/>
                  <w:divBdr>
                    <w:top w:val="none" w:sz="0" w:space="0" w:color="auto"/>
                    <w:left w:val="none" w:sz="0" w:space="0" w:color="auto"/>
                    <w:bottom w:val="none" w:sz="0" w:space="0" w:color="auto"/>
                    <w:right w:val="none" w:sz="0" w:space="0" w:color="auto"/>
                  </w:divBdr>
                  <w:divsChild>
                    <w:div w:id="1196622360">
                      <w:marLeft w:val="0"/>
                      <w:marRight w:val="0"/>
                      <w:marTop w:val="0"/>
                      <w:marBottom w:val="0"/>
                      <w:divBdr>
                        <w:top w:val="none" w:sz="0" w:space="0" w:color="auto"/>
                        <w:left w:val="none" w:sz="0" w:space="0" w:color="auto"/>
                        <w:bottom w:val="none" w:sz="0" w:space="0" w:color="auto"/>
                        <w:right w:val="none" w:sz="0" w:space="0" w:color="auto"/>
                      </w:divBdr>
                    </w:div>
                  </w:divsChild>
                </w:div>
                <w:div w:id="1241331526">
                  <w:marLeft w:val="0"/>
                  <w:marRight w:val="0"/>
                  <w:marTop w:val="0"/>
                  <w:marBottom w:val="0"/>
                  <w:divBdr>
                    <w:top w:val="none" w:sz="0" w:space="0" w:color="auto"/>
                    <w:left w:val="none" w:sz="0" w:space="0" w:color="auto"/>
                    <w:bottom w:val="none" w:sz="0" w:space="0" w:color="auto"/>
                    <w:right w:val="none" w:sz="0" w:space="0" w:color="auto"/>
                  </w:divBdr>
                  <w:divsChild>
                    <w:div w:id="1615165137">
                      <w:marLeft w:val="0"/>
                      <w:marRight w:val="0"/>
                      <w:marTop w:val="0"/>
                      <w:marBottom w:val="0"/>
                      <w:divBdr>
                        <w:top w:val="none" w:sz="0" w:space="0" w:color="auto"/>
                        <w:left w:val="none" w:sz="0" w:space="0" w:color="auto"/>
                        <w:bottom w:val="none" w:sz="0" w:space="0" w:color="auto"/>
                        <w:right w:val="none" w:sz="0" w:space="0" w:color="auto"/>
                      </w:divBdr>
                    </w:div>
                  </w:divsChild>
                </w:div>
                <w:div w:id="1248996647">
                  <w:marLeft w:val="0"/>
                  <w:marRight w:val="0"/>
                  <w:marTop w:val="0"/>
                  <w:marBottom w:val="0"/>
                  <w:divBdr>
                    <w:top w:val="none" w:sz="0" w:space="0" w:color="auto"/>
                    <w:left w:val="none" w:sz="0" w:space="0" w:color="auto"/>
                    <w:bottom w:val="none" w:sz="0" w:space="0" w:color="auto"/>
                    <w:right w:val="none" w:sz="0" w:space="0" w:color="auto"/>
                  </w:divBdr>
                  <w:divsChild>
                    <w:div w:id="190610829">
                      <w:marLeft w:val="0"/>
                      <w:marRight w:val="0"/>
                      <w:marTop w:val="0"/>
                      <w:marBottom w:val="0"/>
                      <w:divBdr>
                        <w:top w:val="none" w:sz="0" w:space="0" w:color="auto"/>
                        <w:left w:val="none" w:sz="0" w:space="0" w:color="auto"/>
                        <w:bottom w:val="none" w:sz="0" w:space="0" w:color="auto"/>
                        <w:right w:val="none" w:sz="0" w:space="0" w:color="auto"/>
                      </w:divBdr>
                    </w:div>
                  </w:divsChild>
                </w:div>
                <w:div w:id="1256397001">
                  <w:marLeft w:val="0"/>
                  <w:marRight w:val="0"/>
                  <w:marTop w:val="0"/>
                  <w:marBottom w:val="0"/>
                  <w:divBdr>
                    <w:top w:val="none" w:sz="0" w:space="0" w:color="auto"/>
                    <w:left w:val="none" w:sz="0" w:space="0" w:color="auto"/>
                    <w:bottom w:val="none" w:sz="0" w:space="0" w:color="auto"/>
                    <w:right w:val="none" w:sz="0" w:space="0" w:color="auto"/>
                  </w:divBdr>
                  <w:divsChild>
                    <w:div w:id="1046029667">
                      <w:marLeft w:val="0"/>
                      <w:marRight w:val="0"/>
                      <w:marTop w:val="0"/>
                      <w:marBottom w:val="0"/>
                      <w:divBdr>
                        <w:top w:val="none" w:sz="0" w:space="0" w:color="auto"/>
                        <w:left w:val="none" w:sz="0" w:space="0" w:color="auto"/>
                        <w:bottom w:val="none" w:sz="0" w:space="0" w:color="auto"/>
                        <w:right w:val="none" w:sz="0" w:space="0" w:color="auto"/>
                      </w:divBdr>
                    </w:div>
                  </w:divsChild>
                </w:div>
                <w:div w:id="1269923375">
                  <w:marLeft w:val="0"/>
                  <w:marRight w:val="0"/>
                  <w:marTop w:val="0"/>
                  <w:marBottom w:val="0"/>
                  <w:divBdr>
                    <w:top w:val="none" w:sz="0" w:space="0" w:color="auto"/>
                    <w:left w:val="none" w:sz="0" w:space="0" w:color="auto"/>
                    <w:bottom w:val="none" w:sz="0" w:space="0" w:color="auto"/>
                    <w:right w:val="none" w:sz="0" w:space="0" w:color="auto"/>
                  </w:divBdr>
                  <w:divsChild>
                    <w:div w:id="1402678123">
                      <w:marLeft w:val="0"/>
                      <w:marRight w:val="0"/>
                      <w:marTop w:val="0"/>
                      <w:marBottom w:val="0"/>
                      <w:divBdr>
                        <w:top w:val="none" w:sz="0" w:space="0" w:color="auto"/>
                        <w:left w:val="none" w:sz="0" w:space="0" w:color="auto"/>
                        <w:bottom w:val="none" w:sz="0" w:space="0" w:color="auto"/>
                        <w:right w:val="none" w:sz="0" w:space="0" w:color="auto"/>
                      </w:divBdr>
                    </w:div>
                  </w:divsChild>
                </w:div>
                <w:div w:id="1284580625">
                  <w:marLeft w:val="0"/>
                  <w:marRight w:val="0"/>
                  <w:marTop w:val="0"/>
                  <w:marBottom w:val="0"/>
                  <w:divBdr>
                    <w:top w:val="none" w:sz="0" w:space="0" w:color="auto"/>
                    <w:left w:val="none" w:sz="0" w:space="0" w:color="auto"/>
                    <w:bottom w:val="none" w:sz="0" w:space="0" w:color="auto"/>
                    <w:right w:val="none" w:sz="0" w:space="0" w:color="auto"/>
                  </w:divBdr>
                  <w:divsChild>
                    <w:div w:id="1518348216">
                      <w:marLeft w:val="0"/>
                      <w:marRight w:val="0"/>
                      <w:marTop w:val="0"/>
                      <w:marBottom w:val="0"/>
                      <w:divBdr>
                        <w:top w:val="none" w:sz="0" w:space="0" w:color="auto"/>
                        <w:left w:val="none" w:sz="0" w:space="0" w:color="auto"/>
                        <w:bottom w:val="none" w:sz="0" w:space="0" w:color="auto"/>
                        <w:right w:val="none" w:sz="0" w:space="0" w:color="auto"/>
                      </w:divBdr>
                    </w:div>
                  </w:divsChild>
                </w:div>
                <w:div w:id="1300262614">
                  <w:marLeft w:val="0"/>
                  <w:marRight w:val="0"/>
                  <w:marTop w:val="0"/>
                  <w:marBottom w:val="0"/>
                  <w:divBdr>
                    <w:top w:val="none" w:sz="0" w:space="0" w:color="auto"/>
                    <w:left w:val="none" w:sz="0" w:space="0" w:color="auto"/>
                    <w:bottom w:val="none" w:sz="0" w:space="0" w:color="auto"/>
                    <w:right w:val="none" w:sz="0" w:space="0" w:color="auto"/>
                  </w:divBdr>
                  <w:divsChild>
                    <w:div w:id="10843129">
                      <w:marLeft w:val="0"/>
                      <w:marRight w:val="0"/>
                      <w:marTop w:val="0"/>
                      <w:marBottom w:val="0"/>
                      <w:divBdr>
                        <w:top w:val="none" w:sz="0" w:space="0" w:color="auto"/>
                        <w:left w:val="none" w:sz="0" w:space="0" w:color="auto"/>
                        <w:bottom w:val="none" w:sz="0" w:space="0" w:color="auto"/>
                        <w:right w:val="none" w:sz="0" w:space="0" w:color="auto"/>
                      </w:divBdr>
                    </w:div>
                  </w:divsChild>
                </w:div>
                <w:div w:id="1303120898">
                  <w:marLeft w:val="0"/>
                  <w:marRight w:val="0"/>
                  <w:marTop w:val="0"/>
                  <w:marBottom w:val="0"/>
                  <w:divBdr>
                    <w:top w:val="none" w:sz="0" w:space="0" w:color="auto"/>
                    <w:left w:val="none" w:sz="0" w:space="0" w:color="auto"/>
                    <w:bottom w:val="none" w:sz="0" w:space="0" w:color="auto"/>
                    <w:right w:val="none" w:sz="0" w:space="0" w:color="auto"/>
                  </w:divBdr>
                  <w:divsChild>
                    <w:div w:id="471825782">
                      <w:marLeft w:val="0"/>
                      <w:marRight w:val="0"/>
                      <w:marTop w:val="0"/>
                      <w:marBottom w:val="0"/>
                      <w:divBdr>
                        <w:top w:val="none" w:sz="0" w:space="0" w:color="auto"/>
                        <w:left w:val="none" w:sz="0" w:space="0" w:color="auto"/>
                        <w:bottom w:val="none" w:sz="0" w:space="0" w:color="auto"/>
                        <w:right w:val="none" w:sz="0" w:space="0" w:color="auto"/>
                      </w:divBdr>
                    </w:div>
                  </w:divsChild>
                </w:div>
                <w:div w:id="1327056127">
                  <w:marLeft w:val="0"/>
                  <w:marRight w:val="0"/>
                  <w:marTop w:val="0"/>
                  <w:marBottom w:val="0"/>
                  <w:divBdr>
                    <w:top w:val="none" w:sz="0" w:space="0" w:color="auto"/>
                    <w:left w:val="none" w:sz="0" w:space="0" w:color="auto"/>
                    <w:bottom w:val="none" w:sz="0" w:space="0" w:color="auto"/>
                    <w:right w:val="none" w:sz="0" w:space="0" w:color="auto"/>
                  </w:divBdr>
                  <w:divsChild>
                    <w:div w:id="682318626">
                      <w:marLeft w:val="0"/>
                      <w:marRight w:val="0"/>
                      <w:marTop w:val="0"/>
                      <w:marBottom w:val="0"/>
                      <w:divBdr>
                        <w:top w:val="none" w:sz="0" w:space="0" w:color="auto"/>
                        <w:left w:val="none" w:sz="0" w:space="0" w:color="auto"/>
                        <w:bottom w:val="none" w:sz="0" w:space="0" w:color="auto"/>
                        <w:right w:val="none" w:sz="0" w:space="0" w:color="auto"/>
                      </w:divBdr>
                    </w:div>
                  </w:divsChild>
                </w:div>
                <w:div w:id="1328747022">
                  <w:marLeft w:val="0"/>
                  <w:marRight w:val="0"/>
                  <w:marTop w:val="0"/>
                  <w:marBottom w:val="0"/>
                  <w:divBdr>
                    <w:top w:val="none" w:sz="0" w:space="0" w:color="auto"/>
                    <w:left w:val="none" w:sz="0" w:space="0" w:color="auto"/>
                    <w:bottom w:val="none" w:sz="0" w:space="0" w:color="auto"/>
                    <w:right w:val="none" w:sz="0" w:space="0" w:color="auto"/>
                  </w:divBdr>
                  <w:divsChild>
                    <w:div w:id="1257053301">
                      <w:marLeft w:val="0"/>
                      <w:marRight w:val="0"/>
                      <w:marTop w:val="0"/>
                      <w:marBottom w:val="0"/>
                      <w:divBdr>
                        <w:top w:val="none" w:sz="0" w:space="0" w:color="auto"/>
                        <w:left w:val="none" w:sz="0" w:space="0" w:color="auto"/>
                        <w:bottom w:val="none" w:sz="0" w:space="0" w:color="auto"/>
                        <w:right w:val="none" w:sz="0" w:space="0" w:color="auto"/>
                      </w:divBdr>
                    </w:div>
                  </w:divsChild>
                </w:div>
                <w:div w:id="1343819276">
                  <w:marLeft w:val="0"/>
                  <w:marRight w:val="0"/>
                  <w:marTop w:val="0"/>
                  <w:marBottom w:val="0"/>
                  <w:divBdr>
                    <w:top w:val="none" w:sz="0" w:space="0" w:color="auto"/>
                    <w:left w:val="none" w:sz="0" w:space="0" w:color="auto"/>
                    <w:bottom w:val="none" w:sz="0" w:space="0" w:color="auto"/>
                    <w:right w:val="none" w:sz="0" w:space="0" w:color="auto"/>
                  </w:divBdr>
                  <w:divsChild>
                    <w:div w:id="1990085512">
                      <w:marLeft w:val="0"/>
                      <w:marRight w:val="0"/>
                      <w:marTop w:val="0"/>
                      <w:marBottom w:val="0"/>
                      <w:divBdr>
                        <w:top w:val="none" w:sz="0" w:space="0" w:color="auto"/>
                        <w:left w:val="none" w:sz="0" w:space="0" w:color="auto"/>
                        <w:bottom w:val="none" w:sz="0" w:space="0" w:color="auto"/>
                        <w:right w:val="none" w:sz="0" w:space="0" w:color="auto"/>
                      </w:divBdr>
                    </w:div>
                  </w:divsChild>
                </w:div>
                <w:div w:id="1350914844">
                  <w:marLeft w:val="0"/>
                  <w:marRight w:val="0"/>
                  <w:marTop w:val="0"/>
                  <w:marBottom w:val="0"/>
                  <w:divBdr>
                    <w:top w:val="none" w:sz="0" w:space="0" w:color="auto"/>
                    <w:left w:val="none" w:sz="0" w:space="0" w:color="auto"/>
                    <w:bottom w:val="none" w:sz="0" w:space="0" w:color="auto"/>
                    <w:right w:val="none" w:sz="0" w:space="0" w:color="auto"/>
                  </w:divBdr>
                  <w:divsChild>
                    <w:div w:id="1657804690">
                      <w:marLeft w:val="0"/>
                      <w:marRight w:val="0"/>
                      <w:marTop w:val="0"/>
                      <w:marBottom w:val="0"/>
                      <w:divBdr>
                        <w:top w:val="none" w:sz="0" w:space="0" w:color="auto"/>
                        <w:left w:val="none" w:sz="0" w:space="0" w:color="auto"/>
                        <w:bottom w:val="none" w:sz="0" w:space="0" w:color="auto"/>
                        <w:right w:val="none" w:sz="0" w:space="0" w:color="auto"/>
                      </w:divBdr>
                    </w:div>
                  </w:divsChild>
                </w:div>
                <w:div w:id="1353871817">
                  <w:marLeft w:val="0"/>
                  <w:marRight w:val="0"/>
                  <w:marTop w:val="0"/>
                  <w:marBottom w:val="0"/>
                  <w:divBdr>
                    <w:top w:val="none" w:sz="0" w:space="0" w:color="auto"/>
                    <w:left w:val="none" w:sz="0" w:space="0" w:color="auto"/>
                    <w:bottom w:val="none" w:sz="0" w:space="0" w:color="auto"/>
                    <w:right w:val="none" w:sz="0" w:space="0" w:color="auto"/>
                  </w:divBdr>
                  <w:divsChild>
                    <w:div w:id="1613904932">
                      <w:marLeft w:val="0"/>
                      <w:marRight w:val="0"/>
                      <w:marTop w:val="0"/>
                      <w:marBottom w:val="0"/>
                      <w:divBdr>
                        <w:top w:val="none" w:sz="0" w:space="0" w:color="auto"/>
                        <w:left w:val="none" w:sz="0" w:space="0" w:color="auto"/>
                        <w:bottom w:val="none" w:sz="0" w:space="0" w:color="auto"/>
                        <w:right w:val="none" w:sz="0" w:space="0" w:color="auto"/>
                      </w:divBdr>
                    </w:div>
                  </w:divsChild>
                </w:div>
                <w:div w:id="1358972356">
                  <w:marLeft w:val="0"/>
                  <w:marRight w:val="0"/>
                  <w:marTop w:val="0"/>
                  <w:marBottom w:val="0"/>
                  <w:divBdr>
                    <w:top w:val="none" w:sz="0" w:space="0" w:color="auto"/>
                    <w:left w:val="none" w:sz="0" w:space="0" w:color="auto"/>
                    <w:bottom w:val="none" w:sz="0" w:space="0" w:color="auto"/>
                    <w:right w:val="none" w:sz="0" w:space="0" w:color="auto"/>
                  </w:divBdr>
                  <w:divsChild>
                    <w:div w:id="1999577853">
                      <w:marLeft w:val="0"/>
                      <w:marRight w:val="0"/>
                      <w:marTop w:val="0"/>
                      <w:marBottom w:val="0"/>
                      <w:divBdr>
                        <w:top w:val="none" w:sz="0" w:space="0" w:color="auto"/>
                        <w:left w:val="none" w:sz="0" w:space="0" w:color="auto"/>
                        <w:bottom w:val="none" w:sz="0" w:space="0" w:color="auto"/>
                        <w:right w:val="none" w:sz="0" w:space="0" w:color="auto"/>
                      </w:divBdr>
                    </w:div>
                  </w:divsChild>
                </w:div>
                <w:div w:id="1369261046">
                  <w:marLeft w:val="0"/>
                  <w:marRight w:val="0"/>
                  <w:marTop w:val="0"/>
                  <w:marBottom w:val="0"/>
                  <w:divBdr>
                    <w:top w:val="none" w:sz="0" w:space="0" w:color="auto"/>
                    <w:left w:val="none" w:sz="0" w:space="0" w:color="auto"/>
                    <w:bottom w:val="none" w:sz="0" w:space="0" w:color="auto"/>
                    <w:right w:val="none" w:sz="0" w:space="0" w:color="auto"/>
                  </w:divBdr>
                  <w:divsChild>
                    <w:div w:id="1347488150">
                      <w:marLeft w:val="0"/>
                      <w:marRight w:val="0"/>
                      <w:marTop w:val="0"/>
                      <w:marBottom w:val="0"/>
                      <w:divBdr>
                        <w:top w:val="none" w:sz="0" w:space="0" w:color="auto"/>
                        <w:left w:val="none" w:sz="0" w:space="0" w:color="auto"/>
                        <w:bottom w:val="none" w:sz="0" w:space="0" w:color="auto"/>
                        <w:right w:val="none" w:sz="0" w:space="0" w:color="auto"/>
                      </w:divBdr>
                    </w:div>
                  </w:divsChild>
                </w:div>
                <w:div w:id="1383290952">
                  <w:marLeft w:val="0"/>
                  <w:marRight w:val="0"/>
                  <w:marTop w:val="0"/>
                  <w:marBottom w:val="0"/>
                  <w:divBdr>
                    <w:top w:val="none" w:sz="0" w:space="0" w:color="auto"/>
                    <w:left w:val="none" w:sz="0" w:space="0" w:color="auto"/>
                    <w:bottom w:val="none" w:sz="0" w:space="0" w:color="auto"/>
                    <w:right w:val="none" w:sz="0" w:space="0" w:color="auto"/>
                  </w:divBdr>
                  <w:divsChild>
                    <w:div w:id="1200900060">
                      <w:marLeft w:val="0"/>
                      <w:marRight w:val="0"/>
                      <w:marTop w:val="0"/>
                      <w:marBottom w:val="0"/>
                      <w:divBdr>
                        <w:top w:val="none" w:sz="0" w:space="0" w:color="auto"/>
                        <w:left w:val="none" w:sz="0" w:space="0" w:color="auto"/>
                        <w:bottom w:val="none" w:sz="0" w:space="0" w:color="auto"/>
                        <w:right w:val="none" w:sz="0" w:space="0" w:color="auto"/>
                      </w:divBdr>
                    </w:div>
                  </w:divsChild>
                </w:div>
                <w:div w:id="1389307167">
                  <w:marLeft w:val="0"/>
                  <w:marRight w:val="0"/>
                  <w:marTop w:val="0"/>
                  <w:marBottom w:val="0"/>
                  <w:divBdr>
                    <w:top w:val="none" w:sz="0" w:space="0" w:color="auto"/>
                    <w:left w:val="none" w:sz="0" w:space="0" w:color="auto"/>
                    <w:bottom w:val="none" w:sz="0" w:space="0" w:color="auto"/>
                    <w:right w:val="none" w:sz="0" w:space="0" w:color="auto"/>
                  </w:divBdr>
                  <w:divsChild>
                    <w:div w:id="1734697132">
                      <w:marLeft w:val="0"/>
                      <w:marRight w:val="0"/>
                      <w:marTop w:val="0"/>
                      <w:marBottom w:val="0"/>
                      <w:divBdr>
                        <w:top w:val="none" w:sz="0" w:space="0" w:color="auto"/>
                        <w:left w:val="none" w:sz="0" w:space="0" w:color="auto"/>
                        <w:bottom w:val="none" w:sz="0" w:space="0" w:color="auto"/>
                        <w:right w:val="none" w:sz="0" w:space="0" w:color="auto"/>
                      </w:divBdr>
                    </w:div>
                  </w:divsChild>
                </w:div>
                <w:div w:id="1391490925">
                  <w:marLeft w:val="0"/>
                  <w:marRight w:val="0"/>
                  <w:marTop w:val="0"/>
                  <w:marBottom w:val="0"/>
                  <w:divBdr>
                    <w:top w:val="none" w:sz="0" w:space="0" w:color="auto"/>
                    <w:left w:val="none" w:sz="0" w:space="0" w:color="auto"/>
                    <w:bottom w:val="none" w:sz="0" w:space="0" w:color="auto"/>
                    <w:right w:val="none" w:sz="0" w:space="0" w:color="auto"/>
                  </w:divBdr>
                  <w:divsChild>
                    <w:div w:id="497383204">
                      <w:marLeft w:val="0"/>
                      <w:marRight w:val="0"/>
                      <w:marTop w:val="0"/>
                      <w:marBottom w:val="0"/>
                      <w:divBdr>
                        <w:top w:val="none" w:sz="0" w:space="0" w:color="auto"/>
                        <w:left w:val="none" w:sz="0" w:space="0" w:color="auto"/>
                        <w:bottom w:val="none" w:sz="0" w:space="0" w:color="auto"/>
                        <w:right w:val="none" w:sz="0" w:space="0" w:color="auto"/>
                      </w:divBdr>
                    </w:div>
                  </w:divsChild>
                </w:div>
                <w:div w:id="1398088676">
                  <w:marLeft w:val="0"/>
                  <w:marRight w:val="0"/>
                  <w:marTop w:val="0"/>
                  <w:marBottom w:val="0"/>
                  <w:divBdr>
                    <w:top w:val="none" w:sz="0" w:space="0" w:color="auto"/>
                    <w:left w:val="none" w:sz="0" w:space="0" w:color="auto"/>
                    <w:bottom w:val="none" w:sz="0" w:space="0" w:color="auto"/>
                    <w:right w:val="none" w:sz="0" w:space="0" w:color="auto"/>
                  </w:divBdr>
                  <w:divsChild>
                    <w:div w:id="671224415">
                      <w:marLeft w:val="0"/>
                      <w:marRight w:val="0"/>
                      <w:marTop w:val="0"/>
                      <w:marBottom w:val="0"/>
                      <w:divBdr>
                        <w:top w:val="none" w:sz="0" w:space="0" w:color="auto"/>
                        <w:left w:val="none" w:sz="0" w:space="0" w:color="auto"/>
                        <w:bottom w:val="none" w:sz="0" w:space="0" w:color="auto"/>
                        <w:right w:val="none" w:sz="0" w:space="0" w:color="auto"/>
                      </w:divBdr>
                    </w:div>
                  </w:divsChild>
                </w:div>
                <w:div w:id="1401513143">
                  <w:marLeft w:val="0"/>
                  <w:marRight w:val="0"/>
                  <w:marTop w:val="0"/>
                  <w:marBottom w:val="0"/>
                  <w:divBdr>
                    <w:top w:val="none" w:sz="0" w:space="0" w:color="auto"/>
                    <w:left w:val="none" w:sz="0" w:space="0" w:color="auto"/>
                    <w:bottom w:val="none" w:sz="0" w:space="0" w:color="auto"/>
                    <w:right w:val="none" w:sz="0" w:space="0" w:color="auto"/>
                  </w:divBdr>
                  <w:divsChild>
                    <w:div w:id="1973050657">
                      <w:marLeft w:val="0"/>
                      <w:marRight w:val="0"/>
                      <w:marTop w:val="0"/>
                      <w:marBottom w:val="0"/>
                      <w:divBdr>
                        <w:top w:val="none" w:sz="0" w:space="0" w:color="auto"/>
                        <w:left w:val="none" w:sz="0" w:space="0" w:color="auto"/>
                        <w:bottom w:val="none" w:sz="0" w:space="0" w:color="auto"/>
                        <w:right w:val="none" w:sz="0" w:space="0" w:color="auto"/>
                      </w:divBdr>
                    </w:div>
                  </w:divsChild>
                </w:div>
                <w:div w:id="1404403098">
                  <w:marLeft w:val="0"/>
                  <w:marRight w:val="0"/>
                  <w:marTop w:val="0"/>
                  <w:marBottom w:val="0"/>
                  <w:divBdr>
                    <w:top w:val="none" w:sz="0" w:space="0" w:color="auto"/>
                    <w:left w:val="none" w:sz="0" w:space="0" w:color="auto"/>
                    <w:bottom w:val="none" w:sz="0" w:space="0" w:color="auto"/>
                    <w:right w:val="none" w:sz="0" w:space="0" w:color="auto"/>
                  </w:divBdr>
                  <w:divsChild>
                    <w:div w:id="1971865117">
                      <w:marLeft w:val="0"/>
                      <w:marRight w:val="0"/>
                      <w:marTop w:val="0"/>
                      <w:marBottom w:val="0"/>
                      <w:divBdr>
                        <w:top w:val="none" w:sz="0" w:space="0" w:color="auto"/>
                        <w:left w:val="none" w:sz="0" w:space="0" w:color="auto"/>
                        <w:bottom w:val="none" w:sz="0" w:space="0" w:color="auto"/>
                        <w:right w:val="none" w:sz="0" w:space="0" w:color="auto"/>
                      </w:divBdr>
                    </w:div>
                  </w:divsChild>
                </w:div>
                <w:div w:id="1415475520">
                  <w:marLeft w:val="0"/>
                  <w:marRight w:val="0"/>
                  <w:marTop w:val="0"/>
                  <w:marBottom w:val="0"/>
                  <w:divBdr>
                    <w:top w:val="none" w:sz="0" w:space="0" w:color="auto"/>
                    <w:left w:val="none" w:sz="0" w:space="0" w:color="auto"/>
                    <w:bottom w:val="none" w:sz="0" w:space="0" w:color="auto"/>
                    <w:right w:val="none" w:sz="0" w:space="0" w:color="auto"/>
                  </w:divBdr>
                  <w:divsChild>
                    <w:div w:id="503205232">
                      <w:marLeft w:val="0"/>
                      <w:marRight w:val="0"/>
                      <w:marTop w:val="0"/>
                      <w:marBottom w:val="0"/>
                      <w:divBdr>
                        <w:top w:val="none" w:sz="0" w:space="0" w:color="auto"/>
                        <w:left w:val="none" w:sz="0" w:space="0" w:color="auto"/>
                        <w:bottom w:val="none" w:sz="0" w:space="0" w:color="auto"/>
                        <w:right w:val="none" w:sz="0" w:space="0" w:color="auto"/>
                      </w:divBdr>
                    </w:div>
                  </w:divsChild>
                </w:div>
                <w:div w:id="1419673143">
                  <w:marLeft w:val="0"/>
                  <w:marRight w:val="0"/>
                  <w:marTop w:val="0"/>
                  <w:marBottom w:val="0"/>
                  <w:divBdr>
                    <w:top w:val="none" w:sz="0" w:space="0" w:color="auto"/>
                    <w:left w:val="none" w:sz="0" w:space="0" w:color="auto"/>
                    <w:bottom w:val="none" w:sz="0" w:space="0" w:color="auto"/>
                    <w:right w:val="none" w:sz="0" w:space="0" w:color="auto"/>
                  </w:divBdr>
                  <w:divsChild>
                    <w:div w:id="2111201586">
                      <w:marLeft w:val="0"/>
                      <w:marRight w:val="0"/>
                      <w:marTop w:val="0"/>
                      <w:marBottom w:val="0"/>
                      <w:divBdr>
                        <w:top w:val="none" w:sz="0" w:space="0" w:color="auto"/>
                        <w:left w:val="none" w:sz="0" w:space="0" w:color="auto"/>
                        <w:bottom w:val="none" w:sz="0" w:space="0" w:color="auto"/>
                        <w:right w:val="none" w:sz="0" w:space="0" w:color="auto"/>
                      </w:divBdr>
                    </w:div>
                  </w:divsChild>
                </w:div>
                <w:div w:id="1422725417">
                  <w:marLeft w:val="0"/>
                  <w:marRight w:val="0"/>
                  <w:marTop w:val="0"/>
                  <w:marBottom w:val="0"/>
                  <w:divBdr>
                    <w:top w:val="none" w:sz="0" w:space="0" w:color="auto"/>
                    <w:left w:val="none" w:sz="0" w:space="0" w:color="auto"/>
                    <w:bottom w:val="none" w:sz="0" w:space="0" w:color="auto"/>
                    <w:right w:val="none" w:sz="0" w:space="0" w:color="auto"/>
                  </w:divBdr>
                  <w:divsChild>
                    <w:div w:id="1463301539">
                      <w:marLeft w:val="0"/>
                      <w:marRight w:val="0"/>
                      <w:marTop w:val="0"/>
                      <w:marBottom w:val="0"/>
                      <w:divBdr>
                        <w:top w:val="none" w:sz="0" w:space="0" w:color="auto"/>
                        <w:left w:val="none" w:sz="0" w:space="0" w:color="auto"/>
                        <w:bottom w:val="none" w:sz="0" w:space="0" w:color="auto"/>
                        <w:right w:val="none" w:sz="0" w:space="0" w:color="auto"/>
                      </w:divBdr>
                    </w:div>
                  </w:divsChild>
                </w:div>
                <w:div w:id="1429349508">
                  <w:marLeft w:val="0"/>
                  <w:marRight w:val="0"/>
                  <w:marTop w:val="0"/>
                  <w:marBottom w:val="0"/>
                  <w:divBdr>
                    <w:top w:val="none" w:sz="0" w:space="0" w:color="auto"/>
                    <w:left w:val="none" w:sz="0" w:space="0" w:color="auto"/>
                    <w:bottom w:val="none" w:sz="0" w:space="0" w:color="auto"/>
                    <w:right w:val="none" w:sz="0" w:space="0" w:color="auto"/>
                  </w:divBdr>
                  <w:divsChild>
                    <w:div w:id="972518544">
                      <w:marLeft w:val="0"/>
                      <w:marRight w:val="0"/>
                      <w:marTop w:val="0"/>
                      <w:marBottom w:val="0"/>
                      <w:divBdr>
                        <w:top w:val="none" w:sz="0" w:space="0" w:color="auto"/>
                        <w:left w:val="none" w:sz="0" w:space="0" w:color="auto"/>
                        <w:bottom w:val="none" w:sz="0" w:space="0" w:color="auto"/>
                        <w:right w:val="none" w:sz="0" w:space="0" w:color="auto"/>
                      </w:divBdr>
                    </w:div>
                  </w:divsChild>
                </w:div>
                <w:div w:id="1443917515">
                  <w:marLeft w:val="0"/>
                  <w:marRight w:val="0"/>
                  <w:marTop w:val="0"/>
                  <w:marBottom w:val="0"/>
                  <w:divBdr>
                    <w:top w:val="none" w:sz="0" w:space="0" w:color="auto"/>
                    <w:left w:val="none" w:sz="0" w:space="0" w:color="auto"/>
                    <w:bottom w:val="none" w:sz="0" w:space="0" w:color="auto"/>
                    <w:right w:val="none" w:sz="0" w:space="0" w:color="auto"/>
                  </w:divBdr>
                  <w:divsChild>
                    <w:div w:id="1090926318">
                      <w:marLeft w:val="0"/>
                      <w:marRight w:val="0"/>
                      <w:marTop w:val="0"/>
                      <w:marBottom w:val="0"/>
                      <w:divBdr>
                        <w:top w:val="none" w:sz="0" w:space="0" w:color="auto"/>
                        <w:left w:val="none" w:sz="0" w:space="0" w:color="auto"/>
                        <w:bottom w:val="none" w:sz="0" w:space="0" w:color="auto"/>
                        <w:right w:val="none" w:sz="0" w:space="0" w:color="auto"/>
                      </w:divBdr>
                    </w:div>
                  </w:divsChild>
                </w:div>
                <w:div w:id="1471827019">
                  <w:marLeft w:val="0"/>
                  <w:marRight w:val="0"/>
                  <w:marTop w:val="0"/>
                  <w:marBottom w:val="0"/>
                  <w:divBdr>
                    <w:top w:val="none" w:sz="0" w:space="0" w:color="auto"/>
                    <w:left w:val="none" w:sz="0" w:space="0" w:color="auto"/>
                    <w:bottom w:val="none" w:sz="0" w:space="0" w:color="auto"/>
                    <w:right w:val="none" w:sz="0" w:space="0" w:color="auto"/>
                  </w:divBdr>
                  <w:divsChild>
                    <w:div w:id="296954368">
                      <w:marLeft w:val="0"/>
                      <w:marRight w:val="0"/>
                      <w:marTop w:val="0"/>
                      <w:marBottom w:val="0"/>
                      <w:divBdr>
                        <w:top w:val="none" w:sz="0" w:space="0" w:color="auto"/>
                        <w:left w:val="none" w:sz="0" w:space="0" w:color="auto"/>
                        <w:bottom w:val="none" w:sz="0" w:space="0" w:color="auto"/>
                        <w:right w:val="none" w:sz="0" w:space="0" w:color="auto"/>
                      </w:divBdr>
                    </w:div>
                  </w:divsChild>
                </w:div>
                <w:div w:id="1479301040">
                  <w:marLeft w:val="0"/>
                  <w:marRight w:val="0"/>
                  <w:marTop w:val="0"/>
                  <w:marBottom w:val="0"/>
                  <w:divBdr>
                    <w:top w:val="none" w:sz="0" w:space="0" w:color="auto"/>
                    <w:left w:val="none" w:sz="0" w:space="0" w:color="auto"/>
                    <w:bottom w:val="none" w:sz="0" w:space="0" w:color="auto"/>
                    <w:right w:val="none" w:sz="0" w:space="0" w:color="auto"/>
                  </w:divBdr>
                  <w:divsChild>
                    <w:div w:id="1360352584">
                      <w:marLeft w:val="0"/>
                      <w:marRight w:val="0"/>
                      <w:marTop w:val="0"/>
                      <w:marBottom w:val="0"/>
                      <w:divBdr>
                        <w:top w:val="none" w:sz="0" w:space="0" w:color="auto"/>
                        <w:left w:val="none" w:sz="0" w:space="0" w:color="auto"/>
                        <w:bottom w:val="none" w:sz="0" w:space="0" w:color="auto"/>
                        <w:right w:val="none" w:sz="0" w:space="0" w:color="auto"/>
                      </w:divBdr>
                    </w:div>
                  </w:divsChild>
                </w:div>
                <w:div w:id="1507281522">
                  <w:marLeft w:val="0"/>
                  <w:marRight w:val="0"/>
                  <w:marTop w:val="0"/>
                  <w:marBottom w:val="0"/>
                  <w:divBdr>
                    <w:top w:val="none" w:sz="0" w:space="0" w:color="auto"/>
                    <w:left w:val="none" w:sz="0" w:space="0" w:color="auto"/>
                    <w:bottom w:val="none" w:sz="0" w:space="0" w:color="auto"/>
                    <w:right w:val="none" w:sz="0" w:space="0" w:color="auto"/>
                  </w:divBdr>
                  <w:divsChild>
                    <w:div w:id="686248167">
                      <w:marLeft w:val="0"/>
                      <w:marRight w:val="0"/>
                      <w:marTop w:val="0"/>
                      <w:marBottom w:val="0"/>
                      <w:divBdr>
                        <w:top w:val="none" w:sz="0" w:space="0" w:color="auto"/>
                        <w:left w:val="none" w:sz="0" w:space="0" w:color="auto"/>
                        <w:bottom w:val="none" w:sz="0" w:space="0" w:color="auto"/>
                        <w:right w:val="none" w:sz="0" w:space="0" w:color="auto"/>
                      </w:divBdr>
                    </w:div>
                  </w:divsChild>
                </w:div>
                <w:div w:id="1509364557">
                  <w:marLeft w:val="0"/>
                  <w:marRight w:val="0"/>
                  <w:marTop w:val="0"/>
                  <w:marBottom w:val="0"/>
                  <w:divBdr>
                    <w:top w:val="none" w:sz="0" w:space="0" w:color="auto"/>
                    <w:left w:val="none" w:sz="0" w:space="0" w:color="auto"/>
                    <w:bottom w:val="none" w:sz="0" w:space="0" w:color="auto"/>
                    <w:right w:val="none" w:sz="0" w:space="0" w:color="auto"/>
                  </w:divBdr>
                  <w:divsChild>
                    <w:div w:id="1579711926">
                      <w:marLeft w:val="0"/>
                      <w:marRight w:val="0"/>
                      <w:marTop w:val="0"/>
                      <w:marBottom w:val="0"/>
                      <w:divBdr>
                        <w:top w:val="none" w:sz="0" w:space="0" w:color="auto"/>
                        <w:left w:val="none" w:sz="0" w:space="0" w:color="auto"/>
                        <w:bottom w:val="none" w:sz="0" w:space="0" w:color="auto"/>
                        <w:right w:val="none" w:sz="0" w:space="0" w:color="auto"/>
                      </w:divBdr>
                    </w:div>
                  </w:divsChild>
                </w:div>
                <w:div w:id="1511602717">
                  <w:marLeft w:val="0"/>
                  <w:marRight w:val="0"/>
                  <w:marTop w:val="0"/>
                  <w:marBottom w:val="0"/>
                  <w:divBdr>
                    <w:top w:val="none" w:sz="0" w:space="0" w:color="auto"/>
                    <w:left w:val="none" w:sz="0" w:space="0" w:color="auto"/>
                    <w:bottom w:val="none" w:sz="0" w:space="0" w:color="auto"/>
                    <w:right w:val="none" w:sz="0" w:space="0" w:color="auto"/>
                  </w:divBdr>
                  <w:divsChild>
                    <w:div w:id="25260636">
                      <w:marLeft w:val="0"/>
                      <w:marRight w:val="0"/>
                      <w:marTop w:val="0"/>
                      <w:marBottom w:val="0"/>
                      <w:divBdr>
                        <w:top w:val="none" w:sz="0" w:space="0" w:color="auto"/>
                        <w:left w:val="none" w:sz="0" w:space="0" w:color="auto"/>
                        <w:bottom w:val="none" w:sz="0" w:space="0" w:color="auto"/>
                        <w:right w:val="none" w:sz="0" w:space="0" w:color="auto"/>
                      </w:divBdr>
                    </w:div>
                  </w:divsChild>
                </w:div>
                <w:div w:id="1540438317">
                  <w:marLeft w:val="0"/>
                  <w:marRight w:val="0"/>
                  <w:marTop w:val="0"/>
                  <w:marBottom w:val="0"/>
                  <w:divBdr>
                    <w:top w:val="none" w:sz="0" w:space="0" w:color="auto"/>
                    <w:left w:val="none" w:sz="0" w:space="0" w:color="auto"/>
                    <w:bottom w:val="none" w:sz="0" w:space="0" w:color="auto"/>
                    <w:right w:val="none" w:sz="0" w:space="0" w:color="auto"/>
                  </w:divBdr>
                  <w:divsChild>
                    <w:div w:id="1675835375">
                      <w:marLeft w:val="0"/>
                      <w:marRight w:val="0"/>
                      <w:marTop w:val="0"/>
                      <w:marBottom w:val="0"/>
                      <w:divBdr>
                        <w:top w:val="none" w:sz="0" w:space="0" w:color="auto"/>
                        <w:left w:val="none" w:sz="0" w:space="0" w:color="auto"/>
                        <w:bottom w:val="none" w:sz="0" w:space="0" w:color="auto"/>
                        <w:right w:val="none" w:sz="0" w:space="0" w:color="auto"/>
                      </w:divBdr>
                    </w:div>
                  </w:divsChild>
                </w:div>
                <w:div w:id="1544246053">
                  <w:marLeft w:val="0"/>
                  <w:marRight w:val="0"/>
                  <w:marTop w:val="0"/>
                  <w:marBottom w:val="0"/>
                  <w:divBdr>
                    <w:top w:val="none" w:sz="0" w:space="0" w:color="auto"/>
                    <w:left w:val="none" w:sz="0" w:space="0" w:color="auto"/>
                    <w:bottom w:val="none" w:sz="0" w:space="0" w:color="auto"/>
                    <w:right w:val="none" w:sz="0" w:space="0" w:color="auto"/>
                  </w:divBdr>
                  <w:divsChild>
                    <w:div w:id="2056271081">
                      <w:marLeft w:val="0"/>
                      <w:marRight w:val="0"/>
                      <w:marTop w:val="0"/>
                      <w:marBottom w:val="0"/>
                      <w:divBdr>
                        <w:top w:val="none" w:sz="0" w:space="0" w:color="auto"/>
                        <w:left w:val="none" w:sz="0" w:space="0" w:color="auto"/>
                        <w:bottom w:val="none" w:sz="0" w:space="0" w:color="auto"/>
                        <w:right w:val="none" w:sz="0" w:space="0" w:color="auto"/>
                      </w:divBdr>
                    </w:div>
                  </w:divsChild>
                </w:div>
                <w:div w:id="1546679852">
                  <w:marLeft w:val="0"/>
                  <w:marRight w:val="0"/>
                  <w:marTop w:val="0"/>
                  <w:marBottom w:val="0"/>
                  <w:divBdr>
                    <w:top w:val="none" w:sz="0" w:space="0" w:color="auto"/>
                    <w:left w:val="none" w:sz="0" w:space="0" w:color="auto"/>
                    <w:bottom w:val="none" w:sz="0" w:space="0" w:color="auto"/>
                    <w:right w:val="none" w:sz="0" w:space="0" w:color="auto"/>
                  </w:divBdr>
                  <w:divsChild>
                    <w:div w:id="685056422">
                      <w:marLeft w:val="0"/>
                      <w:marRight w:val="0"/>
                      <w:marTop w:val="0"/>
                      <w:marBottom w:val="0"/>
                      <w:divBdr>
                        <w:top w:val="none" w:sz="0" w:space="0" w:color="auto"/>
                        <w:left w:val="none" w:sz="0" w:space="0" w:color="auto"/>
                        <w:bottom w:val="none" w:sz="0" w:space="0" w:color="auto"/>
                        <w:right w:val="none" w:sz="0" w:space="0" w:color="auto"/>
                      </w:divBdr>
                    </w:div>
                  </w:divsChild>
                </w:div>
                <w:div w:id="1547330114">
                  <w:marLeft w:val="0"/>
                  <w:marRight w:val="0"/>
                  <w:marTop w:val="0"/>
                  <w:marBottom w:val="0"/>
                  <w:divBdr>
                    <w:top w:val="none" w:sz="0" w:space="0" w:color="auto"/>
                    <w:left w:val="none" w:sz="0" w:space="0" w:color="auto"/>
                    <w:bottom w:val="none" w:sz="0" w:space="0" w:color="auto"/>
                    <w:right w:val="none" w:sz="0" w:space="0" w:color="auto"/>
                  </w:divBdr>
                  <w:divsChild>
                    <w:div w:id="51470645">
                      <w:marLeft w:val="0"/>
                      <w:marRight w:val="0"/>
                      <w:marTop w:val="0"/>
                      <w:marBottom w:val="0"/>
                      <w:divBdr>
                        <w:top w:val="none" w:sz="0" w:space="0" w:color="auto"/>
                        <w:left w:val="none" w:sz="0" w:space="0" w:color="auto"/>
                        <w:bottom w:val="none" w:sz="0" w:space="0" w:color="auto"/>
                        <w:right w:val="none" w:sz="0" w:space="0" w:color="auto"/>
                      </w:divBdr>
                    </w:div>
                  </w:divsChild>
                </w:div>
                <w:div w:id="1557663978">
                  <w:marLeft w:val="0"/>
                  <w:marRight w:val="0"/>
                  <w:marTop w:val="0"/>
                  <w:marBottom w:val="0"/>
                  <w:divBdr>
                    <w:top w:val="none" w:sz="0" w:space="0" w:color="auto"/>
                    <w:left w:val="none" w:sz="0" w:space="0" w:color="auto"/>
                    <w:bottom w:val="none" w:sz="0" w:space="0" w:color="auto"/>
                    <w:right w:val="none" w:sz="0" w:space="0" w:color="auto"/>
                  </w:divBdr>
                  <w:divsChild>
                    <w:div w:id="1566718649">
                      <w:marLeft w:val="0"/>
                      <w:marRight w:val="0"/>
                      <w:marTop w:val="0"/>
                      <w:marBottom w:val="0"/>
                      <w:divBdr>
                        <w:top w:val="none" w:sz="0" w:space="0" w:color="auto"/>
                        <w:left w:val="none" w:sz="0" w:space="0" w:color="auto"/>
                        <w:bottom w:val="none" w:sz="0" w:space="0" w:color="auto"/>
                        <w:right w:val="none" w:sz="0" w:space="0" w:color="auto"/>
                      </w:divBdr>
                    </w:div>
                  </w:divsChild>
                </w:div>
                <w:div w:id="1558708427">
                  <w:marLeft w:val="0"/>
                  <w:marRight w:val="0"/>
                  <w:marTop w:val="0"/>
                  <w:marBottom w:val="0"/>
                  <w:divBdr>
                    <w:top w:val="none" w:sz="0" w:space="0" w:color="auto"/>
                    <w:left w:val="none" w:sz="0" w:space="0" w:color="auto"/>
                    <w:bottom w:val="none" w:sz="0" w:space="0" w:color="auto"/>
                    <w:right w:val="none" w:sz="0" w:space="0" w:color="auto"/>
                  </w:divBdr>
                  <w:divsChild>
                    <w:div w:id="748893076">
                      <w:marLeft w:val="0"/>
                      <w:marRight w:val="0"/>
                      <w:marTop w:val="0"/>
                      <w:marBottom w:val="0"/>
                      <w:divBdr>
                        <w:top w:val="none" w:sz="0" w:space="0" w:color="auto"/>
                        <w:left w:val="none" w:sz="0" w:space="0" w:color="auto"/>
                        <w:bottom w:val="none" w:sz="0" w:space="0" w:color="auto"/>
                        <w:right w:val="none" w:sz="0" w:space="0" w:color="auto"/>
                      </w:divBdr>
                    </w:div>
                  </w:divsChild>
                </w:div>
                <w:div w:id="1571311190">
                  <w:marLeft w:val="0"/>
                  <w:marRight w:val="0"/>
                  <w:marTop w:val="0"/>
                  <w:marBottom w:val="0"/>
                  <w:divBdr>
                    <w:top w:val="none" w:sz="0" w:space="0" w:color="auto"/>
                    <w:left w:val="none" w:sz="0" w:space="0" w:color="auto"/>
                    <w:bottom w:val="none" w:sz="0" w:space="0" w:color="auto"/>
                    <w:right w:val="none" w:sz="0" w:space="0" w:color="auto"/>
                  </w:divBdr>
                  <w:divsChild>
                    <w:div w:id="568272280">
                      <w:marLeft w:val="0"/>
                      <w:marRight w:val="0"/>
                      <w:marTop w:val="0"/>
                      <w:marBottom w:val="0"/>
                      <w:divBdr>
                        <w:top w:val="none" w:sz="0" w:space="0" w:color="auto"/>
                        <w:left w:val="none" w:sz="0" w:space="0" w:color="auto"/>
                        <w:bottom w:val="none" w:sz="0" w:space="0" w:color="auto"/>
                        <w:right w:val="none" w:sz="0" w:space="0" w:color="auto"/>
                      </w:divBdr>
                    </w:div>
                  </w:divsChild>
                </w:div>
                <w:div w:id="1571774287">
                  <w:marLeft w:val="0"/>
                  <w:marRight w:val="0"/>
                  <w:marTop w:val="0"/>
                  <w:marBottom w:val="0"/>
                  <w:divBdr>
                    <w:top w:val="none" w:sz="0" w:space="0" w:color="auto"/>
                    <w:left w:val="none" w:sz="0" w:space="0" w:color="auto"/>
                    <w:bottom w:val="none" w:sz="0" w:space="0" w:color="auto"/>
                    <w:right w:val="none" w:sz="0" w:space="0" w:color="auto"/>
                  </w:divBdr>
                  <w:divsChild>
                    <w:div w:id="1717201192">
                      <w:marLeft w:val="0"/>
                      <w:marRight w:val="0"/>
                      <w:marTop w:val="0"/>
                      <w:marBottom w:val="0"/>
                      <w:divBdr>
                        <w:top w:val="none" w:sz="0" w:space="0" w:color="auto"/>
                        <w:left w:val="none" w:sz="0" w:space="0" w:color="auto"/>
                        <w:bottom w:val="none" w:sz="0" w:space="0" w:color="auto"/>
                        <w:right w:val="none" w:sz="0" w:space="0" w:color="auto"/>
                      </w:divBdr>
                    </w:div>
                  </w:divsChild>
                </w:div>
                <w:div w:id="1577014432">
                  <w:marLeft w:val="0"/>
                  <w:marRight w:val="0"/>
                  <w:marTop w:val="0"/>
                  <w:marBottom w:val="0"/>
                  <w:divBdr>
                    <w:top w:val="none" w:sz="0" w:space="0" w:color="auto"/>
                    <w:left w:val="none" w:sz="0" w:space="0" w:color="auto"/>
                    <w:bottom w:val="none" w:sz="0" w:space="0" w:color="auto"/>
                    <w:right w:val="none" w:sz="0" w:space="0" w:color="auto"/>
                  </w:divBdr>
                  <w:divsChild>
                    <w:div w:id="505248339">
                      <w:marLeft w:val="0"/>
                      <w:marRight w:val="0"/>
                      <w:marTop w:val="0"/>
                      <w:marBottom w:val="0"/>
                      <w:divBdr>
                        <w:top w:val="none" w:sz="0" w:space="0" w:color="auto"/>
                        <w:left w:val="none" w:sz="0" w:space="0" w:color="auto"/>
                        <w:bottom w:val="none" w:sz="0" w:space="0" w:color="auto"/>
                        <w:right w:val="none" w:sz="0" w:space="0" w:color="auto"/>
                      </w:divBdr>
                    </w:div>
                  </w:divsChild>
                </w:div>
                <w:div w:id="1577399864">
                  <w:marLeft w:val="0"/>
                  <w:marRight w:val="0"/>
                  <w:marTop w:val="0"/>
                  <w:marBottom w:val="0"/>
                  <w:divBdr>
                    <w:top w:val="none" w:sz="0" w:space="0" w:color="auto"/>
                    <w:left w:val="none" w:sz="0" w:space="0" w:color="auto"/>
                    <w:bottom w:val="none" w:sz="0" w:space="0" w:color="auto"/>
                    <w:right w:val="none" w:sz="0" w:space="0" w:color="auto"/>
                  </w:divBdr>
                  <w:divsChild>
                    <w:div w:id="1712729627">
                      <w:marLeft w:val="0"/>
                      <w:marRight w:val="0"/>
                      <w:marTop w:val="0"/>
                      <w:marBottom w:val="0"/>
                      <w:divBdr>
                        <w:top w:val="none" w:sz="0" w:space="0" w:color="auto"/>
                        <w:left w:val="none" w:sz="0" w:space="0" w:color="auto"/>
                        <w:bottom w:val="none" w:sz="0" w:space="0" w:color="auto"/>
                        <w:right w:val="none" w:sz="0" w:space="0" w:color="auto"/>
                      </w:divBdr>
                    </w:div>
                  </w:divsChild>
                </w:div>
                <w:div w:id="1594508082">
                  <w:marLeft w:val="0"/>
                  <w:marRight w:val="0"/>
                  <w:marTop w:val="0"/>
                  <w:marBottom w:val="0"/>
                  <w:divBdr>
                    <w:top w:val="none" w:sz="0" w:space="0" w:color="auto"/>
                    <w:left w:val="none" w:sz="0" w:space="0" w:color="auto"/>
                    <w:bottom w:val="none" w:sz="0" w:space="0" w:color="auto"/>
                    <w:right w:val="none" w:sz="0" w:space="0" w:color="auto"/>
                  </w:divBdr>
                  <w:divsChild>
                    <w:div w:id="1879391582">
                      <w:marLeft w:val="0"/>
                      <w:marRight w:val="0"/>
                      <w:marTop w:val="0"/>
                      <w:marBottom w:val="0"/>
                      <w:divBdr>
                        <w:top w:val="none" w:sz="0" w:space="0" w:color="auto"/>
                        <w:left w:val="none" w:sz="0" w:space="0" w:color="auto"/>
                        <w:bottom w:val="none" w:sz="0" w:space="0" w:color="auto"/>
                        <w:right w:val="none" w:sz="0" w:space="0" w:color="auto"/>
                      </w:divBdr>
                    </w:div>
                  </w:divsChild>
                </w:div>
                <w:div w:id="1608393144">
                  <w:marLeft w:val="0"/>
                  <w:marRight w:val="0"/>
                  <w:marTop w:val="0"/>
                  <w:marBottom w:val="0"/>
                  <w:divBdr>
                    <w:top w:val="none" w:sz="0" w:space="0" w:color="auto"/>
                    <w:left w:val="none" w:sz="0" w:space="0" w:color="auto"/>
                    <w:bottom w:val="none" w:sz="0" w:space="0" w:color="auto"/>
                    <w:right w:val="none" w:sz="0" w:space="0" w:color="auto"/>
                  </w:divBdr>
                  <w:divsChild>
                    <w:div w:id="2028406824">
                      <w:marLeft w:val="0"/>
                      <w:marRight w:val="0"/>
                      <w:marTop w:val="0"/>
                      <w:marBottom w:val="0"/>
                      <w:divBdr>
                        <w:top w:val="none" w:sz="0" w:space="0" w:color="auto"/>
                        <w:left w:val="none" w:sz="0" w:space="0" w:color="auto"/>
                        <w:bottom w:val="none" w:sz="0" w:space="0" w:color="auto"/>
                        <w:right w:val="none" w:sz="0" w:space="0" w:color="auto"/>
                      </w:divBdr>
                    </w:div>
                  </w:divsChild>
                </w:div>
                <w:div w:id="1612013174">
                  <w:marLeft w:val="0"/>
                  <w:marRight w:val="0"/>
                  <w:marTop w:val="0"/>
                  <w:marBottom w:val="0"/>
                  <w:divBdr>
                    <w:top w:val="none" w:sz="0" w:space="0" w:color="auto"/>
                    <w:left w:val="none" w:sz="0" w:space="0" w:color="auto"/>
                    <w:bottom w:val="none" w:sz="0" w:space="0" w:color="auto"/>
                    <w:right w:val="none" w:sz="0" w:space="0" w:color="auto"/>
                  </w:divBdr>
                  <w:divsChild>
                    <w:div w:id="1436167664">
                      <w:marLeft w:val="0"/>
                      <w:marRight w:val="0"/>
                      <w:marTop w:val="0"/>
                      <w:marBottom w:val="0"/>
                      <w:divBdr>
                        <w:top w:val="none" w:sz="0" w:space="0" w:color="auto"/>
                        <w:left w:val="none" w:sz="0" w:space="0" w:color="auto"/>
                        <w:bottom w:val="none" w:sz="0" w:space="0" w:color="auto"/>
                        <w:right w:val="none" w:sz="0" w:space="0" w:color="auto"/>
                      </w:divBdr>
                    </w:div>
                  </w:divsChild>
                </w:div>
                <w:div w:id="1627422102">
                  <w:marLeft w:val="0"/>
                  <w:marRight w:val="0"/>
                  <w:marTop w:val="0"/>
                  <w:marBottom w:val="0"/>
                  <w:divBdr>
                    <w:top w:val="none" w:sz="0" w:space="0" w:color="auto"/>
                    <w:left w:val="none" w:sz="0" w:space="0" w:color="auto"/>
                    <w:bottom w:val="none" w:sz="0" w:space="0" w:color="auto"/>
                    <w:right w:val="none" w:sz="0" w:space="0" w:color="auto"/>
                  </w:divBdr>
                  <w:divsChild>
                    <w:div w:id="1273702532">
                      <w:marLeft w:val="0"/>
                      <w:marRight w:val="0"/>
                      <w:marTop w:val="0"/>
                      <w:marBottom w:val="0"/>
                      <w:divBdr>
                        <w:top w:val="none" w:sz="0" w:space="0" w:color="auto"/>
                        <w:left w:val="none" w:sz="0" w:space="0" w:color="auto"/>
                        <w:bottom w:val="none" w:sz="0" w:space="0" w:color="auto"/>
                        <w:right w:val="none" w:sz="0" w:space="0" w:color="auto"/>
                      </w:divBdr>
                    </w:div>
                  </w:divsChild>
                </w:div>
                <w:div w:id="1628856602">
                  <w:marLeft w:val="0"/>
                  <w:marRight w:val="0"/>
                  <w:marTop w:val="0"/>
                  <w:marBottom w:val="0"/>
                  <w:divBdr>
                    <w:top w:val="none" w:sz="0" w:space="0" w:color="auto"/>
                    <w:left w:val="none" w:sz="0" w:space="0" w:color="auto"/>
                    <w:bottom w:val="none" w:sz="0" w:space="0" w:color="auto"/>
                    <w:right w:val="none" w:sz="0" w:space="0" w:color="auto"/>
                  </w:divBdr>
                  <w:divsChild>
                    <w:div w:id="1863667627">
                      <w:marLeft w:val="0"/>
                      <w:marRight w:val="0"/>
                      <w:marTop w:val="0"/>
                      <w:marBottom w:val="0"/>
                      <w:divBdr>
                        <w:top w:val="none" w:sz="0" w:space="0" w:color="auto"/>
                        <w:left w:val="none" w:sz="0" w:space="0" w:color="auto"/>
                        <w:bottom w:val="none" w:sz="0" w:space="0" w:color="auto"/>
                        <w:right w:val="none" w:sz="0" w:space="0" w:color="auto"/>
                      </w:divBdr>
                    </w:div>
                  </w:divsChild>
                </w:div>
                <w:div w:id="1641381515">
                  <w:marLeft w:val="0"/>
                  <w:marRight w:val="0"/>
                  <w:marTop w:val="0"/>
                  <w:marBottom w:val="0"/>
                  <w:divBdr>
                    <w:top w:val="none" w:sz="0" w:space="0" w:color="auto"/>
                    <w:left w:val="none" w:sz="0" w:space="0" w:color="auto"/>
                    <w:bottom w:val="none" w:sz="0" w:space="0" w:color="auto"/>
                    <w:right w:val="none" w:sz="0" w:space="0" w:color="auto"/>
                  </w:divBdr>
                  <w:divsChild>
                    <w:div w:id="1459034233">
                      <w:marLeft w:val="0"/>
                      <w:marRight w:val="0"/>
                      <w:marTop w:val="0"/>
                      <w:marBottom w:val="0"/>
                      <w:divBdr>
                        <w:top w:val="none" w:sz="0" w:space="0" w:color="auto"/>
                        <w:left w:val="none" w:sz="0" w:space="0" w:color="auto"/>
                        <w:bottom w:val="none" w:sz="0" w:space="0" w:color="auto"/>
                        <w:right w:val="none" w:sz="0" w:space="0" w:color="auto"/>
                      </w:divBdr>
                    </w:div>
                  </w:divsChild>
                </w:div>
                <w:div w:id="1671132589">
                  <w:marLeft w:val="0"/>
                  <w:marRight w:val="0"/>
                  <w:marTop w:val="0"/>
                  <w:marBottom w:val="0"/>
                  <w:divBdr>
                    <w:top w:val="none" w:sz="0" w:space="0" w:color="auto"/>
                    <w:left w:val="none" w:sz="0" w:space="0" w:color="auto"/>
                    <w:bottom w:val="none" w:sz="0" w:space="0" w:color="auto"/>
                    <w:right w:val="none" w:sz="0" w:space="0" w:color="auto"/>
                  </w:divBdr>
                  <w:divsChild>
                    <w:div w:id="1974746165">
                      <w:marLeft w:val="0"/>
                      <w:marRight w:val="0"/>
                      <w:marTop w:val="0"/>
                      <w:marBottom w:val="0"/>
                      <w:divBdr>
                        <w:top w:val="none" w:sz="0" w:space="0" w:color="auto"/>
                        <w:left w:val="none" w:sz="0" w:space="0" w:color="auto"/>
                        <w:bottom w:val="none" w:sz="0" w:space="0" w:color="auto"/>
                        <w:right w:val="none" w:sz="0" w:space="0" w:color="auto"/>
                      </w:divBdr>
                    </w:div>
                  </w:divsChild>
                </w:div>
                <w:div w:id="1671372085">
                  <w:marLeft w:val="0"/>
                  <w:marRight w:val="0"/>
                  <w:marTop w:val="0"/>
                  <w:marBottom w:val="0"/>
                  <w:divBdr>
                    <w:top w:val="none" w:sz="0" w:space="0" w:color="auto"/>
                    <w:left w:val="none" w:sz="0" w:space="0" w:color="auto"/>
                    <w:bottom w:val="none" w:sz="0" w:space="0" w:color="auto"/>
                    <w:right w:val="none" w:sz="0" w:space="0" w:color="auto"/>
                  </w:divBdr>
                  <w:divsChild>
                    <w:div w:id="1790969545">
                      <w:marLeft w:val="0"/>
                      <w:marRight w:val="0"/>
                      <w:marTop w:val="0"/>
                      <w:marBottom w:val="0"/>
                      <w:divBdr>
                        <w:top w:val="none" w:sz="0" w:space="0" w:color="auto"/>
                        <w:left w:val="none" w:sz="0" w:space="0" w:color="auto"/>
                        <w:bottom w:val="none" w:sz="0" w:space="0" w:color="auto"/>
                        <w:right w:val="none" w:sz="0" w:space="0" w:color="auto"/>
                      </w:divBdr>
                    </w:div>
                  </w:divsChild>
                </w:div>
                <w:div w:id="1680500811">
                  <w:marLeft w:val="0"/>
                  <w:marRight w:val="0"/>
                  <w:marTop w:val="0"/>
                  <w:marBottom w:val="0"/>
                  <w:divBdr>
                    <w:top w:val="none" w:sz="0" w:space="0" w:color="auto"/>
                    <w:left w:val="none" w:sz="0" w:space="0" w:color="auto"/>
                    <w:bottom w:val="none" w:sz="0" w:space="0" w:color="auto"/>
                    <w:right w:val="none" w:sz="0" w:space="0" w:color="auto"/>
                  </w:divBdr>
                  <w:divsChild>
                    <w:div w:id="2026130290">
                      <w:marLeft w:val="0"/>
                      <w:marRight w:val="0"/>
                      <w:marTop w:val="0"/>
                      <w:marBottom w:val="0"/>
                      <w:divBdr>
                        <w:top w:val="none" w:sz="0" w:space="0" w:color="auto"/>
                        <w:left w:val="none" w:sz="0" w:space="0" w:color="auto"/>
                        <w:bottom w:val="none" w:sz="0" w:space="0" w:color="auto"/>
                        <w:right w:val="none" w:sz="0" w:space="0" w:color="auto"/>
                      </w:divBdr>
                    </w:div>
                  </w:divsChild>
                </w:div>
                <w:div w:id="1687443575">
                  <w:marLeft w:val="0"/>
                  <w:marRight w:val="0"/>
                  <w:marTop w:val="0"/>
                  <w:marBottom w:val="0"/>
                  <w:divBdr>
                    <w:top w:val="none" w:sz="0" w:space="0" w:color="auto"/>
                    <w:left w:val="none" w:sz="0" w:space="0" w:color="auto"/>
                    <w:bottom w:val="none" w:sz="0" w:space="0" w:color="auto"/>
                    <w:right w:val="none" w:sz="0" w:space="0" w:color="auto"/>
                  </w:divBdr>
                  <w:divsChild>
                    <w:div w:id="282688159">
                      <w:marLeft w:val="0"/>
                      <w:marRight w:val="0"/>
                      <w:marTop w:val="0"/>
                      <w:marBottom w:val="0"/>
                      <w:divBdr>
                        <w:top w:val="none" w:sz="0" w:space="0" w:color="auto"/>
                        <w:left w:val="none" w:sz="0" w:space="0" w:color="auto"/>
                        <w:bottom w:val="none" w:sz="0" w:space="0" w:color="auto"/>
                        <w:right w:val="none" w:sz="0" w:space="0" w:color="auto"/>
                      </w:divBdr>
                    </w:div>
                  </w:divsChild>
                </w:div>
                <w:div w:id="1692993277">
                  <w:marLeft w:val="0"/>
                  <w:marRight w:val="0"/>
                  <w:marTop w:val="0"/>
                  <w:marBottom w:val="0"/>
                  <w:divBdr>
                    <w:top w:val="none" w:sz="0" w:space="0" w:color="auto"/>
                    <w:left w:val="none" w:sz="0" w:space="0" w:color="auto"/>
                    <w:bottom w:val="none" w:sz="0" w:space="0" w:color="auto"/>
                    <w:right w:val="none" w:sz="0" w:space="0" w:color="auto"/>
                  </w:divBdr>
                  <w:divsChild>
                    <w:div w:id="320013668">
                      <w:marLeft w:val="0"/>
                      <w:marRight w:val="0"/>
                      <w:marTop w:val="0"/>
                      <w:marBottom w:val="0"/>
                      <w:divBdr>
                        <w:top w:val="none" w:sz="0" w:space="0" w:color="auto"/>
                        <w:left w:val="none" w:sz="0" w:space="0" w:color="auto"/>
                        <w:bottom w:val="none" w:sz="0" w:space="0" w:color="auto"/>
                        <w:right w:val="none" w:sz="0" w:space="0" w:color="auto"/>
                      </w:divBdr>
                    </w:div>
                  </w:divsChild>
                </w:div>
                <w:div w:id="1708333194">
                  <w:marLeft w:val="0"/>
                  <w:marRight w:val="0"/>
                  <w:marTop w:val="0"/>
                  <w:marBottom w:val="0"/>
                  <w:divBdr>
                    <w:top w:val="none" w:sz="0" w:space="0" w:color="auto"/>
                    <w:left w:val="none" w:sz="0" w:space="0" w:color="auto"/>
                    <w:bottom w:val="none" w:sz="0" w:space="0" w:color="auto"/>
                    <w:right w:val="none" w:sz="0" w:space="0" w:color="auto"/>
                  </w:divBdr>
                  <w:divsChild>
                    <w:div w:id="1879538809">
                      <w:marLeft w:val="0"/>
                      <w:marRight w:val="0"/>
                      <w:marTop w:val="0"/>
                      <w:marBottom w:val="0"/>
                      <w:divBdr>
                        <w:top w:val="none" w:sz="0" w:space="0" w:color="auto"/>
                        <w:left w:val="none" w:sz="0" w:space="0" w:color="auto"/>
                        <w:bottom w:val="none" w:sz="0" w:space="0" w:color="auto"/>
                        <w:right w:val="none" w:sz="0" w:space="0" w:color="auto"/>
                      </w:divBdr>
                    </w:div>
                  </w:divsChild>
                </w:div>
                <w:div w:id="1708604080">
                  <w:marLeft w:val="0"/>
                  <w:marRight w:val="0"/>
                  <w:marTop w:val="0"/>
                  <w:marBottom w:val="0"/>
                  <w:divBdr>
                    <w:top w:val="none" w:sz="0" w:space="0" w:color="auto"/>
                    <w:left w:val="none" w:sz="0" w:space="0" w:color="auto"/>
                    <w:bottom w:val="none" w:sz="0" w:space="0" w:color="auto"/>
                    <w:right w:val="none" w:sz="0" w:space="0" w:color="auto"/>
                  </w:divBdr>
                  <w:divsChild>
                    <w:div w:id="1360619346">
                      <w:marLeft w:val="0"/>
                      <w:marRight w:val="0"/>
                      <w:marTop w:val="0"/>
                      <w:marBottom w:val="0"/>
                      <w:divBdr>
                        <w:top w:val="none" w:sz="0" w:space="0" w:color="auto"/>
                        <w:left w:val="none" w:sz="0" w:space="0" w:color="auto"/>
                        <w:bottom w:val="none" w:sz="0" w:space="0" w:color="auto"/>
                        <w:right w:val="none" w:sz="0" w:space="0" w:color="auto"/>
                      </w:divBdr>
                    </w:div>
                  </w:divsChild>
                </w:div>
                <w:div w:id="1712654735">
                  <w:marLeft w:val="0"/>
                  <w:marRight w:val="0"/>
                  <w:marTop w:val="0"/>
                  <w:marBottom w:val="0"/>
                  <w:divBdr>
                    <w:top w:val="none" w:sz="0" w:space="0" w:color="auto"/>
                    <w:left w:val="none" w:sz="0" w:space="0" w:color="auto"/>
                    <w:bottom w:val="none" w:sz="0" w:space="0" w:color="auto"/>
                    <w:right w:val="none" w:sz="0" w:space="0" w:color="auto"/>
                  </w:divBdr>
                  <w:divsChild>
                    <w:div w:id="1983729819">
                      <w:marLeft w:val="0"/>
                      <w:marRight w:val="0"/>
                      <w:marTop w:val="0"/>
                      <w:marBottom w:val="0"/>
                      <w:divBdr>
                        <w:top w:val="none" w:sz="0" w:space="0" w:color="auto"/>
                        <w:left w:val="none" w:sz="0" w:space="0" w:color="auto"/>
                        <w:bottom w:val="none" w:sz="0" w:space="0" w:color="auto"/>
                        <w:right w:val="none" w:sz="0" w:space="0" w:color="auto"/>
                      </w:divBdr>
                    </w:div>
                  </w:divsChild>
                </w:div>
                <w:div w:id="1724132884">
                  <w:marLeft w:val="0"/>
                  <w:marRight w:val="0"/>
                  <w:marTop w:val="0"/>
                  <w:marBottom w:val="0"/>
                  <w:divBdr>
                    <w:top w:val="none" w:sz="0" w:space="0" w:color="auto"/>
                    <w:left w:val="none" w:sz="0" w:space="0" w:color="auto"/>
                    <w:bottom w:val="none" w:sz="0" w:space="0" w:color="auto"/>
                    <w:right w:val="none" w:sz="0" w:space="0" w:color="auto"/>
                  </w:divBdr>
                  <w:divsChild>
                    <w:div w:id="1831142800">
                      <w:marLeft w:val="0"/>
                      <w:marRight w:val="0"/>
                      <w:marTop w:val="0"/>
                      <w:marBottom w:val="0"/>
                      <w:divBdr>
                        <w:top w:val="none" w:sz="0" w:space="0" w:color="auto"/>
                        <w:left w:val="none" w:sz="0" w:space="0" w:color="auto"/>
                        <w:bottom w:val="none" w:sz="0" w:space="0" w:color="auto"/>
                        <w:right w:val="none" w:sz="0" w:space="0" w:color="auto"/>
                      </w:divBdr>
                    </w:div>
                  </w:divsChild>
                </w:div>
                <w:div w:id="1739401706">
                  <w:marLeft w:val="0"/>
                  <w:marRight w:val="0"/>
                  <w:marTop w:val="0"/>
                  <w:marBottom w:val="0"/>
                  <w:divBdr>
                    <w:top w:val="none" w:sz="0" w:space="0" w:color="auto"/>
                    <w:left w:val="none" w:sz="0" w:space="0" w:color="auto"/>
                    <w:bottom w:val="none" w:sz="0" w:space="0" w:color="auto"/>
                    <w:right w:val="none" w:sz="0" w:space="0" w:color="auto"/>
                  </w:divBdr>
                  <w:divsChild>
                    <w:div w:id="1101486452">
                      <w:marLeft w:val="0"/>
                      <w:marRight w:val="0"/>
                      <w:marTop w:val="0"/>
                      <w:marBottom w:val="0"/>
                      <w:divBdr>
                        <w:top w:val="none" w:sz="0" w:space="0" w:color="auto"/>
                        <w:left w:val="none" w:sz="0" w:space="0" w:color="auto"/>
                        <w:bottom w:val="none" w:sz="0" w:space="0" w:color="auto"/>
                        <w:right w:val="none" w:sz="0" w:space="0" w:color="auto"/>
                      </w:divBdr>
                    </w:div>
                  </w:divsChild>
                </w:div>
                <w:div w:id="1741638737">
                  <w:marLeft w:val="0"/>
                  <w:marRight w:val="0"/>
                  <w:marTop w:val="0"/>
                  <w:marBottom w:val="0"/>
                  <w:divBdr>
                    <w:top w:val="none" w:sz="0" w:space="0" w:color="auto"/>
                    <w:left w:val="none" w:sz="0" w:space="0" w:color="auto"/>
                    <w:bottom w:val="none" w:sz="0" w:space="0" w:color="auto"/>
                    <w:right w:val="none" w:sz="0" w:space="0" w:color="auto"/>
                  </w:divBdr>
                  <w:divsChild>
                    <w:div w:id="220481924">
                      <w:marLeft w:val="0"/>
                      <w:marRight w:val="0"/>
                      <w:marTop w:val="0"/>
                      <w:marBottom w:val="0"/>
                      <w:divBdr>
                        <w:top w:val="none" w:sz="0" w:space="0" w:color="auto"/>
                        <w:left w:val="none" w:sz="0" w:space="0" w:color="auto"/>
                        <w:bottom w:val="none" w:sz="0" w:space="0" w:color="auto"/>
                        <w:right w:val="none" w:sz="0" w:space="0" w:color="auto"/>
                      </w:divBdr>
                    </w:div>
                  </w:divsChild>
                </w:div>
                <w:div w:id="1750301088">
                  <w:marLeft w:val="0"/>
                  <w:marRight w:val="0"/>
                  <w:marTop w:val="0"/>
                  <w:marBottom w:val="0"/>
                  <w:divBdr>
                    <w:top w:val="none" w:sz="0" w:space="0" w:color="auto"/>
                    <w:left w:val="none" w:sz="0" w:space="0" w:color="auto"/>
                    <w:bottom w:val="none" w:sz="0" w:space="0" w:color="auto"/>
                    <w:right w:val="none" w:sz="0" w:space="0" w:color="auto"/>
                  </w:divBdr>
                  <w:divsChild>
                    <w:div w:id="1234969912">
                      <w:marLeft w:val="0"/>
                      <w:marRight w:val="0"/>
                      <w:marTop w:val="0"/>
                      <w:marBottom w:val="0"/>
                      <w:divBdr>
                        <w:top w:val="none" w:sz="0" w:space="0" w:color="auto"/>
                        <w:left w:val="none" w:sz="0" w:space="0" w:color="auto"/>
                        <w:bottom w:val="none" w:sz="0" w:space="0" w:color="auto"/>
                        <w:right w:val="none" w:sz="0" w:space="0" w:color="auto"/>
                      </w:divBdr>
                    </w:div>
                  </w:divsChild>
                </w:div>
                <w:div w:id="1754814930">
                  <w:marLeft w:val="0"/>
                  <w:marRight w:val="0"/>
                  <w:marTop w:val="0"/>
                  <w:marBottom w:val="0"/>
                  <w:divBdr>
                    <w:top w:val="none" w:sz="0" w:space="0" w:color="auto"/>
                    <w:left w:val="none" w:sz="0" w:space="0" w:color="auto"/>
                    <w:bottom w:val="none" w:sz="0" w:space="0" w:color="auto"/>
                    <w:right w:val="none" w:sz="0" w:space="0" w:color="auto"/>
                  </w:divBdr>
                  <w:divsChild>
                    <w:div w:id="515383284">
                      <w:marLeft w:val="0"/>
                      <w:marRight w:val="0"/>
                      <w:marTop w:val="0"/>
                      <w:marBottom w:val="0"/>
                      <w:divBdr>
                        <w:top w:val="none" w:sz="0" w:space="0" w:color="auto"/>
                        <w:left w:val="none" w:sz="0" w:space="0" w:color="auto"/>
                        <w:bottom w:val="none" w:sz="0" w:space="0" w:color="auto"/>
                        <w:right w:val="none" w:sz="0" w:space="0" w:color="auto"/>
                      </w:divBdr>
                    </w:div>
                  </w:divsChild>
                </w:div>
                <w:div w:id="1762214823">
                  <w:marLeft w:val="0"/>
                  <w:marRight w:val="0"/>
                  <w:marTop w:val="0"/>
                  <w:marBottom w:val="0"/>
                  <w:divBdr>
                    <w:top w:val="none" w:sz="0" w:space="0" w:color="auto"/>
                    <w:left w:val="none" w:sz="0" w:space="0" w:color="auto"/>
                    <w:bottom w:val="none" w:sz="0" w:space="0" w:color="auto"/>
                    <w:right w:val="none" w:sz="0" w:space="0" w:color="auto"/>
                  </w:divBdr>
                  <w:divsChild>
                    <w:div w:id="465313890">
                      <w:marLeft w:val="0"/>
                      <w:marRight w:val="0"/>
                      <w:marTop w:val="0"/>
                      <w:marBottom w:val="0"/>
                      <w:divBdr>
                        <w:top w:val="none" w:sz="0" w:space="0" w:color="auto"/>
                        <w:left w:val="none" w:sz="0" w:space="0" w:color="auto"/>
                        <w:bottom w:val="none" w:sz="0" w:space="0" w:color="auto"/>
                        <w:right w:val="none" w:sz="0" w:space="0" w:color="auto"/>
                      </w:divBdr>
                    </w:div>
                  </w:divsChild>
                </w:div>
                <w:div w:id="1762217058">
                  <w:marLeft w:val="0"/>
                  <w:marRight w:val="0"/>
                  <w:marTop w:val="0"/>
                  <w:marBottom w:val="0"/>
                  <w:divBdr>
                    <w:top w:val="none" w:sz="0" w:space="0" w:color="auto"/>
                    <w:left w:val="none" w:sz="0" w:space="0" w:color="auto"/>
                    <w:bottom w:val="none" w:sz="0" w:space="0" w:color="auto"/>
                    <w:right w:val="none" w:sz="0" w:space="0" w:color="auto"/>
                  </w:divBdr>
                  <w:divsChild>
                    <w:div w:id="431441050">
                      <w:marLeft w:val="0"/>
                      <w:marRight w:val="0"/>
                      <w:marTop w:val="0"/>
                      <w:marBottom w:val="0"/>
                      <w:divBdr>
                        <w:top w:val="none" w:sz="0" w:space="0" w:color="auto"/>
                        <w:left w:val="none" w:sz="0" w:space="0" w:color="auto"/>
                        <w:bottom w:val="none" w:sz="0" w:space="0" w:color="auto"/>
                        <w:right w:val="none" w:sz="0" w:space="0" w:color="auto"/>
                      </w:divBdr>
                    </w:div>
                  </w:divsChild>
                </w:div>
                <w:div w:id="1769305174">
                  <w:marLeft w:val="0"/>
                  <w:marRight w:val="0"/>
                  <w:marTop w:val="0"/>
                  <w:marBottom w:val="0"/>
                  <w:divBdr>
                    <w:top w:val="none" w:sz="0" w:space="0" w:color="auto"/>
                    <w:left w:val="none" w:sz="0" w:space="0" w:color="auto"/>
                    <w:bottom w:val="none" w:sz="0" w:space="0" w:color="auto"/>
                    <w:right w:val="none" w:sz="0" w:space="0" w:color="auto"/>
                  </w:divBdr>
                  <w:divsChild>
                    <w:div w:id="1537162530">
                      <w:marLeft w:val="0"/>
                      <w:marRight w:val="0"/>
                      <w:marTop w:val="0"/>
                      <w:marBottom w:val="0"/>
                      <w:divBdr>
                        <w:top w:val="none" w:sz="0" w:space="0" w:color="auto"/>
                        <w:left w:val="none" w:sz="0" w:space="0" w:color="auto"/>
                        <w:bottom w:val="none" w:sz="0" w:space="0" w:color="auto"/>
                        <w:right w:val="none" w:sz="0" w:space="0" w:color="auto"/>
                      </w:divBdr>
                    </w:div>
                  </w:divsChild>
                </w:div>
                <w:div w:id="1787508210">
                  <w:marLeft w:val="0"/>
                  <w:marRight w:val="0"/>
                  <w:marTop w:val="0"/>
                  <w:marBottom w:val="0"/>
                  <w:divBdr>
                    <w:top w:val="none" w:sz="0" w:space="0" w:color="auto"/>
                    <w:left w:val="none" w:sz="0" w:space="0" w:color="auto"/>
                    <w:bottom w:val="none" w:sz="0" w:space="0" w:color="auto"/>
                    <w:right w:val="none" w:sz="0" w:space="0" w:color="auto"/>
                  </w:divBdr>
                  <w:divsChild>
                    <w:div w:id="1878469621">
                      <w:marLeft w:val="0"/>
                      <w:marRight w:val="0"/>
                      <w:marTop w:val="0"/>
                      <w:marBottom w:val="0"/>
                      <w:divBdr>
                        <w:top w:val="none" w:sz="0" w:space="0" w:color="auto"/>
                        <w:left w:val="none" w:sz="0" w:space="0" w:color="auto"/>
                        <w:bottom w:val="none" w:sz="0" w:space="0" w:color="auto"/>
                        <w:right w:val="none" w:sz="0" w:space="0" w:color="auto"/>
                      </w:divBdr>
                    </w:div>
                  </w:divsChild>
                </w:div>
                <w:div w:id="1790975432">
                  <w:marLeft w:val="0"/>
                  <w:marRight w:val="0"/>
                  <w:marTop w:val="0"/>
                  <w:marBottom w:val="0"/>
                  <w:divBdr>
                    <w:top w:val="none" w:sz="0" w:space="0" w:color="auto"/>
                    <w:left w:val="none" w:sz="0" w:space="0" w:color="auto"/>
                    <w:bottom w:val="none" w:sz="0" w:space="0" w:color="auto"/>
                    <w:right w:val="none" w:sz="0" w:space="0" w:color="auto"/>
                  </w:divBdr>
                  <w:divsChild>
                    <w:div w:id="1770612823">
                      <w:marLeft w:val="0"/>
                      <w:marRight w:val="0"/>
                      <w:marTop w:val="0"/>
                      <w:marBottom w:val="0"/>
                      <w:divBdr>
                        <w:top w:val="none" w:sz="0" w:space="0" w:color="auto"/>
                        <w:left w:val="none" w:sz="0" w:space="0" w:color="auto"/>
                        <w:bottom w:val="none" w:sz="0" w:space="0" w:color="auto"/>
                        <w:right w:val="none" w:sz="0" w:space="0" w:color="auto"/>
                      </w:divBdr>
                    </w:div>
                  </w:divsChild>
                </w:div>
                <w:div w:id="1827164956">
                  <w:marLeft w:val="0"/>
                  <w:marRight w:val="0"/>
                  <w:marTop w:val="0"/>
                  <w:marBottom w:val="0"/>
                  <w:divBdr>
                    <w:top w:val="none" w:sz="0" w:space="0" w:color="auto"/>
                    <w:left w:val="none" w:sz="0" w:space="0" w:color="auto"/>
                    <w:bottom w:val="none" w:sz="0" w:space="0" w:color="auto"/>
                    <w:right w:val="none" w:sz="0" w:space="0" w:color="auto"/>
                  </w:divBdr>
                  <w:divsChild>
                    <w:div w:id="1724065434">
                      <w:marLeft w:val="0"/>
                      <w:marRight w:val="0"/>
                      <w:marTop w:val="0"/>
                      <w:marBottom w:val="0"/>
                      <w:divBdr>
                        <w:top w:val="none" w:sz="0" w:space="0" w:color="auto"/>
                        <w:left w:val="none" w:sz="0" w:space="0" w:color="auto"/>
                        <w:bottom w:val="none" w:sz="0" w:space="0" w:color="auto"/>
                        <w:right w:val="none" w:sz="0" w:space="0" w:color="auto"/>
                      </w:divBdr>
                    </w:div>
                  </w:divsChild>
                </w:div>
                <w:div w:id="1827938411">
                  <w:marLeft w:val="0"/>
                  <w:marRight w:val="0"/>
                  <w:marTop w:val="0"/>
                  <w:marBottom w:val="0"/>
                  <w:divBdr>
                    <w:top w:val="none" w:sz="0" w:space="0" w:color="auto"/>
                    <w:left w:val="none" w:sz="0" w:space="0" w:color="auto"/>
                    <w:bottom w:val="none" w:sz="0" w:space="0" w:color="auto"/>
                    <w:right w:val="none" w:sz="0" w:space="0" w:color="auto"/>
                  </w:divBdr>
                  <w:divsChild>
                    <w:div w:id="1899507538">
                      <w:marLeft w:val="0"/>
                      <w:marRight w:val="0"/>
                      <w:marTop w:val="0"/>
                      <w:marBottom w:val="0"/>
                      <w:divBdr>
                        <w:top w:val="none" w:sz="0" w:space="0" w:color="auto"/>
                        <w:left w:val="none" w:sz="0" w:space="0" w:color="auto"/>
                        <w:bottom w:val="none" w:sz="0" w:space="0" w:color="auto"/>
                        <w:right w:val="none" w:sz="0" w:space="0" w:color="auto"/>
                      </w:divBdr>
                    </w:div>
                  </w:divsChild>
                </w:div>
                <w:div w:id="1830829693">
                  <w:marLeft w:val="0"/>
                  <w:marRight w:val="0"/>
                  <w:marTop w:val="0"/>
                  <w:marBottom w:val="0"/>
                  <w:divBdr>
                    <w:top w:val="none" w:sz="0" w:space="0" w:color="auto"/>
                    <w:left w:val="none" w:sz="0" w:space="0" w:color="auto"/>
                    <w:bottom w:val="none" w:sz="0" w:space="0" w:color="auto"/>
                    <w:right w:val="none" w:sz="0" w:space="0" w:color="auto"/>
                  </w:divBdr>
                  <w:divsChild>
                    <w:div w:id="1330795298">
                      <w:marLeft w:val="0"/>
                      <w:marRight w:val="0"/>
                      <w:marTop w:val="0"/>
                      <w:marBottom w:val="0"/>
                      <w:divBdr>
                        <w:top w:val="none" w:sz="0" w:space="0" w:color="auto"/>
                        <w:left w:val="none" w:sz="0" w:space="0" w:color="auto"/>
                        <w:bottom w:val="none" w:sz="0" w:space="0" w:color="auto"/>
                        <w:right w:val="none" w:sz="0" w:space="0" w:color="auto"/>
                      </w:divBdr>
                    </w:div>
                  </w:divsChild>
                </w:div>
                <w:div w:id="1837726624">
                  <w:marLeft w:val="0"/>
                  <w:marRight w:val="0"/>
                  <w:marTop w:val="0"/>
                  <w:marBottom w:val="0"/>
                  <w:divBdr>
                    <w:top w:val="none" w:sz="0" w:space="0" w:color="auto"/>
                    <w:left w:val="none" w:sz="0" w:space="0" w:color="auto"/>
                    <w:bottom w:val="none" w:sz="0" w:space="0" w:color="auto"/>
                    <w:right w:val="none" w:sz="0" w:space="0" w:color="auto"/>
                  </w:divBdr>
                  <w:divsChild>
                    <w:div w:id="264509041">
                      <w:marLeft w:val="0"/>
                      <w:marRight w:val="0"/>
                      <w:marTop w:val="0"/>
                      <w:marBottom w:val="0"/>
                      <w:divBdr>
                        <w:top w:val="none" w:sz="0" w:space="0" w:color="auto"/>
                        <w:left w:val="none" w:sz="0" w:space="0" w:color="auto"/>
                        <w:bottom w:val="none" w:sz="0" w:space="0" w:color="auto"/>
                        <w:right w:val="none" w:sz="0" w:space="0" w:color="auto"/>
                      </w:divBdr>
                    </w:div>
                  </w:divsChild>
                </w:div>
                <w:div w:id="1858159226">
                  <w:marLeft w:val="0"/>
                  <w:marRight w:val="0"/>
                  <w:marTop w:val="0"/>
                  <w:marBottom w:val="0"/>
                  <w:divBdr>
                    <w:top w:val="none" w:sz="0" w:space="0" w:color="auto"/>
                    <w:left w:val="none" w:sz="0" w:space="0" w:color="auto"/>
                    <w:bottom w:val="none" w:sz="0" w:space="0" w:color="auto"/>
                    <w:right w:val="none" w:sz="0" w:space="0" w:color="auto"/>
                  </w:divBdr>
                  <w:divsChild>
                    <w:div w:id="2035229588">
                      <w:marLeft w:val="0"/>
                      <w:marRight w:val="0"/>
                      <w:marTop w:val="0"/>
                      <w:marBottom w:val="0"/>
                      <w:divBdr>
                        <w:top w:val="none" w:sz="0" w:space="0" w:color="auto"/>
                        <w:left w:val="none" w:sz="0" w:space="0" w:color="auto"/>
                        <w:bottom w:val="none" w:sz="0" w:space="0" w:color="auto"/>
                        <w:right w:val="none" w:sz="0" w:space="0" w:color="auto"/>
                      </w:divBdr>
                    </w:div>
                  </w:divsChild>
                </w:div>
                <w:div w:id="1892231716">
                  <w:marLeft w:val="0"/>
                  <w:marRight w:val="0"/>
                  <w:marTop w:val="0"/>
                  <w:marBottom w:val="0"/>
                  <w:divBdr>
                    <w:top w:val="none" w:sz="0" w:space="0" w:color="auto"/>
                    <w:left w:val="none" w:sz="0" w:space="0" w:color="auto"/>
                    <w:bottom w:val="none" w:sz="0" w:space="0" w:color="auto"/>
                    <w:right w:val="none" w:sz="0" w:space="0" w:color="auto"/>
                  </w:divBdr>
                  <w:divsChild>
                    <w:div w:id="1294826554">
                      <w:marLeft w:val="0"/>
                      <w:marRight w:val="0"/>
                      <w:marTop w:val="0"/>
                      <w:marBottom w:val="0"/>
                      <w:divBdr>
                        <w:top w:val="none" w:sz="0" w:space="0" w:color="auto"/>
                        <w:left w:val="none" w:sz="0" w:space="0" w:color="auto"/>
                        <w:bottom w:val="none" w:sz="0" w:space="0" w:color="auto"/>
                        <w:right w:val="none" w:sz="0" w:space="0" w:color="auto"/>
                      </w:divBdr>
                    </w:div>
                  </w:divsChild>
                </w:div>
                <w:div w:id="1895239094">
                  <w:marLeft w:val="0"/>
                  <w:marRight w:val="0"/>
                  <w:marTop w:val="0"/>
                  <w:marBottom w:val="0"/>
                  <w:divBdr>
                    <w:top w:val="none" w:sz="0" w:space="0" w:color="auto"/>
                    <w:left w:val="none" w:sz="0" w:space="0" w:color="auto"/>
                    <w:bottom w:val="none" w:sz="0" w:space="0" w:color="auto"/>
                    <w:right w:val="none" w:sz="0" w:space="0" w:color="auto"/>
                  </w:divBdr>
                  <w:divsChild>
                    <w:div w:id="245309912">
                      <w:marLeft w:val="0"/>
                      <w:marRight w:val="0"/>
                      <w:marTop w:val="0"/>
                      <w:marBottom w:val="0"/>
                      <w:divBdr>
                        <w:top w:val="none" w:sz="0" w:space="0" w:color="auto"/>
                        <w:left w:val="none" w:sz="0" w:space="0" w:color="auto"/>
                        <w:bottom w:val="none" w:sz="0" w:space="0" w:color="auto"/>
                        <w:right w:val="none" w:sz="0" w:space="0" w:color="auto"/>
                      </w:divBdr>
                    </w:div>
                  </w:divsChild>
                </w:div>
                <w:div w:id="1902129574">
                  <w:marLeft w:val="0"/>
                  <w:marRight w:val="0"/>
                  <w:marTop w:val="0"/>
                  <w:marBottom w:val="0"/>
                  <w:divBdr>
                    <w:top w:val="none" w:sz="0" w:space="0" w:color="auto"/>
                    <w:left w:val="none" w:sz="0" w:space="0" w:color="auto"/>
                    <w:bottom w:val="none" w:sz="0" w:space="0" w:color="auto"/>
                    <w:right w:val="none" w:sz="0" w:space="0" w:color="auto"/>
                  </w:divBdr>
                  <w:divsChild>
                    <w:div w:id="691493270">
                      <w:marLeft w:val="0"/>
                      <w:marRight w:val="0"/>
                      <w:marTop w:val="0"/>
                      <w:marBottom w:val="0"/>
                      <w:divBdr>
                        <w:top w:val="none" w:sz="0" w:space="0" w:color="auto"/>
                        <w:left w:val="none" w:sz="0" w:space="0" w:color="auto"/>
                        <w:bottom w:val="none" w:sz="0" w:space="0" w:color="auto"/>
                        <w:right w:val="none" w:sz="0" w:space="0" w:color="auto"/>
                      </w:divBdr>
                    </w:div>
                  </w:divsChild>
                </w:div>
                <w:div w:id="1908223780">
                  <w:marLeft w:val="0"/>
                  <w:marRight w:val="0"/>
                  <w:marTop w:val="0"/>
                  <w:marBottom w:val="0"/>
                  <w:divBdr>
                    <w:top w:val="none" w:sz="0" w:space="0" w:color="auto"/>
                    <w:left w:val="none" w:sz="0" w:space="0" w:color="auto"/>
                    <w:bottom w:val="none" w:sz="0" w:space="0" w:color="auto"/>
                    <w:right w:val="none" w:sz="0" w:space="0" w:color="auto"/>
                  </w:divBdr>
                  <w:divsChild>
                    <w:div w:id="561599680">
                      <w:marLeft w:val="0"/>
                      <w:marRight w:val="0"/>
                      <w:marTop w:val="0"/>
                      <w:marBottom w:val="0"/>
                      <w:divBdr>
                        <w:top w:val="none" w:sz="0" w:space="0" w:color="auto"/>
                        <w:left w:val="none" w:sz="0" w:space="0" w:color="auto"/>
                        <w:bottom w:val="none" w:sz="0" w:space="0" w:color="auto"/>
                        <w:right w:val="none" w:sz="0" w:space="0" w:color="auto"/>
                      </w:divBdr>
                    </w:div>
                  </w:divsChild>
                </w:div>
                <w:div w:id="1915044060">
                  <w:marLeft w:val="0"/>
                  <w:marRight w:val="0"/>
                  <w:marTop w:val="0"/>
                  <w:marBottom w:val="0"/>
                  <w:divBdr>
                    <w:top w:val="none" w:sz="0" w:space="0" w:color="auto"/>
                    <w:left w:val="none" w:sz="0" w:space="0" w:color="auto"/>
                    <w:bottom w:val="none" w:sz="0" w:space="0" w:color="auto"/>
                    <w:right w:val="none" w:sz="0" w:space="0" w:color="auto"/>
                  </w:divBdr>
                  <w:divsChild>
                    <w:div w:id="1426460926">
                      <w:marLeft w:val="0"/>
                      <w:marRight w:val="0"/>
                      <w:marTop w:val="0"/>
                      <w:marBottom w:val="0"/>
                      <w:divBdr>
                        <w:top w:val="none" w:sz="0" w:space="0" w:color="auto"/>
                        <w:left w:val="none" w:sz="0" w:space="0" w:color="auto"/>
                        <w:bottom w:val="none" w:sz="0" w:space="0" w:color="auto"/>
                        <w:right w:val="none" w:sz="0" w:space="0" w:color="auto"/>
                      </w:divBdr>
                    </w:div>
                  </w:divsChild>
                </w:div>
                <w:div w:id="1955675301">
                  <w:marLeft w:val="0"/>
                  <w:marRight w:val="0"/>
                  <w:marTop w:val="0"/>
                  <w:marBottom w:val="0"/>
                  <w:divBdr>
                    <w:top w:val="none" w:sz="0" w:space="0" w:color="auto"/>
                    <w:left w:val="none" w:sz="0" w:space="0" w:color="auto"/>
                    <w:bottom w:val="none" w:sz="0" w:space="0" w:color="auto"/>
                    <w:right w:val="none" w:sz="0" w:space="0" w:color="auto"/>
                  </w:divBdr>
                  <w:divsChild>
                    <w:div w:id="191652500">
                      <w:marLeft w:val="0"/>
                      <w:marRight w:val="0"/>
                      <w:marTop w:val="0"/>
                      <w:marBottom w:val="0"/>
                      <w:divBdr>
                        <w:top w:val="none" w:sz="0" w:space="0" w:color="auto"/>
                        <w:left w:val="none" w:sz="0" w:space="0" w:color="auto"/>
                        <w:bottom w:val="none" w:sz="0" w:space="0" w:color="auto"/>
                        <w:right w:val="none" w:sz="0" w:space="0" w:color="auto"/>
                      </w:divBdr>
                    </w:div>
                  </w:divsChild>
                </w:div>
                <w:div w:id="1956982623">
                  <w:marLeft w:val="0"/>
                  <w:marRight w:val="0"/>
                  <w:marTop w:val="0"/>
                  <w:marBottom w:val="0"/>
                  <w:divBdr>
                    <w:top w:val="none" w:sz="0" w:space="0" w:color="auto"/>
                    <w:left w:val="none" w:sz="0" w:space="0" w:color="auto"/>
                    <w:bottom w:val="none" w:sz="0" w:space="0" w:color="auto"/>
                    <w:right w:val="none" w:sz="0" w:space="0" w:color="auto"/>
                  </w:divBdr>
                  <w:divsChild>
                    <w:div w:id="2112168035">
                      <w:marLeft w:val="0"/>
                      <w:marRight w:val="0"/>
                      <w:marTop w:val="0"/>
                      <w:marBottom w:val="0"/>
                      <w:divBdr>
                        <w:top w:val="none" w:sz="0" w:space="0" w:color="auto"/>
                        <w:left w:val="none" w:sz="0" w:space="0" w:color="auto"/>
                        <w:bottom w:val="none" w:sz="0" w:space="0" w:color="auto"/>
                        <w:right w:val="none" w:sz="0" w:space="0" w:color="auto"/>
                      </w:divBdr>
                    </w:div>
                  </w:divsChild>
                </w:div>
                <w:div w:id="1959794136">
                  <w:marLeft w:val="0"/>
                  <w:marRight w:val="0"/>
                  <w:marTop w:val="0"/>
                  <w:marBottom w:val="0"/>
                  <w:divBdr>
                    <w:top w:val="none" w:sz="0" w:space="0" w:color="auto"/>
                    <w:left w:val="none" w:sz="0" w:space="0" w:color="auto"/>
                    <w:bottom w:val="none" w:sz="0" w:space="0" w:color="auto"/>
                    <w:right w:val="none" w:sz="0" w:space="0" w:color="auto"/>
                  </w:divBdr>
                  <w:divsChild>
                    <w:div w:id="211158163">
                      <w:marLeft w:val="0"/>
                      <w:marRight w:val="0"/>
                      <w:marTop w:val="0"/>
                      <w:marBottom w:val="0"/>
                      <w:divBdr>
                        <w:top w:val="none" w:sz="0" w:space="0" w:color="auto"/>
                        <w:left w:val="none" w:sz="0" w:space="0" w:color="auto"/>
                        <w:bottom w:val="none" w:sz="0" w:space="0" w:color="auto"/>
                        <w:right w:val="none" w:sz="0" w:space="0" w:color="auto"/>
                      </w:divBdr>
                    </w:div>
                    <w:div w:id="306202111">
                      <w:marLeft w:val="0"/>
                      <w:marRight w:val="0"/>
                      <w:marTop w:val="0"/>
                      <w:marBottom w:val="0"/>
                      <w:divBdr>
                        <w:top w:val="none" w:sz="0" w:space="0" w:color="auto"/>
                        <w:left w:val="none" w:sz="0" w:space="0" w:color="auto"/>
                        <w:bottom w:val="none" w:sz="0" w:space="0" w:color="auto"/>
                        <w:right w:val="none" w:sz="0" w:space="0" w:color="auto"/>
                      </w:divBdr>
                    </w:div>
                  </w:divsChild>
                </w:div>
                <w:div w:id="1969319057">
                  <w:marLeft w:val="0"/>
                  <w:marRight w:val="0"/>
                  <w:marTop w:val="0"/>
                  <w:marBottom w:val="0"/>
                  <w:divBdr>
                    <w:top w:val="none" w:sz="0" w:space="0" w:color="auto"/>
                    <w:left w:val="none" w:sz="0" w:space="0" w:color="auto"/>
                    <w:bottom w:val="none" w:sz="0" w:space="0" w:color="auto"/>
                    <w:right w:val="none" w:sz="0" w:space="0" w:color="auto"/>
                  </w:divBdr>
                  <w:divsChild>
                    <w:div w:id="1585534555">
                      <w:marLeft w:val="0"/>
                      <w:marRight w:val="0"/>
                      <w:marTop w:val="0"/>
                      <w:marBottom w:val="0"/>
                      <w:divBdr>
                        <w:top w:val="none" w:sz="0" w:space="0" w:color="auto"/>
                        <w:left w:val="none" w:sz="0" w:space="0" w:color="auto"/>
                        <w:bottom w:val="none" w:sz="0" w:space="0" w:color="auto"/>
                        <w:right w:val="none" w:sz="0" w:space="0" w:color="auto"/>
                      </w:divBdr>
                    </w:div>
                  </w:divsChild>
                </w:div>
                <w:div w:id="1995792111">
                  <w:marLeft w:val="0"/>
                  <w:marRight w:val="0"/>
                  <w:marTop w:val="0"/>
                  <w:marBottom w:val="0"/>
                  <w:divBdr>
                    <w:top w:val="none" w:sz="0" w:space="0" w:color="auto"/>
                    <w:left w:val="none" w:sz="0" w:space="0" w:color="auto"/>
                    <w:bottom w:val="none" w:sz="0" w:space="0" w:color="auto"/>
                    <w:right w:val="none" w:sz="0" w:space="0" w:color="auto"/>
                  </w:divBdr>
                  <w:divsChild>
                    <w:div w:id="2115175757">
                      <w:marLeft w:val="0"/>
                      <w:marRight w:val="0"/>
                      <w:marTop w:val="0"/>
                      <w:marBottom w:val="0"/>
                      <w:divBdr>
                        <w:top w:val="none" w:sz="0" w:space="0" w:color="auto"/>
                        <w:left w:val="none" w:sz="0" w:space="0" w:color="auto"/>
                        <w:bottom w:val="none" w:sz="0" w:space="0" w:color="auto"/>
                        <w:right w:val="none" w:sz="0" w:space="0" w:color="auto"/>
                      </w:divBdr>
                    </w:div>
                  </w:divsChild>
                </w:div>
                <w:div w:id="1997762193">
                  <w:marLeft w:val="0"/>
                  <w:marRight w:val="0"/>
                  <w:marTop w:val="0"/>
                  <w:marBottom w:val="0"/>
                  <w:divBdr>
                    <w:top w:val="none" w:sz="0" w:space="0" w:color="auto"/>
                    <w:left w:val="none" w:sz="0" w:space="0" w:color="auto"/>
                    <w:bottom w:val="none" w:sz="0" w:space="0" w:color="auto"/>
                    <w:right w:val="none" w:sz="0" w:space="0" w:color="auto"/>
                  </w:divBdr>
                  <w:divsChild>
                    <w:div w:id="1330013948">
                      <w:marLeft w:val="0"/>
                      <w:marRight w:val="0"/>
                      <w:marTop w:val="0"/>
                      <w:marBottom w:val="0"/>
                      <w:divBdr>
                        <w:top w:val="none" w:sz="0" w:space="0" w:color="auto"/>
                        <w:left w:val="none" w:sz="0" w:space="0" w:color="auto"/>
                        <w:bottom w:val="none" w:sz="0" w:space="0" w:color="auto"/>
                        <w:right w:val="none" w:sz="0" w:space="0" w:color="auto"/>
                      </w:divBdr>
                    </w:div>
                  </w:divsChild>
                </w:div>
                <w:div w:id="2007781736">
                  <w:marLeft w:val="0"/>
                  <w:marRight w:val="0"/>
                  <w:marTop w:val="0"/>
                  <w:marBottom w:val="0"/>
                  <w:divBdr>
                    <w:top w:val="none" w:sz="0" w:space="0" w:color="auto"/>
                    <w:left w:val="none" w:sz="0" w:space="0" w:color="auto"/>
                    <w:bottom w:val="none" w:sz="0" w:space="0" w:color="auto"/>
                    <w:right w:val="none" w:sz="0" w:space="0" w:color="auto"/>
                  </w:divBdr>
                  <w:divsChild>
                    <w:div w:id="171770860">
                      <w:marLeft w:val="0"/>
                      <w:marRight w:val="0"/>
                      <w:marTop w:val="0"/>
                      <w:marBottom w:val="0"/>
                      <w:divBdr>
                        <w:top w:val="none" w:sz="0" w:space="0" w:color="auto"/>
                        <w:left w:val="none" w:sz="0" w:space="0" w:color="auto"/>
                        <w:bottom w:val="none" w:sz="0" w:space="0" w:color="auto"/>
                        <w:right w:val="none" w:sz="0" w:space="0" w:color="auto"/>
                      </w:divBdr>
                    </w:div>
                  </w:divsChild>
                </w:div>
                <w:div w:id="2008359048">
                  <w:marLeft w:val="0"/>
                  <w:marRight w:val="0"/>
                  <w:marTop w:val="0"/>
                  <w:marBottom w:val="0"/>
                  <w:divBdr>
                    <w:top w:val="none" w:sz="0" w:space="0" w:color="auto"/>
                    <w:left w:val="none" w:sz="0" w:space="0" w:color="auto"/>
                    <w:bottom w:val="none" w:sz="0" w:space="0" w:color="auto"/>
                    <w:right w:val="none" w:sz="0" w:space="0" w:color="auto"/>
                  </w:divBdr>
                  <w:divsChild>
                    <w:div w:id="406194984">
                      <w:marLeft w:val="0"/>
                      <w:marRight w:val="0"/>
                      <w:marTop w:val="0"/>
                      <w:marBottom w:val="0"/>
                      <w:divBdr>
                        <w:top w:val="none" w:sz="0" w:space="0" w:color="auto"/>
                        <w:left w:val="none" w:sz="0" w:space="0" w:color="auto"/>
                        <w:bottom w:val="none" w:sz="0" w:space="0" w:color="auto"/>
                        <w:right w:val="none" w:sz="0" w:space="0" w:color="auto"/>
                      </w:divBdr>
                    </w:div>
                  </w:divsChild>
                </w:div>
                <w:div w:id="2017881055">
                  <w:marLeft w:val="0"/>
                  <w:marRight w:val="0"/>
                  <w:marTop w:val="0"/>
                  <w:marBottom w:val="0"/>
                  <w:divBdr>
                    <w:top w:val="none" w:sz="0" w:space="0" w:color="auto"/>
                    <w:left w:val="none" w:sz="0" w:space="0" w:color="auto"/>
                    <w:bottom w:val="none" w:sz="0" w:space="0" w:color="auto"/>
                    <w:right w:val="none" w:sz="0" w:space="0" w:color="auto"/>
                  </w:divBdr>
                  <w:divsChild>
                    <w:div w:id="1541698461">
                      <w:marLeft w:val="0"/>
                      <w:marRight w:val="0"/>
                      <w:marTop w:val="0"/>
                      <w:marBottom w:val="0"/>
                      <w:divBdr>
                        <w:top w:val="none" w:sz="0" w:space="0" w:color="auto"/>
                        <w:left w:val="none" w:sz="0" w:space="0" w:color="auto"/>
                        <w:bottom w:val="none" w:sz="0" w:space="0" w:color="auto"/>
                        <w:right w:val="none" w:sz="0" w:space="0" w:color="auto"/>
                      </w:divBdr>
                    </w:div>
                  </w:divsChild>
                </w:div>
                <w:div w:id="2028752214">
                  <w:marLeft w:val="0"/>
                  <w:marRight w:val="0"/>
                  <w:marTop w:val="0"/>
                  <w:marBottom w:val="0"/>
                  <w:divBdr>
                    <w:top w:val="none" w:sz="0" w:space="0" w:color="auto"/>
                    <w:left w:val="none" w:sz="0" w:space="0" w:color="auto"/>
                    <w:bottom w:val="none" w:sz="0" w:space="0" w:color="auto"/>
                    <w:right w:val="none" w:sz="0" w:space="0" w:color="auto"/>
                  </w:divBdr>
                  <w:divsChild>
                    <w:div w:id="1748191941">
                      <w:marLeft w:val="0"/>
                      <w:marRight w:val="0"/>
                      <w:marTop w:val="0"/>
                      <w:marBottom w:val="0"/>
                      <w:divBdr>
                        <w:top w:val="none" w:sz="0" w:space="0" w:color="auto"/>
                        <w:left w:val="none" w:sz="0" w:space="0" w:color="auto"/>
                        <w:bottom w:val="none" w:sz="0" w:space="0" w:color="auto"/>
                        <w:right w:val="none" w:sz="0" w:space="0" w:color="auto"/>
                      </w:divBdr>
                    </w:div>
                  </w:divsChild>
                </w:div>
                <w:div w:id="2035763234">
                  <w:marLeft w:val="0"/>
                  <w:marRight w:val="0"/>
                  <w:marTop w:val="0"/>
                  <w:marBottom w:val="0"/>
                  <w:divBdr>
                    <w:top w:val="none" w:sz="0" w:space="0" w:color="auto"/>
                    <w:left w:val="none" w:sz="0" w:space="0" w:color="auto"/>
                    <w:bottom w:val="none" w:sz="0" w:space="0" w:color="auto"/>
                    <w:right w:val="none" w:sz="0" w:space="0" w:color="auto"/>
                  </w:divBdr>
                  <w:divsChild>
                    <w:div w:id="1538659816">
                      <w:marLeft w:val="0"/>
                      <w:marRight w:val="0"/>
                      <w:marTop w:val="0"/>
                      <w:marBottom w:val="0"/>
                      <w:divBdr>
                        <w:top w:val="none" w:sz="0" w:space="0" w:color="auto"/>
                        <w:left w:val="none" w:sz="0" w:space="0" w:color="auto"/>
                        <w:bottom w:val="none" w:sz="0" w:space="0" w:color="auto"/>
                        <w:right w:val="none" w:sz="0" w:space="0" w:color="auto"/>
                      </w:divBdr>
                    </w:div>
                  </w:divsChild>
                </w:div>
                <w:div w:id="2050449839">
                  <w:marLeft w:val="0"/>
                  <w:marRight w:val="0"/>
                  <w:marTop w:val="0"/>
                  <w:marBottom w:val="0"/>
                  <w:divBdr>
                    <w:top w:val="none" w:sz="0" w:space="0" w:color="auto"/>
                    <w:left w:val="none" w:sz="0" w:space="0" w:color="auto"/>
                    <w:bottom w:val="none" w:sz="0" w:space="0" w:color="auto"/>
                    <w:right w:val="none" w:sz="0" w:space="0" w:color="auto"/>
                  </w:divBdr>
                  <w:divsChild>
                    <w:div w:id="948781811">
                      <w:marLeft w:val="0"/>
                      <w:marRight w:val="0"/>
                      <w:marTop w:val="0"/>
                      <w:marBottom w:val="0"/>
                      <w:divBdr>
                        <w:top w:val="none" w:sz="0" w:space="0" w:color="auto"/>
                        <w:left w:val="none" w:sz="0" w:space="0" w:color="auto"/>
                        <w:bottom w:val="none" w:sz="0" w:space="0" w:color="auto"/>
                        <w:right w:val="none" w:sz="0" w:space="0" w:color="auto"/>
                      </w:divBdr>
                    </w:div>
                  </w:divsChild>
                </w:div>
                <w:div w:id="2066565749">
                  <w:marLeft w:val="0"/>
                  <w:marRight w:val="0"/>
                  <w:marTop w:val="0"/>
                  <w:marBottom w:val="0"/>
                  <w:divBdr>
                    <w:top w:val="none" w:sz="0" w:space="0" w:color="auto"/>
                    <w:left w:val="none" w:sz="0" w:space="0" w:color="auto"/>
                    <w:bottom w:val="none" w:sz="0" w:space="0" w:color="auto"/>
                    <w:right w:val="none" w:sz="0" w:space="0" w:color="auto"/>
                  </w:divBdr>
                  <w:divsChild>
                    <w:div w:id="717508753">
                      <w:marLeft w:val="0"/>
                      <w:marRight w:val="0"/>
                      <w:marTop w:val="0"/>
                      <w:marBottom w:val="0"/>
                      <w:divBdr>
                        <w:top w:val="none" w:sz="0" w:space="0" w:color="auto"/>
                        <w:left w:val="none" w:sz="0" w:space="0" w:color="auto"/>
                        <w:bottom w:val="none" w:sz="0" w:space="0" w:color="auto"/>
                        <w:right w:val="none" w:sz="0" w:space="0" w:color="auto"/>
                      </w:divBdr>
                    </w:div>
                  </w:divsChild>
                </w:div>
                <w:div w:id="2079588448">
                  <w:marLeft w:val="0"/>
                  <w:marRight w:val="0"/>
                  <w:marTop w:val="0"/>
                  <w:marBottom w:val="0"/>
                  <w:divBdr>
                    <w:top w:val="none" w:sz="0" w:space="0" w:color="auto"/>
                    <w:left w:val="none" w:sz="0" w:space="0" w:color="auto"/>
                    <w:bottom w:val="none" w:sz="0" w:space="0" w:color="auto"/>
                    <w:right w:val="none" w:sz="0" w:space="0" w:color="auto"/>
                  </w:divBdr>
                  <w:divsChild>
                    <w:div w:id="2084327680">
                      <w:marLeft w:val="0"/>
                      <w:marRight w:val="0"/>
                      <w:marTop w:val="0"/>
                      <w:marBottom w:val="0"/>
                      <w:divBdr>
                        <w:top w:val="none" w:sz="0" w:space="0" w:color="auto"/>
                        <w:left w:val="none" w:sz="0" w:space="0" w:color="auto"/>
                        <w:bottom w:val="none" w:sz="0" w:space="0" w:color="auto"/>
                        <w:right w:val="none" w:sz="0" w:space="0" w:color="auto"/>
                      </w:divBdr>
                    </w:div>
                  </w:divsChild>
                </w:div>
                <w:div w:id="2093309790">
                  <w:marLeft w:val="0"/>
                  <w:marRight w:val="0"/>
                  <w:marTop w:val="0"/>
                  <w:marBottom w:val="0"/>
                  <w:divBdr>
                    <w:top w:val="none" w:sz="0" w:space="0" w:color="auto"/>
                    <w:left w:val="none" w:sz="0" w:space="0" w:color="auto"/>
                    <w:bottom w:val="none" w:sz="0" w:space="0" w:color="auto"/>
                    <w:right w:val="none" w:sz="0" w:space="0" w:color="auto"/>
                  </w:divBdr>
                  <w:divsChild>
                    <w:div w:id="1457139545">
                      <w:marLeft w:val="0"/>
                      <w:marRight w:val="0"/>
                      <w:marTop w:val="0"/>
                      <w:marBottom w:val="0"/>
                      <w:divBdr>
                        <w:top w:val="none" w:sz="0" w:space="0" w:color="auto"/>
                        <w:left w:val="none" w:sz="0" w:space="0" w:color="auto"/>
                        <w:bottom w:val="none" w:sz="0" w:space="0" w:color="auto"/>
                        <w:right w:val="none" w:sz="0" w:space="0" w:color="auto"/>
                      </w:divBdr>
                    </w:div>
                  </w:divsChild>
                </w:div>
                <w:div w:id="2096365749">
                  <w:marLeft w:val="0"/>
                  <w:marRight w:val="0"/>
                  <w:marTop w:val="0"/>
                  <w:marBottom w:val="0"/>
                  <w:divBdr>
                    <w:top w:val="none" w:sz="0" w:space="0" w:color="auto"/>
                    <w:left w:val="none" w:sz="0" w:space="0" w:color="auto"/>
                    <w:bottom w:val="none" w:sz="0" w:space="0" w:color="auto"/>
                    <w:right w:val="none" w:sz="0" w:space="0" w:color="auto"/>
                  </w:divBdr>
                  <w:divsChild>
                    <w:div w:id="1579289554">
                      <w:marLeft w:val="0"/>
                      <w:marRight w:val="0"/>
                      <w:marTop w:val="0"/>
                      <w:marBottom w:val="0"/>
                      <w:divBdr>
                        <w:top w:val="none" w:sz="0" w:space="0" w:color="auto"/>
                        <w:left w:val="none" w:sz="0" w:space="0" w:color="auto"/>
                        <w:bottom w:val="none" w:sz="0" w:space="0" w:color="auto"/>
                        <w:right w:val="none" w:sz="0" w:space="0" w:color="auto"/>
                      </w:divBdr>
                    </w:div>
                  </w:divsChild>
                </w:div>
                <w:div w:id="2098556776">
                  <w:marLeft w:val="0"/>
                  <w:marRight w:val="0"/>
                  <w:marTop w:val="0"/>
                  <w:marBottom w:val="0"/>
                  <w:divBdr>
                    <w:top w:val="none" w:sz="0" w:space="0" w:color="auto"/>
                    <w:left w:val="none" w:sz="0" w:space="0" w:color="auto"/>
                    <w:bottom w:val="none" w:sz="0" w:space="0" w:color="auto"/>
                    <w:right w:val="none" w:sz="0" w:space="0" w:color="auto"/>
                  </w:divBdr>
                  <w:divsChild>
                    <w:div w:id="228730025">
                      <w:marLeft w:val="0"/>
                      <w:marRight w:val="0"/>
                      <w:marTop w:val="0"/>
                      <w:marBottom w:val="0"/>
                      <w:divBdr>
                        <w:top w:val="none" w:sz="0" w:space="0" w:color="auto"/>
                        <w:left w:val="none" w:sz="0" w:space="0" w:color="auto"/>
                        <w:bottom w:val="none" w:sz="0" w:space="0" w:color="auto"/>
                        <w:right w:val="none" w:sz="0" w:space="0" w:color="auto"/>
                      </w:divBdr>
                    </w:div>
                  </w:divsChild>
                </w:div>
                <w:div w:id="2100131666">
                  <w:marLeft w:val="0"/>
                  <w:marRight w:val="0"/>
                  <w:marTop w:val="0"/>
                  <w:marBottom w:val="0"/>
                  <w:divBdr>
                    <w:top w:val="none" w:sz="0" w:space="0" w:color="auto"/>
                    <w:left w:val="none" w:sz="0" w:space="0" w:color="auto"/>
                    <w:bottom w:val="none" w:sz="0" w:space="0" w:color="auto"/>
                    <w:right w:val="none" w:sz="0" w:space="0" w:color="auto"/>
                  </w:divBdr>
                  <w:divsChild>
                    <w:div w:id="218983815">
                      <w:marLeft w:val="0"/>
                      <w:marRight w:val="0"/>
                      <w:marTop w:val="0"/>
                      <w:marBottom w:val="0"/>
                      <w:divBdr>
                        <w:top w:val="none" w:sz="0" w:space="0" w:color="auto"/>
                        <w:left w:val="none" w:sz="0" w:space="0" w:color="auto"/>
                        <w:bottom w:val="none" w:sz="0" w:space="0" w:color="auto"/>
                        <w:right w:val="none" w:sz="0" w:space="0" w:color="auto"/>
                      </w:divBdr>
                    </w:div>
                  </w:divsChild>
                </w:div>
                <w:div w:id="2105296517">
                  <w:marLeft w:val="0"/>
                  <w:marRight w:val="0"/>
                  <w:marTop w:val="0"/>
                  <w:marBottom w:val="0"/>
                  <w:divBdr>
                    <w:top w:val="none" w:sz="0" w:space="0" w:color="auto"/>
                    <w:left w:val="none" w:sz="0" w:space="0" w:color="auto"/>
                    <w:bottom w:val="none" w:sz="0" w:space="0" w:color="auto"/>
                    <w:right w:val="none" w:sz="0" w:space="0" w:color="auto"/>
                  </w:divBdr>
                  <w:divsChild>
                    <w:div w:id="388112369">
                      <w:marLeft w:val="0"/>
                      <w:marRight w:val="0"/>
                      <w:marTop w:val="0"/>
                      <w:marBottom w:val="0"/>
                      <w:divBdr>
                        <w:top w:val="none" w:sz="0" w:space="0" w:color="auto"/>
                        <w:left w:val="none" w:sz="0" w:space="0" w:color="auto"/>
                        <w:bottom w:val="none" w:sz="0" w:space="0" w:color="auto"/>
                        <w:right w:val="none" w:sz="0" w:space="0" w:color="auto"/>
                      </w:divBdr>
                    </w:div>
                  </w:divsChild>
                </w:div>
                <w:div w:id="2122604897">
                  <w:marLeft w:val="0"/>
                  <w:marRight w:val="0"/>
                  <w:marTop w:val="0"/>
                  <w:marBottom w:val="0"/>
                  <w:divBdr>
                    <w:top w:val="none" w:sz="0" w:space="0" w:color="auto"/>
                    <w:left w:val="none" w:sz="0" w:space="0" w:color="auto"/>
                    <w:bottom w:val="none" w:sz="0" w:space="0" w:color="auto"/>
                    <w:right w:val="none" w:sz="0" w:space="0" w:color="auto"/>
                  </w:divBdr>
                  <w:divsChild>
                    <w:div w:id="471942189">
                      <w:marLeft w:val="0"/>
                      <w:marRight w:val="0"/>
                      <w:marTop w:val="0"/>
                      <w:marBottom w:val="0"/>
                      <w:divBdr>
                        <w:top w:val="none" w:sz="0" w:space="0" w:color="auto"/>
                        <w:left w:val="none" w:sz="0" w:space="0" w:color="auto"/>
                        <w:bottom w:val="none" w:sz="0" w:space="0" w:color="auto"/>
                        <w:right w:val="none" w:sz="0" w:space="0" w:color="auto"/>
                      </w:divBdr>
                    </w:div>
                  </w:divsChild>
                </w:div>
                <w:div w:id="2146510709">
                  <w:marLeft w:val="0"/>
                  <w:marRight w:val="0"/>
                  <w:marTop w:val="0"/>
                  <w:marBottom w:val="0"/>
                  <w:divBdr>
                    <w:top w:val="none" w:sz="0" w:space="0" w:color="auto"/>
                    <w:left w:val="none" w:sz="0" w:space="0" w:color="auto"/>
                    <w:bottom w:val="none" w:sz="0" w:space="0" w:color="auto"/>
                    <w:right w:val="none" w:sz="0" w:space="0" w:color="auto"/>
                  </w:divBdr>
                  <w:divsChild>
                    <w:div w:id="402413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8934423">
      <w:bodyDiv w:val="1"/>
      <w:marLeft w:val="0"/>
      <w:marRight w:val="0"/>
      <w:marTop w:val="0"/>
      <w:marBottom w:val="0"/>
      <w:divBdr>
        <w:top w:val="none" w:sz="0" w:space="0" w:color="auto"/>
        <w:left w:val="none" w:sz="0" w:space="0" w:color="auto"/>
        <w:bottom w:val="none" w:sz="0" w:space="0" w:color="auto"/>
        <w:right w:val="none" w:sz="0" w:space="0" w:color="auto"/>
      </w:divBdr>
    </w:div>
    <w:div w:id="924649299">
      <w:bodyDiv w:val="1"/>
      <w:marLeft w:val="0"/>
      <w:marRight w:val="0"/>
      <w:marTop w:val="0"/>
      <w:marBottom w:val="0"/>
      <w:divBdr>
        <w:top w:val="none" w:sz="0" w:space="0" w:color="auto"/>
        <w:left w:val="none" w:sz="0" w:space="0" w:color="auto"/>
        <w:bottom w:val="none" w:sz="0" w:space="0" w:color="auto"/>
        <w:right w:val="none" w:sz="0" w:space="0" w:color="auto"/>
      </w:divBdr>
    </w:div>
    <w:div w:id="953561111">
      <w:bodyDiv w:val="1"/>
      <w:marLeft w:val="0"/>
      <w:marRight w:val="0"/>
      <w:marTop w:val="0"/>
      <w:marBottom w:val="0"/>
      <w:divBdr>
        <w:top w:val="none" w:sz="0" w:space="0" w:color="auto"/>
        <w:left w:val="none" w:sz="0" w:space="0" w:color="auto"/>
        <w:bottom w:val="none" w:sz="0" w:space="0" w:color="auto"/>
        <w:right w:val="none" w:sz="0" w:space="0" w:color="auto"/>
      </w:divBdr>
    </w:div>
    <w:div w:id="963773740">
      <w:bodyDiv w:val="1"/>
      <w:marLeft w:val="0"/>
      <w:marRight w:val="0"/>
      <w:marTop w:val="0"/>
      <w:marBottom w:val="0"/>
      <w:divBdr>
        <w:top w:val="none" w:sz="0" w:space="0" w:color="auto"/>
        <w:left w:val="none" w:sz="0" w:space="0" w:color="auto"/>
        <w:bottom w:val="none" w:sz="0" w:space="0" w:color="auto"/>
        <w:right w:val="none" w:sz="0" w:space="0" w:color="auto"/>
      </w:divBdr>
    </w:div>
    <w:div w:id="967395497">
      <w:bodyDiv w:val="1"/>
      <w:marLeft w:val="0"/>
      <w:marRight w:val="0"/>
      <w:marTop w:val="0"/>
      <w:marBottom w:val="0"/>
      <w:divBdr>
        <w:top w:val="none" w:sz="0" w:space="0" w:color="auto"/>
        <w:left w:val="none" w:sz="0" w:space="0" w:color="auto"/>
        <w:bottom w:val="none" w:sz="0" w:space="0" w:color="auto"/>
        <w:right w:val="none" w:sz="0" w:space="0" w:color="auto"/>
      </w:divBdr>
    </w:div>
    <w:div w:id="1022317944">
      <w:bodyDiv w:val="1"/>
      <w:marLeft w:val="0"/>
      <w:marRight w:val="0"/>
      <w:marTop w:val="0"/>
      <w:marBottom w:val="0"/>
      <w:divBdr>
        <w:top w:val="none" w:sz="0" w:space="0" w:color="auto"/>
        <w:left w:val="none" w:sz="0" w:space="0" w:color="auto"/>
        <w:bottom w:val="none" w:sz="0" w:space="0" w:color="auto"/>
        <w:right w:val="none" w:sz="0" w:space="0" w:color="auto"/>
      </w:divBdr>
      <w:divsChild>
        <w:div w:id="87577623">
          <w:marLeft w:val="0"/>
          <w:marRight w:val="0"/>
          <w:marTop w:val="0"/>
          <w:marBottom w:val="0"/>
          <w:divBdr>
            <w:top w:val="none" w:sz="0" w:space="0" w:color="auto"/>
            <w:left w:val="none" w:sz="0" w:space="0" w:color="auto"/>
            <w:bottom w:val="none" w:sz="0" w:space="0" w:color="auto"/>
            <w:right w:val="none" w:sz="0" w:space="0" w:color="auto"/>
          </w:divBdr>
        </w:div>
        <w:div w:id="133723354">
          <w:marLeft w:val="0"/>
          <w:marRight w:val="0"/>
          <w:marTop w:val="0"/>
          <w:marBottom w:val="0"/>
          <w:divBdr>
            <w:top w:val="none" w:sz="0" w:space="0" w:color="auto"/>
            <w:left w:val="none" w:sz="0" w:space="0" w:color="auto"/>
            <w:bottom w:val="none" w:sz="0" w:space="0" w:color="auto"/>
            <w:right w:val="none" w:sz="0" w:space="0" w:color="auto"/>
          </w:divBdr>
        </w:div>
        <w:div w:id="326398015">
          <w:marLeft w:val="0"/>
          <w:marRight w:val="0"/>
          <w:marTop w:val="0"/>
          <w:marBottom w:val="0"/>
          <w:divBdr>
            <w:top w:val="none" w:sz="0" w:space="0" w:color="auto"/>
            <w:left w:val="none" w:sz="0" w:space="0" w:color="auto"/>
            <w:bottom w:val="none" w:sz="0" w:space="0" w:color="auto"/>
            <w:right w:val="none" w:sz="0" w:space="0" w:color="auto"/>
          </w:divBdr>
        </w:div>
        <w:div w:id="1034380381">
          <w:marLeft w:val="0"/>
          <w:marRight w:val="0"/>
          <w:marTop w:val="0"/>
          <w:marBottom w:val="0"/>
          <w:divBdr>
            <w:top w:val="none" w:sz="0" w:space="0" w:color="auto"/>
            <w:left w:val="none" w:sz="0" w:space="0" w:color="auto"/>
            <w:bottom w:val="none" w:sz="0" w:space="0" w:color="auto"/>
            <w:right w:val="none" w:sz="0" w:space="0" w:color="auto"/>
          </w:divBdr>
        </w:div>
        <w:div w:id="1968386719">
          <w:marLeft w:val="0"/>
          <w:marRight w:val="0"/>
          <w:marTop w:val="0"/>
          <w:marBottom w:val="0"/>
          <w:divBdr>
            <w:top w:val="none" w:sz="0" w:space="0" w:color="auto"/>
            <w:left w:val="none" w:sz="0" w:space="0" w:color="auto"/>
            <w:bottom w:val="none" w:sz="0" w:space="0" w:color="auto"/>
            <w:right w:val="none" w:sz="0" w:space="0" w:color="auto"/>
          </w:divBdr>
          <w:divsChild>
            <w:div w:id="1320110125">
              <w:marLeft w:val="-75"/>
              <w:marRight w:val="0"/>
              <w:marTop w:val="30"/>
              <w:marBottom w:val="30"/>
              <w:divBdr>
                <w:top w:val="none" w:sz="0" w:space="0" w:color="auto"/>
                <w:left w:val="none" w:sz="0" w:space="0" w:color="auto"/>
                <w:bottom w:val="none" w:sz="0" w:space="0" w:color="auto"/>
                <w:right w:val="none" w:sz="0" w:space="0" w:color="auto"/>
              </w:divBdr>
              <w:divsChild>
                <w:div w:id="163471722">
                  <w:marLeft w:val="0"/>
                  <w:marRight w:val="0"/>
                  <w:marTop w:val="0"/>
                  <w:marBottom w:val="0"/>
                  <w:divBdr>
                    <w:top w:val="none" w:sz="0" w:space="0" w:color="auto"/>
                    <w:left w:val="none" w:sz="0" w:space="0" w:color="auto"/>
                    <w:bottom w:val="none" w:sz="0" w:space="0" w:color="auto"/>
                    <w:right w:val="none" w:sz="0" w:space="0" w:color="auto"/>
                  </w:divBdr>
                  <w:divsChild>
                    <w:div w:id="2101412120">
                      <w:marLeft w:val="0"/>
                      <w:marRight w:val="0"/>
                      <w:marTop w:val="0"/>
                      <w:marBottom w:val="0"/>
                      <w:divBdr>
                        <w:top w:val="none" w:sz="0" w:space="0" w:color="auto"/>
                        <w:left w:val="none" w:sz="0" w:space="0" w:color="auto"/>
                        <w:bottom w:val="none" w:sz="0" w:space="0" w:color="auto"/>
                        <w:right w:val="none" w:sz="0" w:space="0" w:color="auto"/>
                      </w:divBdr>
                    </w:div>
                  </w:divsChild>
                </w:div>
                <w:div w:id="555287346">
                  <w:marLeft w:val="0"/>
                  <w:marRight w:val="0"/>
                  <w:marTop w:val="0"/>
                  <w:marBottom w:val="0"/>
                  <w:divBdr>
                    <w:top w:val="none" w:sz="0" w:space="0" w:color="auto"/>
                    <w:left w:val="none" w:sz="0" w:space="0" w:color="auto"/>
                    <w:bottom w:val="none" w:sz="0" w:space="0" w:color="auto"/>
                    <w:right w:val="none" w:sz="0" w:space="0" w:color="auto"/>
                  </w:divBdr>
                  <w:divsChild>
                    <w:div w:id="613945072">
                      <w:marLeft w:val="0"/>
                      <w:marRight w:val="0"/>
                      <w:marTop w:val="0"/>
                      <w:marBottom w:val="0"/>
                      <w:divBdr>
                        <w:top w:val="none" w:sz="0" w:space="0" w:color="auto"/>
                        <w:left w:val="none" w:sz="0" w:space="0" w:color="auto"/>
                        <w:bottom w:val="none" w:sz="0" w:space="0" w:color="auto"/>
                        <w:right w:val="none" w:sz="0" w:space="0" w:color="auto"/>
                      </w:divBdr>
                    </w:div>
                  </w:divsChild>
                </w:div>
                <w:div w:id="710150848">
                  <w:marLeft w:val="0"/>
                  <w:marRight w:val="0"/>
                  <w:marTop w:val="0"/>
                  <w:marBottom w:val="0"/>
                  <w:divBdr>
                    <w:top w:val="none" w:sz="0" w:space="0" w:color="auto"/>
                    <w:left w:val="none" w:sz="0" w:space="0" w:color="auto"/>
                    <w:bottom w:val="none" w:sz="0" w:space="0" w:color="auto"/>
                    <w:right w:val="none" w:sz="0" w:space="0" w:color="auto"/>
                  </w:divBdr>
                  <w:divsChild>
                    <w:div w:id="1674454847">
                      <w:marLeft w:val="0"/>
                      <w:marRight w:val="0"/>
                      <w:marTop w:val="0"/>
                      <w:marBottom w:val="0"/>
                      <w:divBdr>
                        <w:top w:val="none" w:sz="0" w:space="0" w:color="auto"/>
                        <w:left w:val="none" w:sz="0" w:space="0" w:color="auto"/>
                        <w:bottom w:val="none" w:sz="0" w:space="0" w:color="auto"/>
                        <w:right w:val="none" w:sz="0" w:space="0" w:color="auto"/>
                      </w:divBdr>
                    </w:div>
                  </w:divsChild>
                </w:div>
                <w:div w:id="866602734">
                  <w:marLeft w:val="0"/>
                  <w:marRight w:val="0"/>
                  <w:marTop w:val="0"/>
                  <w:marBottom w:val="0"/>
                  <w:divBdr>
                    <w:top w:val="none" w:sz="0" w:space="0" w:color="auto"/>
                    <w:left w:val="none" w:sz="0" w:space="0" w:color="auto"/>
                    <w:bottom w:val="none" w:sz="0" w:space="0" w:color="auto"/>
                    <w:right w:val="none" w:sz="0" w:space="0" w:color="auto"/>
                  </w:divBdr>
                  <w:divsChild>
                    <w:div w:id="1550266636">
                      <w:marLeft w:val="0"/>
                      <w:marRight w:val="0"/>
                      <w:marTop w:val="0"/>
                      <w:marBottom w:val="0"/>
                      <w:divBdr>
                        <w:top w:val="none" w:sz="0" w:space="0" w:color="auto"/>
                        <w:left w:val="none" w:sz="0" w:space="0" w:color="auto"/>
                        <w:bottom w:val="none" w:sz="0" w:space="0" w:color="auto"/>
                        <w:right w:val="none" w:sz="0" w:space="0" w:color="auto"/>
                      </w:divBdr>
                    </w:div>
                  </w:divsChild>
                </w:div>
                <w:div w:id="979306115">
                  <w:marLeft w:val="0"/>
                  <w:marRight w:val="0"/>
                  <w:marTop w:val="0"/>
                  <w:marBottom w:val="0"/>
                  <w:divBdr>
                    <w:top w:val="none" w:sz="0" w:space="0" w:color="auto"/>
                    <w:left w:val="none" w:sz="0" w:space="0" w:color="auto"/>
                    <w:bottom w:val="none" w:sz="0" w:space="0" w:color="auto"/>
                    <w:right w:val="none" w:sz="0" w:space="0" w:color="auto"/>
                  </w:divBdr>
                  <w:divsChild>
                    <w:div w:id="679429740">
                      <w:marLeft w:val="0"/>
                      <w:marRight w:val="0"/>
                      <w:marTop w:val="0"/>
                      <w:marBottom w:val="0"/>
                      <w:divBdr>
                        <w:top w:val="none" w:sz="0" w:space="0" w:color="auto"/>
                        <w:left w:val="none" w:sz="0" w:space="0" w:color="auto"/>
                        <w:bottom w:val="none" w:sz="0" w:space="0" w:color="auto"/>
                        <w:right w:val="none" w:sz="0" w:space="0" w:color="auto"/>
                      </w:divBdr>
                    </w:div>
                  </w:divsChild>
                </w:div>
                <w:div w:id="1387024564">
                  <w:marLeft w:val="0"/>
                  <w:marRight w:val="0"/>
                  <w:marTop w:val="0"/>
                  <w:marBottom w:val="0"/>
                  <w:divBdr>
                    <w:top w:val="none" w:sz="0" w:space="0" w:color="auto"/>
                    <w:left w:val="none" w:sz="0" w:space="0" w:color="auto"/>
                    <w:bottom w:val="none" w:sz="0" w:space="0" w:color="auto"/>
                    <w:right w:val="none" w:sz="0" w:space="0" w:color="auto"/>
                  </w:divBdr>
                  <w:divsChild>
                    <w:div w:id="2034115352">
                      <w:marLeft w:val="0"/>
                      <w:marRight w:val="0"/>
                      <w:marTop w:val="0"/>
                      <w:marBottom w:val="0"/>
                      <w:divBdr>
                        <w:top w:val="none" w:sz="0" w:space="0" w:color="auto"/>
                        <w:left w:val="none" w:sz="0" w:space="0" w:color="auto"/>
                        <w:bottom w:val="none" w:sz="0" w:space="0" w:color="auto"/>
                        <w:right w:val="none" w:sz="0" w:space="0" w:color="auto"/>
                      </w:divBdr>
                    </w:div>
                  </w:divsChild>
                </w:div>
                <w:div w:id="1625774279">
                  <w:marLeft w:val="0"/>
                  <w:marRight w:val="0"/>
                  <w:marTop w:val="0"/>
                  <w:marBottom w:val="0"/>
                  <w:divBdr>
                    <w:top w:val="none" w:sz="0" w:space="0" w:color="auto"/>
                    <w:left w:val="none" w:sz="0" w:space="0" w:color="auto"/>
                    <w:bottom w:val="none" w:sz="0" w:space="0" w:color="auto"/>
                    <w:right w:val="none" w:sz="0" w:space="0" w:color="auto"/>
                  </w:divBdr>
                  <w:divsChild>
                    <w:div w:id="395083460">
                      <w:marLeft w:val="0"/>
                      <w:marRight w:val="0"/>
                      <w:marTop w:val="0"/>
                      <w:marBottom w:val="0"/>
                      <w:divBdr>
                        <w:top w:val="none" w:sz="0" w:space="0" w:color="auto"/>
                        <w:left w:val="none" w:sz="0" w:space="0" w:color="auto"/>
                        <w:bottom w:val="none" w:sz="0" w:space="0" w:color="auto"/>
                        <w:right w:val="none" w:sz="0" w:space="0" w:color="auto"/>
                      </w:divBdr>
                    </w:div>
                  </w:divsChild>
                </w:div>
                <w:div w:id="1683241872">
                  <w:marLeft w:val="0"/>
                  <w:marRight w:val="0"/>
                  <w:marTop w:val="0"/>
                  <w:marBottom w:val="0"/>
                  <w:divBdr>
                    <w:top w:val="none" w:sz="0" w:space="0" w:color="auto"/>
                    <w:left w:val="none" w:sz="0" w:space="0" w:color="auto"/>
                    <w:bottom w:val="none" w:sz="0" w:space="0" w:color="auto"/>
                    <w:right w:val="none" w:sz="0" w:space="0" w:color="auto"/>
                  </w:divBdr>
                  <w:divsChild>
                    <w:div w:id="1724405125">
                      <w:marLeft w:val="0"/>
                      <w:marRight w:val="0"/>
                      <w:marTop w:val="0"/>
                      <w:marBottom w:val="0"/>
                      <w:divBdr>
                        <w:top w:val="none" w:sz="0" w:space="0" w:color="auto"/>
                        <w:left w:val="none" w:sz="0" w:space="0" w:color="auto"/>
                        <w:bottom w:val="none" w:sz="0" w:space="0" w:color="auto"/>
                        <w:right w:val="none" w:sz="0" w:space="0" w:color="auto"/>
                      </w:divBdr>
                    </w:div>
                  </w:divsChild>
                </w:div>
                <w:div w:id="1871528804">
                  <w:marLeft w:val="0"/>
                  <w:marRight w:val="0"/>
                  <w:marTop w:val="0"/>
                  <w:marBottom w:val="0"/>
                  <w:divBdr>
                    <w:top w:val="none" w:sz="0" w:space="0" w:color="auto"/>
                    <w:left w:val="none" w:sz="0" w:space="0" w:color="auto"/>
                    <w:bottom w:val="none" w:sz="0" w:space="0" w:color="auto"/>
                    <w:right w:val="none" w:sz="0" w:space="0" w:color="auto"/>
                  </w:divBdr>
                  <w:divsChild>
                    <w:div w:id="1925843641">
                      <w:marLeft w:val="0"/>
                      <w:marRight w:val="0"/>
                      <w:marTop w:val="0"/>
                      <w:marBottom w:val="0"/>
                      <w:divBdr>
                        <w:top w:val="none" w:sz="0" w:space="0" w:color="auto"/>
                        <w:left w:val="none" w:sz="0" w:space="0" w:color="auto"/>
                        <w:bottom w:val="none" w:sz="0" w:space="0" w:color="auto"/>
                        <w:right w:val="none" w:sz="0" w:space="0" w:color="auto"/>
                      </w:divBdr>
                    </w:div>
                  </w:divsChild>
                </w:div>
                <w:div w:id="2131439505">
                  <w:marLeft w:val="0"/>
                  <w:marRight w:val="0"/>
                  <w:marTop w:val="0"/>
                  <w:marBottom w:val="0"/>
                  <w:divBdr>
                    <w:top w:val="none" w:sz="0" w:space="0" w:color="auto"/>
                    <w:left w:val="none" w:sz="0" w:space="0" w:color="auto"/>
                    <w:bottom w:val="none" w:sz="0" w:space="0" w:color="auto"/>
                    <w:right w:val="none" w:sz="0" w:space="0" w:color="auto"/>
                  </w:divBdr>
                  <w:divsChild>
                    <w:div w:id="647974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6469303">
          <w:marLeft w:val="0"/>
          <w:marRight w:val="0"/>
          <w:marTop w:val="0"/>
          <w:marBottom w:val="0"/>
          <w:divBdr>
            <w:top w:val="none" w:sz="0" w:space="0" w:color="auto"/>
            <w:left w:val="none" w:sz="0" w:space="0" w:color="auto"/>
            <w:bottom w:val="none" w:sz="0" w:space="0" w:color="auto"/>
            <w:right w:val="none" w:sz="0" w:space="0" w:color="auto"/>
          </w:divBdr>
          <w:divsChild>
            <w:div w:id="1283069616">
              <w:marLeft w:val="-75"/>
              <w:marRight w:val="0"/>
              <w:marTop w:val="30"/>
              <w:marBottom w:val="30"/>
              <w:divBdr>
                <w:top w:val="none" w:sz="0" w:space="0" w:color="auto"/>
                <w:left w:val="none" w:sz="0" w:space="0" w:color="auto"/>
                <w:bottom w:val="none" w:sz="0" w:space="0" w:color="auto"/>
                <w:right w:val="none" w:sz="0" w:space="0" w:color="auto"/>
              </w:divBdr>
              <w:divsChild>
                <w:div w:id="72357261">
                  <w:marLeft w:val="0"/>
                  <w:marRight w:val="0"/>
                  <w:marTop w:val="0"/>
                  <w:marBottom w:val="0"/>
                  <w:divBdr>
                    <w:top w:val="none" w:sz="0" w:space="0" w:color="auto"/>
                    <w:left w:val="none" w:sz="0" w:space="0" w:color="auto"/>
                    <w:bottom w:val="none" w:sz="0" w:space="0" w:color="auto"/>
                    <w:right w:val="none" w:sz="0" w:space="0" w:color="auto"/>
                  </w:divBdr>
                  <w:divsChild>
                    <w:div w:id="1342469735">
                      <w:marLeft w:val="0"/>
                      <w:marRight w:val="0"/>
                      <w:marTop w:val="0"/>
                      <w:marBottom w:val="0"/>
                      <w:divBdr>
                        <w:top w:val="none" w:sz="0" w:space="0" w:color="auto"/>
                        <w:left w:val="none" w:sz="0" w:space="0" w:color="auto"/>
                        <w:bottom w:val="none" w:sz="0" w:space="0" w:color="auto"/>
                        <w:right w:val="none" w:sz="0" w:space="0" w:color="auto"/>
                      </w:divBdr>
                    </w:div>
                  </w:divsChild>
                </w:div>
                <w:div w:id="130828125">
                  <w:marLeft w:val="0"/>
                  <w:marRight w:val="0"/>
                  <w:marTop w:val="0"/>
                  <w:marBottom w:val="0"/>
                  <w:divBdr>
                    <w:top w:val="none" w:sz="0" w:space="0" w:color="auto"/>
                    <w:left w:val="none" w:sz="0" w:space="0" w:color="auto"/>
                    <w:bottom w:val="none" w:sz="0" w:space="0" w:color="auto"/>
                    <w:right w:val="none" w:sz="0" w:space="0" w:color="auto"/>
                  </w:divBdr>
                  <w:divsChild>
                    <w:div w:id="51320100">
                      <w:marLeft w:val="0"/>
                      <w:marRight w:val="0"/>
                      <w:marTop w:val="0"/>
                      <w:marBottom w:val="0"/>
                      <w:divBdr>
                        <w:top w:val="none" w:sz="0" w:space="0" w:color="auto"/>
                        <w:left w:val="none" w:sz="0" w:space="0" w:color="auto"/>
                        <w:bottom w:val="none" w:sz="0" w:space="0" w:color="auto"/>
                        <w:right w:val="none" w:sz="0" w:space="0" w:color="auto"/>
                      </w:divBdr>
                    </w:div>
                  </w:divsChild>
                </w:div>
                <w:div w:id="705060837">
                  <w:marLeft w:val="0"/>
                  <w:marRight w:val="0"/>
                  <w:marTop w:val="0"/>
                  <w:marBottom w:val="0"/>
                  <w:divBdr>
                    <w:top w:val="none" w:sz="0" w:space="0" w:color="auto"/>
                    <w:left w:val="none" w:sz="0" w:space="0" w:color="auto"/>
                    <w:bottom w:val="none" w:sz="0" w:space="0" w:color="auto"/>
                    <w:right w:val="none" w:sz="0" w:space="0" w:color="auto"/>
                  </w:divBdr>
                  <w:divsChild>
                    <w:div w:id="1351637363">
                      <w:marLeft w:val="0"/>
                      <w:marRight w:val="0"/>
                      <w:marTop w:val="0"/>
                      <w:marBottom w:val="0"/>
                      <w:divBdr>
                        <w:top w:val="none" w:sz="0" w:space="0" w:color="auto"/>
                        <w:left w:val="none" w:sz="0" w:space="0" w:color="auto"/>
                        <w:bottom w:val="none" w:sz="0" w:space="0" w:color="auto"/>
                        <w:right w:val="none" w:sz="0" w:space="0" w:color="auto"/>
                      </w:divBdr>
                    </w:div>
                  </w:divsChild>
                </w:div>
                <w:div w:id="950938006">
                  <w:marLeft w:val="0"/>
                  <w:marRight w:val="0"/>
                  <w:marTop w:val="0"/>
                  <w:marBottom w:val="0"/>
                  <w:divBdr>
                    <w:top w:val="none" w:sz="0" w:space="0" w:color="auto"/>
                    <w:left w:val="none" w:sz="0" w:space="0" w:color="auto"/>
                    <w:bottom w:val="none" w:sz="0" w:space="0" w:color="auto"/>
                    <w:right w:val="none" w:sz="0" w:space="0" w:color="auto"/>
                  </w:divBdr>
                  <w:divsChild>
                    <w:div w:id="628361692">
                      <w:marLeft w:val="0"/>
                      <w:marRight w:val="0"/>
                      <w:marTop w:val="0"/>
                      <w:marBottom w:val="0"/>
                      <w:divBdr>
                        <w:top w:val="none" w:sz="0" w:space="0" w:color="auto"/>
                        <w:left w:val="none" w:sz="0" w:space="0" w:color="auto"/>
                        <w:bottom w:val="none" w:sz="0" w:space="0" w:color="auto"/>
                        <w:right w:val="none" w:sz="0" w:space="0" w:color="auto"/>
                      </w:divBdr>
                    </w:div>
                  </w:divsChild>
                </w:div>
                <w:div w:id="1035886245">
                  <w:marLeft w:val="0"/>
                  <w:marRight w:val="0"/>
                  <w:marTop w:val="0"/>
                  <w:marBottom w:val="0"/>
                  <w:divBdr>
                    <w:top w:val="none" w:sz="0" w:space="0" w:color="auto"/>
                    <w:left w:val="none" w:sz="0" w:space="0" w:color="auto"/>
                    <w:bottom w:val="none" w:sz="0" w:space="0" w:color="auto"/>
                    <w:right w:val="none" w:sz="0" w:space="0" w:color="auto"/>
                  </w:divBdr>
                  <w:divsChild>
                    <w:div w:id="637884637">
                      <w:marLeft w:val="0"/>
                      <w:marRight w:val="0"/>
                      <w:marTop w:val="0"/>
                      <w:marBottom w:val="0"/>
                      <w:divBdr>
                        <w:top w:val="none" w:sz="0" w:space="0" w:color="auto"/>
                        <w:left w:val="none" w:sz="0" w:space="0" w:color="auto"/>
                        <w:bottom w:val="none" w:sz="0" w:space="0" w:color="auto"/>
                        <w:right w:val="none" w:sz="0" w:space="0" w:color="auto"/>
                      </w:divBdr>
                    </w:div>
                  </w:divsChild>
                </w:div>
                <w:div w:id="1790391813">
                  <w:marLeft w:val="0"/>
                  <w:marRight w:val="0"/>
                  <w:marTop w:val="0"/>
                  <w:marBottom w:val="0"/>
                  <w:divBdr>
                    <w:top w:val="none" w:sz="0" w:space="0" w:color="auto"/>
                    <w:left w:val="none" w:sz="0" w:space="0" w:color="auto"/>
                    <w:bottom w:val="none" w:sz="0" w:space="0" w:color="auto"/>
                    <w:right w:val="none" w:sz="0" w:space="0" w:color="auto"/>
                  </w:divBdr>
                  <w:divsChild>
                    <w:div w:id="110169031">
                      <w:marLeft w:val="0"/>
                      <w:marRight w:val="0"/>
                      <w:marTop w:val="0"/>
                      <w:marBottom w:val="0"/>
                      <w:divBdr>
                        <w:top w:val="none" w:sz="0" w:space="0" w:color="auto"/>
                        <w:left w:val="none" w:sz="0" w:space="0" w:color="auto"/>
                        <w:bottom w:val="none" w:sz="0" w:space="0" w:color="auto"/>
                        <w:right w:val="none" w:sz="0" w:space="0" w:color="auto"/>
                      </w:divBdr>
                    </w:div>
                  </w:divsChild>
                </w:div>
                <w:div w:id="1960647322">
                  <w:marLeft w:val="0"/>
                  <w:marRight w:val="0"/>
                  <w:marTop w:val="0"/>
                  <w:marBottom w:val="0"/>
                  <w:divBdr>
                    <w:top w:val="none" w:sz="0" w:space="0" w:color="auto"/>
                    <w:left w:val="none" w:sz="0" w:space="0" w:color="auto"/>
                    <w:bottom w:val="none" w:sz="0" w:space="0" w:color="auto"/>
                    <w:right w:val="none" w:sz="0" w:space="0" w:color="auto"/>
                  </w:divBdr>
                  <w:divsChild>
                    <w:div w:id="1851676204">
                      <w:marLeft w:val="0"/>
                      <w:marRight w:val="0"/>
                      <w:marTop w:val="0"/>
                      <w:marBottom w:val="0"/>
                      <w:divBdr>
                        <w:top w:val="none" w:sz="0" w:space="0" w:color="auto"/>
                        <w:left w:val="none" w:sz="0" w:space="0" w:color="auto"/>
                        <w:bottom w:val="none" w:sz="0" w:space="0" w:color="auto"/>
                        <w:right w:val="none" w:sz="0" w:space="0" w:color="auto"/>
                      </w:divBdr>
                    </w:div>
                  </w:divsChild>
                </w:div>
                <w:div w:id="2116706168">
                  <w:marLeft w:val="0"/>
                  <w:marRight w:val="0"/>
                  <w:marTop w:val="0"/>
                  <w:marBottom w:val="0"/>
                  <w:divBdr>
                    <w:top w:val="none" w:sz="0" w:space="0" w:color="auto"/>
                    <w:left w:val="none" w:sz="0" w:space="0" w:color="auto"/>
                    <w:bottom w:val="none" w:sz="0" w:space="0" w:color="auto"/>
                    <w:right w:val="none" w:sz="0" w:space="0" w:color="auto"/>
                  </w:divBdr>
                  <w:divsChild>
                    <w:div w:id="581138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305325">
      <w:bodyDiv w:val="1"/>
      <w:marLeft w:val="0"/>
      <w:marRight w:val="0"/>
      <w:marTop w:val="0"/>
      <w:marBottom w:val="0"/>
      <w:divBdr>
        <w:top w:val="none" w:sz="0" w:space="0" w:color="auto"/>
        <w:left w:val="none" w:sz="0" w:space="0" w:color="auto"/>
        <w:bottom w:val="none" w:sz="0" w:space="0" w:color="auto"/>
        <w:right w:val="none" w:sz="0" w:space="0" w:color="auto"/>
      </w:divBdr>
    </w:div>
    <w:div w:id="1059135799">
      <w:bodyDiv w:val="1"/>
      <w:marLeft w:val="0"/>
      <w:marRight w:val="0"/>
      <w:marTop w:val="0"/>
      <w:marBottom w:val="0"/>
      <w:divBdr>
        <w:top w:val="none" w:sz="0" w:space="0" w:color="auto"/>
        <w:left w:val="none" w:sz="0" w:space="0" w:color="auto"/>
        <w:bottom w:val="none" w:sz="0" w:space="0" w:color="auto"/>
        <w:right w:val="none" w:sz="0" w:space="0" w:color="auto"/>
      </w:divBdr>
    </w:div>
    <w:div w:id="1085149693">
      <w:bodyDiv w:val="1"/>
      <w:marLeft w:val="0"/>
      <w:marRight w:val="0"/>
      <w:marTop w:val="0"/>
      <w:marBottom w:val="0"/>
      <w:divBdr>
        <w:top w:val="none" w:sz="0" w:space="0" w:color="auto"/>
        <w:left w:val="none" w:sz="0" w:space="0" w:color="auto"/>
        <w:bottom w:val="none" w:sz="0" w:space="0" w:color="auto"/>
        <w:right w:val="none" w:sz="0" w:space="0" w:color="auto"/>
      </w:divBdr>
    </w:div>
    <w:div w:id="1087728110">
      <w:bodyDiv w:val="1"/>
      <w:marLeft w:val="0"/>
      <w:marRight w:val="0"/>
      <w:marTop w:val="0"/>
      <w:marBottom w:val="0"/>
      <w:divBdr>
        <w:top w:val="none" w:sz="0" w:space="0" w:color="auto"/>
        <w:left w:val="none" w:sz="0" w:space="0" w:color="auto"/>
        <w:bottom w:val="none" w:sz="0" w:space="0" w:color="auto"/>
        <w:right w:val="none" w:sz="0" w:space="0" w:color="auto"/>
      </w:divBdr>
    </w:div>
    <w:div w:id="1091506692">
      <w:bodyDiv w:val="1"/>
      <w:marLeft w:val="0"/>
      <w:marRight w:val="0"/>
      <w:marTop w:val="0"/>
      <w:marBottom w:val="0"/>
      <w:divBdr>
        <w:top w:val="none" w:sz="0" w:space="0" w:color="auto"/>
        <w:left w:val="none" w:sz="0" w:space="0" w:color="auto"/>
        <w:bottom w:val="none" w:sz="0" w:space="0" w:color="auto"/>
        <w:right w:val="none" w:sz="0" w:space="0" w:color="auto"/>
      </w:divBdr>
    </w:div>
    <w:div w:id="1094285916">
      <w:bodyDiv w:val="1"/>
      <w:marLeft w:val="0"/>
      <w:marRight w:val="0"/>
      <w:marTop w:val="0"/>
      <w:marBottom w:val="0"/>
      <w:divBdr>
        <w:top w:val="none" w:sz="0" w:space="0" w:color="auto"/>
        <w:left w:val="none" w:sz="0" w:space="0" w:color="auto"/>
        <w:bottom w:val="none" w:sz="0" w:space="0" w:color="auto"/>
        <w:right w:val="none" w:sz="0" w:space="0" w:color="auto"/>
      </w:divBdr>
    </w:div>
    <w:div w:id="1120487852">
      <w:bodyDiv w:val="1"/>
      <w:marLeft w:val="0"/>
      <w:marRight w:val="0"/>
      <w:marTop w:val="0"/>
      <w:marBottom w:val="0"/>
      <w:divBdr>
        <w:top w:val="none" w:sz="0" w:space="0" w:color="auto"/>
        <w:left w:val="none" w:sz="0" w:space="0" w:color="auto"/>
        <w:bottom w:val="none" w:sz="0" w:space="0" w:color="auto"/>
        <w:right w:val="none" w:sz="0" w:space="0" w:color="auto"/>
      </w:divBdr>
      <w:divsChild>
        <w:div w:id="261575100">
          <w:marLeft w:val="0"/>
          <w:marRight w:val="0"/>
          <w:marTop w:val="0"/>
          <w:marBottom w:val="0"/>
          <w:divBdr>
            <w:top w:val="none" w:sz="0" w:space="0" w:color="auto"/>
            <w:left w:val="none" w:sz="0" w:space="0" w:color="auto"/>
            <w:bottom w:val="none" w:sz="0" w:space="0" w:color="auto"/>
            <w:right w:val="none" w:sz="0" w:space="0" w:color="auto"/>
          </w:divBdr>
        </w:div>
        <w:div w:id="672492737">
          <w:marLeft w:val="0"/>
          <w:marRight w:val="0"/>
          <w:marTop w:val="0"/>
          <w:marBottom w:val="0"/>
          <w:divBdr>
            <w:top w:val="none" w:sz="0" w:space="0" w:color="auto"/>
            <w:left w:val="none" w:sz="0" w:space="0" w:color="auto"/>
            <w:bottom w:val="none" w:sz="0" w:space="0" w:color="auto"/>
            <w:right w:val="none" w:sz="0" w:space="0" w:color="auto"/>
          </w:divBdr>
        </w:div>
        <w:div w:id="751701840">
          <w:marLeft w:val="0"/>
          <w:marRight w:val="0"/>
          <w:marTop w:val="0"/>
          <w:marBottom w:val="0"/>
          <w:divBdr>
            <w:top w:val="none" w:sz="0" w:space="0" w:color="auto"/>
            <w:left w:val="none" w:sz="0" w:space="0" w:color="auto"/>
            <w:bottom w:val="none" w:sz="0" w:space="0" w:color="auto"/>
            <w:right w:val="none" w:sz="0" w:space="0" w:color="auto"/>
          </w:divBdr>
        </w:div>
      </w:divsChild>
    </w:div>
    <w:div w:id="1123381407">
      <w:bodyDiv w:val="1"/>
      <w:marLeft w:val="0"/>
      <w:marRight w:val="0"/>
      <w:marTop w:val="0"/>
      <w:marBottom w:val="0"/>
      <w:divBdr>
        <w:top w:val="none" w:sz="0" w:space="0" w:color="auto"/>
        <w:left w:val="none" w:sz="0" w:space="0" w:color="auto"/>
        <w:bottom w:val="none" w:sz="0" w:space="0" w:color="auto"/>
        <w:right w:val="none" w:sz="0" w:space="0" w:color="auto"/>
      </w:divBdr>
    </w:div>
    <w:div w:id="1153521396">
      <w:bodyDiv w:val="1"/>
      <w:marLeft w:val="0"/>
      <w:marRight w:val="0"/>
      <w:marTop w:val="0"/>
      <w:marBottom w:val="0"/>
      <w:divBdr>
        <w:top w:val="none" w:sz="0" w:space="0" w:color="auto"/>
        <w:left w:val="none" w:sz="0" w:space="0" w:color="auto"/>
        <w:bottom w:val="none" w:sz="0" w:space="0" w:color="auto"/>
        <w:right w:val="none" w:sz="0" w:space="0" w:color="auto"/>
      </w:divBdr>
    </w:div>
    <w:div w:id="1225334148">
      <w:bodyDiv w:val="1"/>
      <w:marLeft w:val="0"/>
      <w:marRight w:val="0"/>
      <w:marTop w:val="0"/>
      <w:marBottom w:val="0"/>
      <w:divBdr>
        <w:top w:val="none" w:sz="0" w:space="0" w:color="auto"/>
        <w:left w:val="none" w:sz="0" w:space="0" w:color="auto"/>
        <w:bottom w:val="none" w:sz="0" w:space="0" w:color="auto"/>
        <w:right w:val="none" w:sz="0" w:space="0" w:color="auto"/>
      </w:divBdr>
    </w:div>
    <w:div w:id="1352947775">
      <w:bodyDiv w:val="1"/>
      <w:marLeft w:val="0"/>
      <w:marRight w:val="0"/>
      <w:marTop w:val="0"/>
      <w:marBottom w:val="0"/>
      <w:divBdr>
        <w:top w:val="none" w:sz="0" w:space="0" w:color="auto"/>
        <w:left w:val="none" w:sz="0" w:space="0" w:color="auto"/>
        <w:bottom w:val="none" w:sz="0" w:space="0" w:color="auto"/>
        <w:right w:val="none" w:sz="0" w:space="0" w:color="auto"/>
      </w:divBdr>
    </w:div>
    <w:div w:id="1382708803">
      <w:bodyDiv w:val="1"/>
      <w:marLeft w:val="0"/>
      <w:marRight w:val="0"/>
      <w:marTop w:val="0"/>
      <w:marBottom w:val="0"/>
      <w:divBdr>
        <w:top w:val="none" w:sz="0" w:space="0" w:color="auto"/>
        <w:left w:val="none" w:sz="0" w:space="0" w:color="auto"/>
        <w:bottom w:val="none" w:sz="0" w:space="0" w:color="auto"/>
        <w:right w:val="none" w:sz="0" w:space="0" w:color="auto"/>
      </w:divBdr>
    </w:div>
    <w:div w:id="1384864646">
      <w:bodyDiv w:val="1"/>
      <w:marLeft w:val="0"/>
      <w:marRight w:val="0"/>
      <w:marTop w:val="0"/>
      <w:marBottom w:val="0"/>
      <w:divBdr>
        <w:top w:val="none" w:sz="0" w:space="0" w:color="auto"/>
        <w:left w:val="none" w:sz="0" w:space="0" w:color="auto"/>
        <w:bottom w:val="none" w:sz="0" w:space="0" w:color="auto"/>
        <w:right w:val="none" w:sz="0" w:space="0" w:color="auto"/>
      </w:divBdr>
    </w:div>
    <w:div w:id="1399204291">
      <w:bodyDiv w:val="1"/>
      <w:marLeft w:val="0"/>
      <w:marRight w:val="0"/>
      <w:marTop w:val="0"/>
      <w:marBottom w:val="0"/>
      <w:divBdr>
        <w:top w:val="none" w:sz="0" w:space="0" w:color="auto"/>
        <w:left w:val="none" w:sz="0" w:space="0" w:color="auto"/>
        <w:bottom w:val="none" w:sz="0" w:space="0" w:color="auto"/>
        <w:right w:val="none" w:sz="0" w:space="0" w:color="auto"/>
      </w:divBdr>
    </w:div>
    <w:div w:id="1436055458">
      <w:bodyDiv w:val="1"/>
      <w:marLeft w:val="0"/>
      <w:marRight w:val="0"/>
      <w:marTop w:val="0"/>
      <w:marBottom w:val="0"/>
      <w:divBdr>
        <w:top w:val="none" w:sz="0" w:space="0" w:color="auto"/>
        <w:left w:val="none" w:sz="0" w:space="0" w:color="auto"/>
        <w:bottom w:val="none" w:sz="0" w:space="0" w:color="auto"/>
        <w:right w:val="none" w:sz="0" w:space="0" w:color="auto"/>
      </w:divBdr>
    </w:div>
    <w:div w:id="1454712015">
      <w:bodyDiv w:val="1"/>
      <w:marLeft w:val="0"/>
      <w:marRight w:val="0"/>
      <w:marTop w:val="0"/>
      <w:marBottom w:val="0"/>
      <w:divBdr>
        <w:top w:val="none" w:sz="0" w:space="0" w:color="auto"/>
        <w:left w:val="none" w:sz="0" w:space="0" w:color="auto"/>
        <w:bottom w:val="none" w:sz="0" w:space="0" w:color="auto"/>
        <w:right w:val="none" w:sz="0" w:space="0" w:color="auto"/>
      </w:divBdr>
    </w:div>
    <w:div w:id="1478498939">
      <w:bodyDiv w:val="1"/>
      <w:marLeft w:val="0"/>
      <w:marRight w:val="0"/>
      <w:marTop w:val="0"/>
      <w:marBottom w:val="0"/>
      <w:divBdr>
        <w:top w:val="none" w:sz="0" w:space="0" w:color="auto"/>
        <w:left w:val="none" w:sz="0" w:space="0" w:color="auto"/>
        <w:bottom w:val="none" w:sz="0" w:space="0" w:color="auto"/>
        <w:right w:val="none" w:sz="0" w:space="0" w:color="auto"/>
      </w:divBdr>
    </w:div>
    <w:div w:id="1492328039">
      <w:bodyDiv w:val="1"/>
      <w:marLeft w:val="0"/>
      <w:marRight w:val="0"/>
      <w:marTop w:val="0"/>
      <w:marBottom w:val="0"/>
      <w:divBdr>
        <w:top w:val="none" w:sz="0" w:space="0" w:color="auto"/>
        <w:left w:val="none" w:sz="0" w:space="0" w:color="auto"/>
        <w:bottom w:val="none" w:sz="0" w:space="0" w:color="auto"/>
        <w:right w:val="none" w:sz="0" w:space="0" w:color="auto"/>
      </w:divBdr>
    </w:div>
    <w:div w:id="1492910392">
      <w:bodyDiv w:val="1"/>
      <w:marLeft w:val="0"/>
      <w:marRight w:val="0"/>
      <w:marTop w:val="0"/>
      <w:marBottom w:val="0"/>
      <w:divBdr>
        <w:top w:val="none" w:sz="0" w:space="0" w:color="auto"/>
        <w:left w:val="none" w:sz="0" w:space="0" w:color="auto"/>
        <w:bottom w:val="none" w:sz="0" w:space="0" w:color="auto"/>
        <w:right w:val="none" w:sz="0" w:space="0" w:color="auto"/>
      </w:divBdr>
    </w:div>
    <w:div w:id="1515413635">
      <w:bodyDiv w:val="1"/>
      <w:marLeft w:val="0"/>
      <w:marRight w:val="0"/>
      <w:marTop w:val="0"/>
      <w:marBottom w:val="0"/>
      <w:divBdr>
        <w:top w:val="none" w:sz="0" w:space="0" w:color="auto"/>
        <w:left w:val="none" w:sz="0" w:space="0" w:color="auto"/>
        <w:bottom w:val="none" w:sz="0" w:space="0" w:color="auto"/>
        <w:right w:val="none" w:sz="0" w:space="0" w:color="auto"/>
      </w:divBdr>
    </w:div>
    <w:div w:id="1577545827">
      <w:bodyDiv w:val="1"/>
      <w:marLeft w:val="0"/>
      <w:marRight w:val="0"/>
      <w:marTop w:val="0"/>
      <w:marBottom w:val="0"/>
      <w:divBdr>
        <w:top w:val="none" w:sz="0" w:space="0" w:color="auto"/>
        <w:left w:val="none" w:sz="0" w:space="0" w:color="auto"/>
        <w:bottom w:val="none" w:sz="0" w:space="0" w:color="auto"/>
        <w:right w:val="none" w:sz="0" w:space="0" w:color="auto"/>
      </w:divBdr>
    </w:div>
    <w:div w:id="1588346909">
      <w:bodyDiv w:val="1"/>
      <w:marLeft w:val="0"/>
      <w:marRight w:val="0"/>
      <w:marTop w:val="0"/>
      <w:marBottom w:val="0"/>
      <w:divBdr>
        <w:top w:val="none" w:sz="0" w:space="0" w:color="auto"/>
        <w:left w:val="none" w:sz="0" w:space="0" w:color="auto"/>
        <w:bottom w:val="none" w:sz="0" w:space="0" w:color="auto"/>
        <w:right w:val="none" w:sz="0" w:space="0" w:color="auto"/>
      </w:divBdr>
    </w:div>
    <w:div w:id="1605528413">
      <w:bodyDiv w:val="1"/>
      <w:marLeft w:val="0"/>
      <w:marRight w:val="0"/>
      <w:marTop w:val="0"/>
      <w:marBottom w:val="0"/>
      <w:divBdr>
        <w:top w:val="none" w:sz="0" w:space="0" w:color="auto"/>
        <w:left w:val="none" w:sz="0" w:space="0" w:color="auto"/>
        <w:bottom w:val="none" w:sz="0" w:space="0" w:color="auto"/>
        <w:right w:val="none" w:sz="0" w:space="0" w:color="auto"/>
      </w:divBdr>
    </w:div>
    <w:div w:id="1628387911">
      <w:bodyDiv w:val="1"/>
      <w:marLeft w:val="0"/>
      <w:marRight w:val="0"/>
      <w:marTop w:val="0"/>
      <w:marBottom w:val="0"/>
      <w:divBdr>
        <w:top w:val="none" w:sz="0" w:space="0" w:color="auto"/>
        <w:left w:val="none" w:sz="0" w:space="0" w:color="auto"/>
        <w:bottom w:val="none" w:sz="0" w:space="0" w:color="auto"/>
        <w:right w:val="none" w:sz="0" w:space="0" w:color="auto"/>
      </w:divBdr>
    </w:div>
    <w:div w:id="1637249078">
      <w:bodyDiv w:val="1"/>
      <w:marLeft w:val="0"/>
      <w:marRight w:val="0"/>
      <w:marTop w:val="0"/>
      <w:marBottom w:val="0"/>
      <w:divBdr>
        <w:top w:val="none" w:sz="0" w:space="0" w:color="auto"/>
        <w:left w:val="none" w:sz="0" w:space="0" w:color="auto"/>
        <w:bottom w:val="none" w:sz="0" w:space="0" w:color="auto"/>
        <w:right w:val="none" w:sz="0" w:space="0" w:color="auto"/>
      </w:divBdr>
    </w:div>
    <w:div w:id="1668049486">
      <w:bodyDiv w:val="1"/>
      <w:marLeft w:val="0"/>
      <w:marRight w:val="0"/>
      <w:marTop w:val="0"/>
      <w:marBottom w:val="0"/>
      <w:divBdr>
        <w:top w:val="none" w:sz="0" w:space="0" w:color="auto"/>
        <w:left w:val="none" w:sz="0" w:space="0" w:color="auto"/>
        <w:bottom w:val="none" w:sz="0" w:space="0" w:color="auto"/>
        <w:right w:val="none" w:sz="0" w:space="0" w:color="auto"/>
      </w:divBdr>
    </w:div>
    <w:div w:id="1676689883">
      <w:bodyDiv w:val="1"/>
      <w:marLeft w:val="0"/>
      <w:marRight w:val="0"/>
      <w:marTop w:val="0"/>
      <w:marBottom w:val="0"/>
      <w:divBdr>
        <w:top w:val="none" w:sz="0" w:space="0" w:color="auto"/>
        <w:left w:val="none" w:sz="0" w:space="0" w:color="auto"/>
        <w:bottom w:val="none" w:sz="0" w:space="0" w:color="auto"/>
        <w:right w:val="none" w:sz="0" w:space="0" w:color="auto"/>
      </w:divBdr>
    </w:div>
    <w:div w:id="1679236649">
      <w:bodyDiv w:val="1"/>
      <w:marLeft w:val="0"/>
      <w:marRight w:val="0"/>
      <w:marTop w:val="0"/>
      <w:marBottom w:val="0"/>
      <w:divBdr>
        <w:top w:val="none" w:sz="0" w:space="0" w:color="auto"/>
        <w:left w:val="none" w:sz="0" w:space="0" w:color="auto"/>
        <w:bottom w:val="none" w:sz="0" w:space="0" w:color="auto"/>
        <w:right w:val="none" w:sz="0" w:space="0" w:color="auto"/>
      </w:divBdr>
    </w:div>
    <w:div w:id="1681808860">
      <w:bodyDiv w:val="1"/>
      <w:marLeft w:val="0"/>
      <w:marRight w:val="0"/>
      <w:marTop w:val="0"/>
      <w:marBottom w:val="0"/>
      <w:divBdr>
        <w:top w:val="none" w:sz="0" w:space="0" w:color="auto"/>
        <w:left w:val="none" w:sz="0" w:space="0" w:color="auto"/>
        <w:bottom w:val="none" w:sz="0" w:space="0" w:color="auto"/>
        <w:right w:val="none" w:sz="0" w:space="0" w:color="auto"/>
      </w:divBdr>
    </w:div>
    <w:div w:id="1692759649">
      <w:bodyDiv w:val="1"/>
      <w:marLeft w:val="0"/>
      <w:marRight w:val="0"/>
      <w:marTop w:val="0"/>
      <w:marBottom w:val="0"/>
      <w:divBdr>
        <w:top w:val="none" w:sz="0" w:space="0" w:color="auto"/>
        <w:left w:val="none" w:sz="0" w:space="0" w:color="auto"/>
        <w:bottom w:val="none" w:sz="0" w:space="0" w:color="auto"/>
        <w:right w:val="none" w:sz="0" w:space="0" w:color="auto"/>
      </w:divBdr>
    </w:div>
    <w:div w:id="1692992178">
      <w:bodyDiv w:val="1"/>
      <w:marLeft w:val="0"/>
      <w:marRight w:val="0"/>
      <w:marTop w:val="0"/>
      <w:marBottom w:val="0"/>
      <w:divBdr>
        <w:top w:val="none" w:sz="0" w:space="0" w:color="auto"/>
        <w:left w:val="none" w:sz="0" w:space="0" w:color="auto"/>
        <w:bottom w:val="none" w:sz="0" w:space="0" w:color="auto"/>
        <w:right w:val="none" w:sz="0" w:space="0" w:color="auto"/>
      </w:divBdr>
    </w:div>
    <w:div w:id="1713730516">
      <w:bodyDiv w:val="1"/>
      <w:marLeft w:val="0"/>
      <w:marRight w:val="0"/>
      <w:marTop w:val="0"/>
      <w:marBottom w:val="0"/>
      <w:divBdr>
        <w:top w:val="none" w:sz="0" w:space="0" w:color="auto"/>
        <w:left w:val="none" w:sz="0" w:space="0" w:color="auto"/>
        <w:bottom w:val="none" w:sz="0" w:space="0" w:color="auto"/>
        <w:right w:val="none" w:sz="0" w:space="0" w:color="auto"/>
      </w:divBdr>
    </w:div>
    <w:div w:id="1718123142">
      <w:bodyDiv w:val="1"/>
      <w:marLeft w:val="0"/>
      <w:marRight w:val="0"/>
      <w:marTop w:val="0"/>
      <w:marBottom w:val="0"/>
      <w:divBdr>
        <w:top w:val="none" w:sz="0" w:space="0" w:color="auto"/>
        <w:left w:val="none" w:sz="0" w:space="0" w:color="auto"/>
        <w:bottom w:val="none" w:sz="0" w:space="0" w:color="auto"/>
        <w:right w:val="none" w:sz="0" w:space="0" w:color="auto"/>
      </w:divBdr>
    </w:div>
    <w:div w:id="1730302706">
      <w:bodyDiv w:val="1"/>
      <w:marLeft w:val="0"/>
      <w:marRight w:val="0"/>
      <w:marTop w:val="0"/>
      <w:marBottom w:val="0"/>
      <w:divBdr>
        <w:top w:val="none" w:sz="0" w:space="0" w:color="auto"/>
        <w:left w:val="none" w:sz="0" w:space="0" w:color="auto"/>
        <w:bottom w:val="none" w:sz="0" w:space="0" w:color="auto"/>
        <w:right w:val="none" w:sz="0" w:space="0" w:color="auto"/>
      </w:divBdr>
      <w:divsChild>
        <w:div w:id="539442329">
          <w:marLeft w:val="0"/>
          <w:marRight w:val="0"/>
          <w:marTop w:val="0"/>
          <w:marBottom w:val="0"/>
          <w:divBdr>
            <w:top w:val="none" w:sz="0" w:space="0" w:color="auto"/>
            <w:left w:val="none" w:sz="0" w:space="0" w:color="auto"/>
            <w:bottom w:val="none" w:sz="0" w:space="0" w:color="auto"/>
            <w:right w:val="none" w:sz="0" w:space="0" w:color="auto"/>
          </w:divBdr>
        </w:div>
        <w:div w:id="1109816457">
          <w:marLeft w:val="0"/>
          <w:marRight w:val="0"/>
          <w:marTop w:val="0"/>
          <w:marBottom w:val="0"/>
          <w:divBdr>
            <w:top w:val="none" w:sz="0" w:space="0" w:color="auto"/>
            <w:left w:val="none" w:sz="0" w:space="0" w:color="auto"/>
            <w:bottom w:val="none" w:sz="0" w:space="0" w:color="auto"/>
            <w:right w:val="none" w:sz="0" w:space="0" w:color="auto"/>
          </w:divBdr>
        </w:div>
      </w:divsChild>
    </w:div>
    <w:div w:id="1739133251">
      <w:bodyDiv w:val="1"/>
      <w:marLeft w:val="0"/>
      <w:marRight w:val="0"/>
      <w:marTop w:val="0"/>
      <w:marBottom w:val="0"/>
      <w:divBdr>
        <w:top w:val="none" w:sz="0" w:space="0" w:color="auto"/>
        <w:left w:val="none" w:sz="0" w:space="0" w:color="auto"/>
        <w:bottom w:val="none" w:sz="0" w:space="0" w:color="auto"/>
        <w:right w:val="none" w:sz="0" w:space="0" w:color="auto"/>
      </w:divBdr>
    </w:div>
    <w:div w:id="1743328722">
      <w:bodyDiv w:val="1"/>
      <w:marLeft w:val="0"/>
      <w:marRight w:val="0"/>
      <w:marTop w:val="0"/>
      <w:marBottom w:val="0"/>
      <w:divBdr>
        <w:top w:val="none" w:sz="0" w:space="0" w:color="auto"/>
        <w:left w:val="none" w:sz="0" w:space="0" w:color="auto"/>
        <w:bottom w:val="none" w:sz="0" w:space="0" w:color="auto"/>
        <w:right w:val="none" w:sz="0" w:space="0" w:color="auto"/>
      </w:divBdr>
    </w:div>
    <w:div w:id="1751847481">
      <w:bodyDiv w:val="1"/>
      <w:marLeft w:val="0"/>
      <w:marRight w:val="0"/>
      <w:marTop w:val="0"/>
      <w:marBottom w:val="0"/>
      <w:divBdr>
        <w:top w:val="none" w:sz="0" w:space="0" w:color="auto"/>
        <w:left w:val="none" w:sz="0" w:space="0" w:color="auto"/>
        <w:bottom w:val="none" w:sz="0" w:space="0" w:color="auto"/>
        <w:right w:val="none" w:sz="0" w:space="0" w:color="auto"/>
      </w:divBdr>
    </w:div>
    <w:div w:id="1757942095">
      <w:bodyDiv w:val="1"/>
      <w:marLeft w:val="0"/>
      <w:marRight w:val="0"/>
      <w:marTop w:val="0"/>
      <w:marBottom w:val="0"/>
      <w:divBdr>
        <w:top w:val="none" w:sz="0" w:space="0" w:color="auto"/>
        <w:left w:val="none" w:sz="0" w:space="0" w:color="auto"/>
        <w:bottom w:val="none" w:sz="0" w:space="0" w:color="auto"/>
        <w:right w:val="none" w:sz="0" w:space="0" w:color="auto"/>
      </w:divBdr>
    </w:div>
    <w:div w:id="1768305712">
      <w:bodyDiv w:val="1"/>
      <w:marLeft w:val="0"/>
      <w:marRight w:val="0"/>
      <w:marTop w:val="0"/>
      <w:marBottom w:val="0"/>
      <w:divBdr>
        <w:top w:val="none" w:sz="0" w:space="0" w:color="auto"/>
        <w:left w:val="none" w:sz="0" w:space="0" w:color="auto"/>
        <w:bottom w:val="none" w:sz="0" w:space="0" w:color="auto"/>
        <w:right w:val="none" w:sz="0" w:space="0" w:color="auto"/>
      </w:divBdr>
    </w:div>
    <w:div w:id="1775589683">
      <w:bodyDiv w:val="1"/>
      <w:marLeft w:val="0"/>
      <w:marRight w:val="0"/>
      <w:marTop w:val="0"/>
      <w:marBottom w:val="0"/>
      <w:divBdr>
        <w:top w:val="none" w:sz="0" w:space="0" w:color="auto"/>
        <w:left w:val="none" w:sz="0" w:space="0" w:color="auto"/>
        <w:bottom w:val="none" w:sz="0" w:space="0" w:color="auto"/>
        <w:right w:val="none" w:sz="0" w:space="0" w:color="auto"/>
      </w:divBdr>
    </w:div>
    <w:div w:id="1839686491">
      <w:bodyDiv w:val="1"/>
      <w:marLeft w:val="0"/>
      <w:marRight w:val="0"/>
      <w:marTop w:val="0"/>
      <w:marBottom w:val="0"/>
      <w:divBdr>
        <w:top w:val="none" w:sz="0" w:space="0" w:color="auto"/>
        <w:left w:val="none" w:sz="0" w:space="0" w:color="auto"/>
        <w:bottom w:val="none" w:sz="0" w:space="0" w:color="auto"/>
        <w:right w:val="none" w:sz="0" w:space="0" w:color="auto"/>
      </w:divBdr>
    </w:div>
    <w:div w:id="1858763474">
      <w:bodyDiv w:val="1"/>
      <w:marLeft w:val="0"/>
      <w:marRight w:val="0"/>
      <w:marTop w:val="0"/>
      <w:marBottom w:val="0"/>
      <w:divBdr>
        <w:top w:val="none" w:sz="0" w:space="0" w:color="auto"/>
        <w:left w:val="none" w:sz="0" w:space="0" w:color="auto"/>
        <w:bottom w:val="none" w:sz="0" w:space="0" w:color="auto"/>
        <w:right w:val="none" w:sz="0" w:space="0" w:color="auto"/>
      </w:divBdr>
      <w:divsChild>
        <w:div w:id="355929308">
          <w:marLeft w:val="0"/>
          <w:marRight w:val="0"/>
          <w:marTop w:val="0"/>
          <w:marBottom w:val="0"/>
          <w:divBdr>
            <w:top w:val="none" w:sz="0" w:space="0" w:color="auto"/>
            <w:left w:val="none" w:sz="0" w:space="0" w:color="auto"/>
            <w:bottom w:val="none" w:sz="0" w:space="0" w:color="auto"/>
            <w:right w:val="none" w:sz="0" w:space="0" w:color="auto"/>
          </w:divBdr>
        </w:div>
        <w:div w:id="427895438">
          <w:marLeft w:val="0"/>
          <w:marRight w:val="0"/>
          <w:marTop w:val="0"/>
          <w:marBottom w:val="0"/>
          <w:divBdr>
            <w:top w:val="none" w:sz="0" w:space="0" w:color="auto"/>
            <w:left w:val="none" w:sz="0" w:space="0" w:color="auto"/>
            <w:bottom w:val="none" w:sz="0" w:space="0" w:color="auto"/>
            <w:right w:val="none" w:sz="0" w:space="0" w:color="auto"/>
          </w:divBdr>
        </w:div>
      </w:divsChild>
    </w:div>
    <w:div w:id="1864588033">
      <w:bodyDiv w:val="1"/>
      <w:marLeft w:val="0"/>
      <w:marRight w:val="0"/>
      <w:marTop w:val="0"/>
      <w:marBottom w:val="0"/>
      <w:divBdr>
        <w:top w:val="none" w:sz="0" w:space="0" w:color="auto"/>
        <w:left w:val="none" w:sz="0" w:space="0" w:color="auto"/>
        <w:bottom w:val="none" w:sz="0" w:space="0" w:color="auto"/>
        <w:right w:val="none" w:sz="0" w:space="0" w:color="auto"/>
      </w:divBdr>
      <w:divsChild>
        <w:div w:id="62261953">
          <w:marLeft w:val="0"/>
          <w:marRight w:val="0"/>
          <w:marTop w:val="0"/>
          <w:marBottom w:val="0"/>
          <w:divBdr>
            <w:top w:val="none" w:sz="0" w:space="0" w:color="auto"/>
            <w:left w:val="none" w:sz="0" w:space="0" w:color="auto"/>
            <w:bottom w:val="none" w:sz="0" w:space="0" w:color="auto"/>
            <w:right w:val="none" w:sz="0" w:space="0" w:color="auto"/>
          </w:divBdr>
          <w:divsChild>
            <w:div w:id="1556548789">
              <w:marLeft w:val="0"/>
              <w:marRight w:val="0"/>
              <w:marTop w:val="0"/>
              <w:marBottom w:val="0"/>
              <w:divBdr>
                <w:top w:val="none" w:sz="0" w:space="0" w:color="auto"/>
                <w:left w:val="none" w:sz="0" w:space="0" w:color="auto"/>
                <w:bottom w:val="none" w:sz="0" w:space="0" w:color="auto"/>
                <w:right w:val="none" w:sz="0" w:space="0" w:color="auto"/>
              </w:divBdr>
            </w:div>
          </w:divsChild>
        </w:div>
        <w:div w:id="159464525">
          <w:marLeft w:val="0"/>
          <w:marRight w:val="0"/>
          <w:marTop w:val="0"/>
          <w:marBottom w:val="0"/>
          <w:divBdr>
            <w:top w:val="none" w:sz="0" w:space="0" w:color="auto"/>
            <w:left w:val="none" w:sz="0" w:space="0" w:color="auto"/>
            <w:bottom w:val="none" w:sz="0" w:space="0" w:color="auto"/>
            <w:right w:val="none" w:sz="0" w:space="0" w:color="auto"/>
          </w:divBdr>
          <w:divsChild>
            <w:div w:id="947616023">
              <w:marLeft w:val="0"/>
              <w:marRight w:val="0"/>
              <w:marTop w:val="0"/>
              <w:marBottom w:val="0"/>
              <w:divBdr>
                <w:top w:val="none" w:sz="0" w:space="0" w:color="auto"/>
                <w:left w:val="none" w:sz="0" w:space="0" w:color="auto"/>
                <w:bottom w:val="none" w:sz="0" w:space="0" w:color="auto"/>
                <w:right w:val="none" w:sz="0" w:space="0" w:color="auto"/>
              </w:divBdr>
            </w:div>
          </w:divsChild>
        </w:div>
        <w:div w:id="236938203">
          <w:marLeft w:val="0"/>
          <w:marRight w:val="0"/>
          <w:marTop w:val="0"/>
          <w:marBottom w:val="0"/>
          <w:divBdr>
            <w:top w:val="none" w:sz="0" w:space="0" w:color="auto"/>
            <w:left w:val="none" w:sz="0" w:space="0" w:color="auto"/>
            <w:bottom w:val="none" w:sz="0" w:space="0" w:color="auto"/>
            <w:right w:val="none" w:sz="0" w:space="0" w:color="auto"/>
          </w:divBdr>
          <w:divsChild>
            <w:div w:id="403070229">
              <w:marLeft w:val="0"/>
              <w:marRight w:val="0"/>
              <w:marTop w:val="0"/>
              <w:marBottom w:val="0"/>
              <w:divBdr>
                <w:top w:val="none" w:sz="0" w:space="0" w:color="auto"/>
                <w:left w:val="none" w:sz="0" w:space="0" w:color="auto"/>
                <w:bottom w:val="none" w:sz="0" w:space="0" w:color="auto"/>
                <w:right w:val="none" w:sz="0" w:space="0" w:color="auto"/>
              </w:divBdr>
            </w:div>
          </w:divsChild>
        </w:div>
        <w:div w:id="622736894">
          <w:marLeft w:val="0"/>
          <w:marRight w:val="0"/>
          <w:marTop w:val="0"/>
          <w:marBottom w:val="0"/>
          <w:divBdr>
            <w:top w:val="none" w:sz="0" w:space="0" w:color="auto"/>
            <w:left w:val="none" w:sz="0" w:space="0" w:color="auto"/>
            <w:bottom w:val="none" w:sz="0" w:space="0" w:color="auto"/>
            <w:right w:val="none" w:sz="0" w:space="0" w:color="auto"/>
          </w:divBdr>
          <w:divsChild>
            <w:div w:id="322591498">
              <w:marLeft w:val="0"/>
              <w:marRight w:val="0"/>
              <w:marTop w:val="0"/>
              <w:marBottom w:val="0"/>
              <w:divBdr>
                <w:top w:val="none" w:sz="0" w:space="0" w:color="auto"/>
                <w:left w:val="none" w:sz="0" w:space="0" w:color="auto"/>
                <w:bottom w:val="none" w:sz="0" w:space="0" w:color="auto"/>
                <w:right w:val="none" w:sz="0" w:space="0" w:color="auto"/>
              </w:divBdr>
            </w:div>
          </w:divsChild>
        </w:div>
        <w:div w:id="684598091">
          <w:marLeft w:val="0"/>
          <w:marRight w:val="0"/>
          <w:marTop w:val="0"/>
          <w:marBottom w:val="0"/>
          <w:divBdr>
            <w:top w:val="none" w:sz="0" w:space="0" w:color="auto"/>
            <w:left w:val="none" w:sz="0" w:space="0" w:color="auto"/>
            <w:bottom w:val="none" w:sz="0" w:space="0" w:color="auto"/>
            <w:right w:val="none" w:sz="0" w:space="0" w:color="auto"/>
          </w:divBdr>
          <w:divsChild>
            <w:div w:id="1320772366">
              <w:marLeft w:val="0"/>
              <w:marRight w:val="0"/>
              <w:marTop w:val="0"/>
              <w:marBottom w:val="0"/>
              <w:divBdr>
                <w:top w:val="none" w:sz="0" w:space="0" w:color="auto"/>
                <w:left w:val="none" w:sz="0" w:space="0" w:color="auto"/>
                <w:bottom w:val="none" w:sz="0" w:space="0" w:color="auto"/>
                <w:right w:val="none" w:sz="0" w:space="0" w:color="auto"/>
              </w:divBdr>
            </w:div>
          </w:divsChild>
        </w:div>
        <w:div w:id="815344735">
          <w:marLeft w:val="0"/>
          <w:marRight w:val="0"/>
          <w:marTop w:val="0"/>
          <w:marBottom w:val="0"/>
          <w:divBdr>
            <w:top w:val="none" w:sz="0" w:space="0" w:color="auto"/>
            <w:left w:val="none" w:sz="0" w:space="0" w:color="auto"/>
            <w:bottom w:val="none" w:sz="0" w:space="0" w:color="auto"/>
            <w:right w:val="none" w:sz="0" w:space="0" w:color="auto"/>
          </w:divBdr>
          <w:divsChild>
            <w:div w:id="1372269188">
              <w:marLeft w:val="0"/>
              <w:marRight w:val="0"/>
              <w:marTop w:val="0"/>
              <w:marBottom w:val="0"/>
              <w:divBdr>
                <w:top w:val="none" w:sz="0" w:space="0" w:color="auto"/>
                <w:left w:val="none" w:sz="0" w:space="0" w:color="auto"/>
                <w:bottom w:val="none" w:sz="0" w:space="0" w:color="auto"/>
                <w:right w:val="none" w:sz="0" w:space="0" w:color="auto"/>
              </w:divBdr>
            </w:div>
          </w:divsChild>
        </w:div>
        <w:div w:id="831142341">
          <w:marLeft w:val="0"/>
          <w:marRight w:val="0"/>
          <w:marTop w:val="0"/>
          <w:marBottom w:val="0"/>
          <w:divBdr>
            <w:top w:val="none" w:sz="0" w:space="0" w:color="auto"/>
            <w:left w:val="none" w:sz="0" w:space="0" w:color="auto"/>
            <w:bottom w:val="none" w:sz="0" w:space="0" w:color="auto"/>
            <w:right w:val="none" w:sz="0" w:space="0" w:color="auto"/>
          </w:divBdr>
          <w:divsChild>
            <w:div w:id="445856480">
              <w:marLeft w:val="0"/>
              <w:marRight w:val="0"/>
              <w:marTop w:val="0"/>
              <w:marBottom w:val="0"/>
              <w:divBdr>
                <w:top w:val="none" w:sz="0" w:space="0" w:color="auto"/>
                <w:left w:val="none" w:sz="0" w:space="0" w:color="auto"/>
                <w:bottom w:val="none" w:sz="0" w:space="0" w:color="auto"/>
                <w:right w:val="none" w:sz="0" w:space="0" w:color="auto"/>
              </w:divBdr>
            </w:div>
          </w:divsChild>
        </w:div>
        <w:div w:id="834804120">
          <w:marLeft w:val="0"/>
          <w:marRight w:val="0"/>
          <w:marTop w:val="0"/>
          <w:marBottom w:val="0"/>
          <w:divBdr>
            <w:top w:val="none" w:sz="0" w:space="0" w:color="auto"/>
            <w:left w:val="none" w:sz="0" w:space="0" w:color="auto"/>
            <w:bottom w:val="none" w:sz="0" w:space="0" w:color="auto"/>
            <w:right w:val="none" w:sz="0" w:space="0" w:color="auto"/>
          </w:divBdr>
          <w:divsChild>
            <w:div w:id="1540430631">
              <w:marLeft w:val="0"/>
              <w:marRight w:val="0"/>
              <w:marTop w:val="0"/>
              <w:marBottom w:val="0"/>
              <w:divBdr>
                <w:top w:val="none" w:sz="0" w:space="0" w:color="auto"/>
                <w:left w:val="none" w:sz="0" w:space="0" w:color="auto"/>
                <w:bottom w:val="none" w:sz="0" w:space="0" w:color="auto"/>
                <w:right w:val="none" w:sz="0" w:space="0" w:color="auto"/>
              </w:divBdr>
            </w:div>
          </w:divsChild>
        </w:div>
        <w:div w:id="842011588">
          <w:marLeft w:val="0"/>
          <w:marRight w:val="0"/>
          <w:marTop w:val="0"/>
          <w:marBottom w:val="0"/>
          <w:divBdr>
            <w:top w:val="none" w:sz="0" w:space="0" w:color="auto"/>
            <w:left w:val="none" w:sz="0" w:space="0" w:color="auto"/>
            <w:bottom w:val="none" w:sz="0" w:space="0" w:color="auto"/>
            <w:right w:val="none" w:sz="0" w:space="0" w:color="auto"/>
          </w:divBdr>
          <w:divsChild>
            <w:div w:id="58215654">
              <w:marLeft w:val="0"/>
              <w:marRight w:val="0"/>
              <w:marTop w:val="0"/>
              <w:marBottom w:val="0"/>
              <w:divBdr>
                <w:top w:val="none" w:sz="0" w:space="0" w:color="auto"/>
                <w:left w:val="none" w:sz="0" w:space="0" w:color="auto"/>
                <w:bottom w:val="none" w:sz="0" w:space="0" w:color="auto"/>
                <w:right w:val="none" w:sz="0" w:space="0" w:color="auto"/>
              </w:divBdr>
            </w:div>
          </w:divsChild>
        </w:div>
        <w:div w:id="989212705">
          <w:marLeft w:val="0"/>
          <w:marRight w:val="0"/>
          <w:marTop w:val="0"/>
          <w:marBottom w:val="0"/>
          <w:divBdr>
            <w:top w:val="none" w:sz="0" w:space="0" w:color="auto"/>
            <w:left w:val="none" w:sz="0" w:space="0" w:color="auto"/>
            <w:bottom w:val="none" w:sz="0" w:space="0" w:color="auto"/>
            <w:right w:val="none" w:sz="0" w:space="0" w:color="auto"/>
          </w:divBdr>
          <w:divsChild>
            <w:div w:id="114519483">
              <w:marLeft w:val="0"/>
              <w:marRight w:val="0"/>
              <w:marTop w:val="0"/>
              <w:marBottom w:val="0"/>
              <w:divBdr>
                <w:top w:val="none" w:sz="0" w:space="0" w:color="auto"/>
                <w:left w:val="none" w:sz="0" w:space="0" w:color="auto"/>
                <w:bottom w:val="none" w:sz="0" w:space="0" w:color="auto"/>
                <w:right w:val="none" w:sz="0" w:space="0" w:color="auto"/>
              </w:divBdr>
            </w:div>
          </w:divsChild>
        </w:div>
        <w:div w:id="1057512939">
          <w:marLeft w:val="0"/>
          <w:marRight w:val="0"/>
          <w:marTop w:val="0"/>
          <w:marBottom w:val="0"/>
          <w:divBdr>
            <w:top w:val="none" w:sz="0" w:space="0" w:color="auto"/>
            <w:left w:val="none" w:sz="0" w:space="0" w:color="auto"/>
            <w:bottom w:val="none" w:sz="0" w:space="0" w:color="auto"/>
            <w:right w:val="none" w:sz="0" w:space="0" w:color="auto"/>
          </w:divBdr>
          <w:divsChild>
            <w:div w:id="1476218550">
              <w:marLeft w:val="0"/>
              <w:marRight w:val="0"/>
              <w:marTop w:val="0"/>
              <w:marBottom w:val="0"/>
              <w:divBdr>
                <w:top w:val="none" w:sz="0" w:space="0" w:color="auto"/>
                <w:left w:val="none" w:sz="0" w:space="0" w:color="auto"/>
                <w:bottom w:val="none" w:sz="0" w:space="0" w:color="auto"/>
                <w:right w:val="none" w:sz="0" w:space="0" w:color="auto"/>
              </w:divBdr>
            </w:div>
          </w:divsChild>
        </w:div>
        <w:div w:id="1194998758">
          <w:marLeft w:val="0"/>
          <w:marRight w:val="0"/>
          <w:marTop w:val="0"/>
          <w:marBottom w:val="0"/>
          <w:divBdr>
            <w:top w:val="none" w:sz="0" w:space="0" w:color="auto"/>
            <w:left w:val="none" w:sz="0" w:space="0" w:color="auto"/>
            <w:bottom w:val="none" w:sz="0" w:space="0" w:color="auto"/>
            <w:right w:val="none" w:sz="0" w:space="0" w:color="auto"/>
          </w:divBdr>
          <w:divsChild>
            <w:div w:id="1353334507">
              <w:marLeft w:val="0"/>
              <w:marRight w:val="0"/>
              <w:marTop w:val="0"/>
              <w:marBottom w:val="0"/>
              <w:divBdr>
                <w:top w:val="none" w:sz="0" w:space="0" w:color="auto"/>
                <w:left w:val="none" w:sz="0" w:space="0" w:color="auto"/>
                <w:bottom w:val="none" w:sz="0" w:space="0" w:color="auto"/>
                <w:right w:val="none" w:sz="0" w:space="0" w:color="auto"/>
              </w:divBdr>
            </w:div>
          </w:divsChild>
        </w:div>
        <w:div w:id="1512984130">
          <w:marLeft w:val="0"/>
          <w:marRight w:val="0"/>
          <w:marTop w:val="0"/>
          <w:marBottom w:val="0"/>
          <w:divBdr>
            <w:top w:val="none" w:sz="0" w:space="0" w:color="auto"/>
            <w:left w:val="none" w:sz="0" w:space="0" w:color="auto"/>
            <w:bottom w:val="none" w:sz="0" w:space="0" w:color="auto"/>
            <w:right w:val="none" w:sz="0" w:space="0" w:color="auto"/>
          </w:divBdr>
          <w:divsChild>
            <w:div w:id="1592394855">
              <w:marLeft w:val="0"/>
              <w:marRight w:val="0"/>
              <w:marTop w:val="0"/>
              <w:marBottom w:val="0"/>
              <w:divBdr>
                <w:top w:val="none" w:sz="0" w:space="0" w:color="auto"/>
                <w:left w:val="none" w:sz="0" w:space="0" w:color="auto"/>
                <w:bottom w:val="none" w:sz="0" w:space="0" w:color="auto"/>
                <w:right w:val="none" w:sz="0" w:space="0" w:color="auto"/>
              </w:divBdr>
            </w:div>
          </w:divsChild>
        </w:div>
        <w:div w:id="1675103982">
          <w:marLeft w:val="0"/>
          <w:marRight w:val="0"/>
          <w:marTop w:val="0"/>
          <w:marBottom w:val="0"/>
          <w:divBdr>
            <w:top w:val="none" w:sz="0" w:space="0" w:color="auto"/>
            <w:left w:val="none" w:sz="0" w:space="0" w:color="auto"/>
            <w:bottom w:val="none" w:sz="0" w:space="0" w:color="auto"/>
            <w:right w:val="none" w:sz="0" w:space="0" w:color="auto"/>
          </w:divBdr>
          <w:divsChild>
            <w:div w:id="1105811932">
              <w:marLeft w:val="0"/>
              <w:marRight w:val="0"/>
              <w:marTop w:val="0"/>
              <w:marBottom w:val="0"/>
              <w:divBdr>
                <w:top w:val="none" w:sz="0" w:space="0" w:color="auto"/>
                <w:left w:val="none" w:sz="0" w:space="0" w:color="auto"/>
                <w:bottom w:val="none" w:sz="0" w:space="0" w:color="auto"/>
                <w:right w:val="none" w:sz="0" w:space="0" w:color="auto"/>
              </w:divBdr>
            </w:div>
          </w:divsChild>
        </w:div>
        <w:div w:id="1796096594">
          <w:marLeft w:val="0"/>
          <w:marRight w:val="0"/>
          <w:marTop w:val="0"/>
          <w:marBottom w:val="0"/>
          <w:divBdr>
            <w:top w:val="none" w:sz="0" w:space="0" w:color="auto"/>
            <w:left w:val="none" w:sz="0" w:space="0" w:color="auto"/>
            <w:bottom w:val="none" w:sz="0" w:space="0" w:color="auto"/>
            <w:right w:val="none" w:sz="0" w:space="0" w:color="auto"/>
          </w:divBdr>
          <w:divsChild>
            <w:div w:id="1502311902">
              <w:marLeft w:val="0"/>
              <w:marRight w:val="0"/>
              <w:marTop w:val="0"/>
              <w:marBottom w:val="0"/>
              <w:divBdr>
                <w:top w:val="none" w:sz="0" w:space="0" w:color="auto"/>
                <w:left w:val="none" w:sz="0" w:space="0" w:color="auto"/>
                <w:bottom w:val="none" w:sz="0" w:space="0" w:color="auto"/>
                <w:right w:val="none" w:sz="0" w:space="0" w:color="auto"/>
              </w:divBdr>
            </w:div>
          </w:divsChild>
        </w:div>
        <w:div w:id="1853763505">
          <w:marLeft w:val="0"/>
          <w:marRight w:val="0"/>
          <w:marTop w:val="0"/>
          <w:marBottom w:val="0"/>
          <w:divBdr>
            <w:top w:val="none" w:sz="0" w:space="0" w:color="auto"/>
            <w:left w:val="none" w:sz="0" w:space="0" w:color="auto"/>
            <w:bottom w:val="none" w:sz="0" w:space="0" w:color="auto"/>
            <w:right w:val="none" w:sz="0" w:space="0" w:color="auto"/>
          </w:divBdr>
          <w:divsChild>
            <w:div w:id="52429910">
              <w:marLeft w:val="0"/>
              <w:marRight w:val="0"/>
              <w:marTop w:val="0"/>
              <w:marBottom w:val="0"/>
              <w:divBdr>
                <w:top w:val="none" w:sz="0" w:space="0" w:color="auto"/>
                <w:left w:val="none" w:sz="0" w:space="0" w:color="auto"/>
                <w:bottom w:val="none" w:sz="0" w:space="0" w:color="auto"/>
                <w:right w:val="none" w:sz="0" w:space="0" w:color="auto"/>
              </w:divBdr>
            </w:div>
          </w:divsChild>
        </w:div>
        <w:div w:id="1869490531">
          <w:marLeft w:val="0"/>
          <w:marRight w:val="0"/>
          <w:marTop w:val="0"/>
          <w:marBottom w:val="0"/>
          <w:divBdr>
            <w:top w:val="none" w:sz="0" w:space="0" w:color="auto"/>
            <w:left w:val="none" w:sz="0" w:space="0" w:color="auto"/>
            <w:bottom w:val="none" w:sz="0" w:space="0" w:color="auto"/>
            <w:right w:val="none" w:sz="0" w:space="0" w:color="auto"/>
          </w:divBdr>
          <w:divsChild>
            <w:div w:id="492259793">
              <w:marLeft w:val="0"/>
              <w:marRight w:val="0"/>
              <w:marTop w:val="0"/>
              <w:marBottom w:val="0"/>
              <w:divBdr>
                <w:top w:val="none" w:sz="0" w:space="0" w:color="auto"/>
                <w:left w:val="none" w:sz="0" w:space="0" w:color="auto"/>
                <w:bottom w:val="none" w:sz="0" w:space="0" w:color="auto"/>
                <w:right w:val="none" w:sz="0" w:space="0" w:color="auto"/>
              </w:divBdr>
            </w:div>
          </w:divsChild>
        </w:div>
        <w:div w:id="2073846505">
          <w:marLeft w:val="0"/>
          <w:marRight w:val="0"/>
          <w:marTop w:val="0"/>
          <w:marBottom w:val="0"/>
          <w:divBdr>
            <w:top w:val="none" w:sz="0" w:space="0" w:color="auto"/>
            <w:left w:val="none" w:sz="0" w:space="0" w:color="auto"/>
            <w:bottom w:val="none" w:sz="0" w:space="0" w:color="auto"/>
            <w:right w:val="none" w:sz="0" w:space="0" w:color="auto"/>
          </w:divBdr>
          <w:divsChild>
            <w:div w:id="1971667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876428">
      <w:bodyDiv w:val="1"/>
      <w:marLeft w:val="0"/>
      <w:marRight w:val="0"/>
      <w:marTop w:val="0"/>
      <w:marBottom w:val="0"/>
      <w:divBdr>
        <w:top w:val="none" w:sz="0" w:space="0" w:color="auto"/>
        <w:left w:val="none" w:sz="0" w:space="0" w:color="auto"/>
        <w:bottom w:val="none" w:sz="0" w:space="0" w:color="auto"/>
        <w:right w:val="none" w:sz="0" w:space="0" w:color="auto"/>
      </w:divBdr>
    </w:div>
    <w:div w:id="1872646224">
      <w:bodyDiv w:val="1"/>
      <w:marLeft w:val="0"/>
      <w:marRight w:val="0"/>
      <w:marTop w:val="0"/>
      <w:marBottom w:val="0"/>
      <w:divBdr>
        <w:top w:val="none" w:sz="0" w:space="0" w:color="auto"/>
        <w:left w:val="none" w:sz="0" w:space="0" w:color="auto"/>
        <w:bottom w:val="none" w:sz="0" w:space="0" w:color="auto"/>
        <w:right w:val="none" w:sz="0" w:space="0" w:color="auto"/>
      </w:divBdr>
      <w:divsChild>
        <w:div w:id="392972733">
          <w:marLeft w:val="0"/>
          <w:marRight w:val="0"/>
          <w:marTop w:val="0"/>
          <w:marBottom w:val="0"/>
          <w:divBdr>
            <w:top w:val="none" w:sz="0" w:space="0" w:color="auto"/>
            <w:left w:val="none" w:sz="0" w:space="0" w:color="auto"/>
            <w:bottom w:val="none" w:sz="0" w:space="0" w:color="auto"/>
            <w:right w:val="none" w:sz="0" w:space="0" w:color="auto"/>
          </w:divBdr>
          <w:divsChild>
            <w:div w:id="708993438">
              <w:marLeft w:val="0"/>
              <w:marRight w:val="0"/>
              <w:marTop w:val="0"/>
              <w:marBottom w:val="0"/>
              <w:divBdr>
                <w:top w:val="none" w:sz="0" w:space="0" w:color="auto"/>
                <w:left w:val="none" w:sz="0" w:space="0" w:color="auto"/>
                <w:bottom w:val="none" w:sz="0" w:space="0" w:color="auto"/>
                <w:right w:val="none" w:sz="0" w:space="0" w:color="auto"/>
              </w:divBdr>
            </w:div>
          </w:divsChild>
        </w:div>
        <w:div w:id="397292025">
          <w:marLeft w:val="0"/>
          <w:marRight w:val="0"/>
          <w:marTop w:val="0"/>
          <w:marBottom w:val="0"/>
          <w:divBdr>
            <w:top w:val="none" w:sz="0" w:space="0" w:color="auto"/>
            <w:left w:val="none" w:sz="0" w:space="0" w:color="auto"/>
            <w:bottom w:val="none" w:sz="0" w:space="0" w:color="auto"/>
            <w:right w:val="none" w:sz="0" w:space="0" w:color="auto"/>
          </w:divBdr>
          <w:divsChild>
            <w:div w:id="595139987">
              <w:marLeft w:val="0"/>
              <w:marRight w:val="0"/>
              <w:marTop w:val="0"/>
              <w:marBottom w:val="0"/>
              <w:divBdr>
                <w:top w:val="none" w:sz="0" w:space="0" w:color="auto"/>
                <w:left w:val="none" w:sz="0" w:space="0" w:color="auto"/>
                <w:bottom w:val="none" w:sz="0" w:space="0" w:color="auto"/>
                <w:right w:val="none" w:sz="0" w:space="0" w:color="auto"/>
              </w:divBdr>
            </w:div>
          </w:divsChild>
        </w:div>
        <w:div w:id="488983325">
          <w:marLeft w:val="0"/>
          <w:marRight w:val="0"/>
          <w:marTop w:val="0"/>
          <w:marBottom w:val="0"/>
          <w:divBdr>
            <w:top w:val="none" w:sz="0" w:space="0" w:color="auto"/>
            <w:left w:val="none" w:sz="0" w:space="0" w:color="auto"/>
            <w:bottom w:val="none" w:sz="0" w:space="0" w:color="auto"/>
            <w:right w:val="none" w:sz="0" w:space="0" w:color="auto"/>
          </w:divBdr>
          <w:divsChild>
            <w:div w:id="1135217902">
              <w:marLeft w:val="0"/>
              <w:marRight w:val="0"/>
              <w:marTop w:val="0"/>
              <w:marBottom w:val="0"/>
              <w:divBdr>
                <w:top w:val="none" w:sz="0" w:space="0" w:color="auto"/>
                <w:left w:val="none" w:sz="0" w:space="0" w:color="auto"/>
                <w:bottom w:val="none" w:sz="0" w:space="0" w:color="auto"/>
                <w:right w:val="none" w:sz="0" w:space="0" w:color="auto"/>
              </w:divBdr>
            </w:div>
          </w:divsChild>
        </w:div>
        <w:div w:id="646322520">
          <w:marLeft w:val="0"/>
          <w:marRight w:val="0"/>
          <w:marTop w:val="0"/>
          <w:marBottom w:val="0"/>
          <w:divBdr>
            <w:top w:val="none" w:sz="0" w:space="0" w:color="auto"/>
            <w:left w:val="none" w:sz="0" w:space="0" w:color="auto"/>
            <w:bottom w:val="none" w:sz="0" w:space="0" w:color="auto"/>
            <w:right w:val="none" w:sz="0" w:space="0" w:color="auto"/>
          </w:divBdr>
          <w:divsChild>
            <w:div w:id="789544369">
              <w:marLeft w:val="0"/>
              <w:marRight w:val="0"/>
              <w:marTop w:val="0"/>
              <w:marBottom w:val="0"/>
              <w:divBdr>
                <w:top w:val="none" w:sz="0" w:space="0" w:color="auto"/>
                <w:left w:val="none" w:sz="0" w:space="0" w:color="auto"/>
                <w:bottom w:val="none" w:sz="0" w:space="0" w:color="auto"/>
                <w:right w:val="none" w:sz="0" w:space="0" w:color="auto"/>
              </w:divBdr>
            </w:div>
          </w:divsChild>
        </w:div>
        <w:div w:id="772868692">
          <w:marLeft w:val="0"/>
          <w:marRight w:val="0"/>
          <w:marTop w:val="0"/>
          <w:marBottom w:val="0"/>
          <w:divBdr>
            <w:top w:val="none" w:sz="0" w:space="0" w:color="auto"/>
            <w:left w:val="none" w:sz="0" w:space="0" w:color="auto"/>
            <w:bottom w:val="none" w:sz="0" w:space="0" w:color="auto"/>
            <w:right w:val="none" w:sz="0" w:space="0" w:color="auto"/>
          </w:divBdr>
          <w:divsChild>
            <w:div w:id="473110180">
              <w:marLeft w:val="0"/>
              <w:marRight w:val="0"/>
              <w:marTop w:val="0"/>
              <w:marBottom w:val="0"/>
              <w:divBdr>
                <w:top w:val="none" w:sz="0" w:space="0" w:color="auto"/>
                <w:left w:val="none" w:sz="0" w:space="0" w:color="auto"/>
                <w:bottom w:val="none" w:sz="0" w:space="0" w:color="auto"/>
                <w:right w:val="none" w:sz="0" w:space="0" w:color="auto"/>
              </w:divBdr>
            </w:div>
          </w:divsChild>
        </w:div>
        <w:div w:id="826703868">
          <w:marLeft w:val="0"/>
          <w:marRight w:val="0"/>
          <w:marTop w:val="0"/>
          <w:marBottom w:val="0"/>
          <w:divBdr>
            <w:top w:val="none" w:sz="0" w:space="0" w:color="auto"/>
            <w:left w:val="none" w:sz="0" w:space="0" w:color="auto"/>
            <w:bottom w:val="none" w:sz="0" w:space="0" w:color="auto"/>
            <w:right w:val="none" w:sz="0" w:space="0" w:color="auto"/>
          </w:divBdr>
          <w:divsChild>
            <w:div w:id="1429305397">
              <w:marLeft w:val="0"/>
              <w:marRight w:val="0"/>
              <w:marTop w:val="0"/>
              <w:marBottom w:val="0"/>
              <w:divBdr>
                <w:top w:val="none" w:sz="0" w:space="0" w:color="auto"/>
                <w:left w:val="none" w:sz="0" w:space="0" w:color="auto"/>
                <w:bottom w:val="none" w:sz="0" w:space="0" w:color="auto"/>
                <w:right w:val="none" w:sz="0" w:space="0" w:color="auto"/>
              </w:divBdr>
            </w:div>
          </w:divsChild>
        </w:div>
        <w:div w:id="853345969">
          <w:marLeft w:val="0"/>
          <w:marRight w:val="0"/>
          <w:marTop w:val="0"/>
          <w:marBottom w:val="0"/>
          <w:divBdr>
            <w:top w:val="none" w:sz="0" w:space="0" w:color="auto"/>
            <w:left w:val="none" w:sz="0" w:space="0" w:color="auto"/>
            <w:bottom w:val="none" w:sz="0" w:space="0" w:color="auto"/>
            <w:right w:val="none" w:sz="0" w:space="0" w:color="auto"/>
          </w:divBdr>
          <w:divsChild>
            <w:div w:id="182282118">
              <w:marLeft w:val="0"/>
              <w:marRight w:val="0"/>
              <w:marTop w:val="0"/>
              <w:marBottom w:val="0"/>
              <w:divBdr>
                <w:top w:val="none" w:sz="0" w:space="0" w:color="auto"/>
                <w:left w:val="none" w:sz="0" w:space="0" w:color="auto"/>
                <w:bottom w:val="none" w:sz="0" w:space="0" w:color="auto"/>
                <w:right w:val="none" w:sz="0" w:space="0" w:color="auto"/>
              </w:divBdr>
            </w:div>
          </w:divsChild>
        </w:div>
        <w:div w:id="931086898">
          <w:marLeft w:val="0"/>
          <w:marRight w:val="0"/>
          <w:marTop w:val="0"/>
          <w:marBottom w:val="0"/>
          <w:divBdr>
            <w:top w:val="none" w:sz="0" w:space="0" w:color="auto"/>
            <w:left w:val="none" w:sz="0" w:space="0" w:color="auto"/>
            <w:bottom w:val="none" w:sz="0" w:space="0" w:color="auto"/>
            <w:right w:val="none" w:sz="0" w:space="0" w:color="auto"/>
          </w:divBdr>
          <w:divsChild>
            <w:div w:id="656878556">
              <w:marLeft w:val="0"/>
              <w:marRight w:val="0"/>
              <w:marTop w:val="0"/>
              <w:marBottom w:val="0"/>
              <w:divBdr>
                <w:top w:val="none" w:sz="0" w:space="0" w:color="auto"/>
                <w:left w:val="none" w:sz="0" w:space="0" w:color="auto"/>
                <w:bottom w:val="none" w:sz="0" w:space="0" w:color="auto"/>
                <w:right w:val="none" w:sz="0" w:space="0" w:color="auto"/>
              </w:divBdr>
            </w:div>
          </w:divsChild>
        </w:div>
        <w:div w:id="1107849412">
          <w:marLeft w:val="0"/>
          <w:marRight w:val="0"/>
          <w:marTop w:val="0"/>
          <w:marBottom w:val="0"/>
          <w:divBdr>
            <w:top w:val="none" w:sz="0" w:space="0" w:color="auto"/>
            <w:left w:val="none" w:sz="0" w:space="0" w:color="auto"/>
            <w:bottom w:val="none" w:sz="0" w:space="0" w:color="auto"/>
            <w:right w:val="none" w:sz="0" w:space="0" w:color="auto"/>
          </w:divBdr>
          <w:divsChild>
            <w:div w:id="799693352">
              <w:marLeft w:val="0"/>
              <w:marRight w:val="0"/>
              <w:marTop w:val="0"/>
              <w:marBottom w:val="0"/>
              <w:divBdr>
                <w:top w:val="none" w:sz="0" w:space="0" w:color="auto"/>
                <w:left w:val="none" w:sz="0" w:space="0" w:color="auto"/>
                <w:bottom w:val="none" w:sz="0" w:space="0" w:color="auto"/>
                <w:right w:val="none" w:sz="0" w:space="0" w:color="auto"/>
              </w:divBdr>
            </w:div>
          </w:divsChild>
        </w:div>
        <w:div w:id="1158963135">
          <w:marLeft w:val="0"/>
          <w:marRight w:val="0"/>
          <w:marTop w:val="0"/>
          <w:marBottom w:val="0"/>
          <w:divBdr>
            <w:top w:val="none" w:sz="0" w:space="0" w:color="auto"/>
            <w:left w:val="none" w:sz="0" w:space="0" w:color="auto"/>
            <w:bottom w:val="none" w:sz="0" w:space="0" w:color="auto"/>
            <w:right w:val="none" w:sz="0" w:space="0" w:color="auto"/>
          </w:divBdr>
          <w:divsChild>
            <w:div w:id="1297875620">
              <w:marLeft w:val="0"/>
              <w:marRight w:val="0"/>
              <w:marTop w:val="0"/>
              <w:marBottom w:val="0"/>
              <w:divBdr>
                <w:top w:val="none" w:sz="0" w:space="0" w:color="auto"/>
                <w:left w:val="none" w:sz="0" w:space="0" w:color="auto"/>
                <w:bottom w:val="none" w:sz="0" w:space="0" w:color="auto"/>
                <w:right w:val="none" w:sz="0" w:space="0" w:color="auto"/>
              </w:divBdr>
            </w:div>
          </w:divsChild>
        </w:div>
        <w:div w:id="1269045691">
          <w:marLeft w:val="0"/>
          <w:marRight w:val="0"/>
          <w:marTop w:val="0"/>
          <w:marBottom w:val="0"/>
          <w:divBdr>
            <w:top w:val="none" w:sz="0" w:space="0" w:color="auto"/>
            <w:left w:val="none" w:sz="0" w:space="0" w:color="auto"/>
            <w:bottom w:val="none" w:sz="0" w:space="0" w:color="auto"/>
            <w:right w:val="none" w:sz="0" w:space="0" w:color="auto"/>
          </w:divBdr>
          <w:divsChild>
            <w:div w:id="1871918179">
              <w:marLeft w:val="0"/>
              <w:marRight w:val="0"/>
              <w:marTop w:val="0"/>
              <w:marBottom w:val="0"/>
              <w:divBdr>
                <w:top w:val="none" w:sz="0" w:space="0" w:color="auto"/>
                <w:left w:val="none" w:sz="0" w:space="0" w:color="auto"/>
                <w:bottom w:val="none" w:sz="0" w:space="0" w:color="auto"/>
                <w:right w:val="none" w:sz="0" w:space="0" w:color="auto"/>
              </w:divBdr>
            </w:div>
          </w:divsChild>
        </w:div>
        <w:div w:id="1435204717">
          <w:marLeft w:val="0"/>
          <w:marRight w:val="0"/>
          <w:marTop w:val="0"/>
          <w:marBottom w:val="0"/>
          <w:divBdr>
            <w:top w:val="none" w:sz="0" w:space="0" w:color="auto"/>
            <w:left w:val="none" w:sz="0" w:space="0" w:color="auto"/>
            <w:bottom w:val="none" w:sz="0" w:space="0" w:color="auto"/>
            <w:right w:val="none" w:sz="0" w:space="0" w:color="auto"/>
          </w:divBdr>
          <w:divsChild>
            <w:div w:id="461774225">
              <w:marLeft w:val="0"/>
              <w:marRight w:val="0"/>
              <w:marTop w:val="0"/>
              <w:marBottom w:val="0"/>
              <w:divBdr>
                <w:top w:val="none" w:sz="0" w:space="0" w:color="auto"/>
                <w:left w:val="none" w:sz="0" w:space="0" w:color="auto"/>
                <w:bottom w:val="none" w:sz="0" w:space="0" w:color="auto"/>
                <w:right w:val="none" w:sz="0" w:space="0" w:color="auto"/>
              </w:divBdr>
            </w:div>
          </w:divsChild>
        </w:div>
        <w:div w:id="1499275170">
          <w:marLeft w:val="0"/>
          <w:marRight w:val="0"/>
          <w:marTop w:val="0"/>
          <w:marBottom w:val="0"/>
          <w:divBdr>
            <w:top w:val="none" w:sz="0" w:space="0" w:color="auto"/>
            <w:left w:val="none" w:sz="0" w:space="0" w:color="auto"/>
            <w:bottom w:val="none" w:sz="0" w:space="0" w:color="auto"/>
            <w:right w:val="none" w:sz="0" w:space="0" w:color="auto"/>
          </w:divBdr>
          <w:divsChild>
            <w:div w:id="1763187059">
              <w:marLeft w:val="0"/>
              <w:marRight w:val="0"/>
              <w:marTop w:val="0"/>
              <w:marBottom w:val="0"/>
              <w:divBdr>
                <w:top w:val="none" w:sz="0" w:space="0" w:color="auto"/>
                <w:left w:val="none" w:sz="0" w:space="0" w:color="auto"/>
                <w:bottom w:val="none" w:sz="0" w:space="0" w:color="auto"/>
                <w:right w:val="none" w:sz="0" w:space="0" w:color="auto"/>
              </w:divBdr>
            </w:div>
          </w:divsChild>
        </w:div>
        <w:div w:id="1512061810">
          <w:marLeft w:val="0"/>
          <w:marRight w:val="0"/>
          <w:marTop w:val="0"/>
          <w:marBottom w:val="0"/>
          <w:divBdr>
            <w:top w:val="none" w:sz="0" w:space="0" w:color="auto"/>
            <w:left w:val="none" w:sz="0" w:space="0" w:color="auto"/>
            <w:bottom w:val="none" w:sz="0" w:space="0" w:color="auto"/>
            <w:right w:val="none" w:sz="0" w:space="0" w:color="auto"/>
          </w:divBdr>
          <w:divsChild>
            <w:div w:id="231355438">
              <w:marLeft w:val="0"/>
              <w:marRight w:val="0"/>
              <w:marTop w:val="0"/>
              <w:marBottom w:val="0"/>
              <w:divBdr>
                <w:top w:val="none" w:sz="0" w:space="0" w:color="auto"/>
                <w:left w:val="none" w:sz="0" w:space="0" w:color="auto"/>
                <w:bottom w:val="none" w:sz="0" w:space="0" w:color="auto"/>
                <w:right w:val="none" w:sz="0" w:space="0" w:color="auto"/>
              </w:divBdr>
            </w:div>
          </w:divsChild>
        </w:div>
        <w:div w:id="1574585321">
          <w:marLeft w:val="0"/>
          <w:marRight w:val="0"/>
          <w:marTop w:val="0"/>
          <w:marBottom w:val="0"/>
          <w:divBdr>
            <w:top w:val="none" w:sz="0" w:space="0" w:color="auto"/>
            <w:left w:val="none" w:sz="0" w:space="0" w:color="auto"/>
            <w:bottom w:val="none" w:sz="0" w:space="0" w:color="auto"/>
            <w:right w:val="none" w:sz="0" w:space="0" w:color="auto"/>
          </w:divBdr>
          <w:divsChild>
            <w:div w:id="924725060">
              <w:marLeft w:val="0"/>
              <w:marRight w:val="0"/>
              <w:marTop w:val="0"/>
              <w:marBottom w:val="0"/>
              <w:divBdr>
                <w:top w:val="none" w:sz="0" w:space="0" w:color="auto"/>
                <w:left w:val="none" w:sz="0" w:space="0" w:color="auto"/>
                <w:bottom w:val="none" w:sz="0" w:space="0" w:color="auto"/>
                <w:right w:val="none" w:sz="0" w:space="0" w:color="auto"/>
              </w:divBdr>
            </w:div>
          </w:divsChild>
        </w:div>
        <w:div w:id="1587611823">
          <w:marLeft w:val="0"/>
          <w:marRight w:val="0"/>
          <w:marTop w:val="0"/>
          <w:marBottom w:val="0"/>
          <w:divBdr>
            <w:top w:val="none" w:sz="0" w:space="0" w:color="auto"/>
            <w:left w:val="none" w:sz="0" w:space="0" w:color="auto"/>
            <w:bottom w:val="none" w:sz="0" w:space="0" w:color="auto"/>
            <w:right w:val="none" w:sz="0" w:space="0" w:color="auto"/>
          </w:divBdr>
          <w:divsChild>
            <w:div w:id="396562452">
              <w:marLeft w:val="0"/>
              <w:marRight w:val="0"/>
              <w:marTop w:val="0"/>
              <w:marBottom w:val="0"/>
              <w:divBdr>
                <w:top w:val="none" w:sz="0" w:space="0" w:color="auto"/>
                <w:left w:val="none" w:sz="0" w:space="0" w:color="auto"/>
                <w:bottom w:val="none" w:sz="0" w:space="0" w:color="auto"/>
                <w:right w:val="none" w:sz="0" w:space="0" w:color="auto"/>
              </w:divBdr>
            </w:div>
          </w:divsChild>
        </w:div>
        <w:div w:id="1986624932">
          <w:marLeft w:val="0"/>
          <w:marRight w:val="0"/>
          <w:marTop w:val="0"/>
          <w:marBottom w:val="0"/>
          <w:divBdr>
            <w:top w:val="none" w:sz="0" w:space="0" w:color="auto"/>
            <w:left w:val="none" w:sz="0" w:space="0" w:color="auto"/>
            <w:bottom w:val="none" w:sz="0" w:space="0" w:color="auto"/>
            <w:right w:val="none" w:sz="0" w:space="0" w:color="auto"/>
          </w:divBdr>
          <w:divsChild>
            <w:div w:id="1123500884">
              <w:marLeft w:val="0"/>
              <w:marRight w:val="0"/>
              <w:marTop w:val="0"/>
              <w:marBottom w:val="0"/>
              <w:divBdr>
                <w:top w:val="none" w:sz="0" w:space="0" w:color="auto"/>
                <w:left w:val="none" w:sz="0" w:space="0" w:color="auto"/>
                <w:bottom w:val="none" w:sz="0" w:space="0" w:color="auto"/>
                <w:right w:val="none" w:sz="0" w:space="0" w:color="auto"/>
              </w:divBdr>
            </w:div>
          </w:divsChild>
        </w:div>
        <w:div w:id="2014187772">
          <w:marLeft w:val="0"/>
          <w:marRight w:val="0"/>
          <w:marTop w:val="0"/>
          <w:marBottom w:val="0"/>
          <w:divBdr>
            <w:top w:val="none" w:sz="0" w:space="0" w:color="auto"/>
            <w:left w:val="none" w:sz="0" w:space="0" w:color="auto"/>
            <w:bottom w:val="none" w:sz="0" w:space="0" w:color="auto"/>
            <w:right w:val="none" w:sz="0" w:space="0" w:color="auto"/>
          </w:divBdr>
          <w:divsChild>
            <w:div w:id="20043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955243">
      <w:bodyDiv w:val="1"/>
      <w:marLeft w:val="0"/>
      <w:marRight w:val="0"/>
      <w:marTop w:val="0"/>
      <w:marBottom w:val="0"/>
      <w:divBdr>
        <w:top w:val="none" w:sz="0" w:space="0" w:color="auto"/>
        <w:left w:val="none" w:sz="0" w:space="0" w:color="auto"/>
        <w:bottom w:val="none" w:sz="0" w:space="0" w:color="auto"/>
        <w:right w:val="none" w:sz="0" w:space="0" w:color="auto"/>
      </w:divBdr>
    </w:div>
    <w:div w:id="1948809084">
      <w:bodyDiv w:val="1"/>
      <w:marLeft w:val="0"/>
      <w:marRight w:val="0"/>
      <w:marTop w:val="0"/>
      <w:marBottom w:val="0"/>
      <w:divBdr>
        <w:top w:val="none" w:sz="0" w:space="0" w:color="auto"/>
        <w:left w:val="none" w:sz="0" w:space="0" w:color="auto"/>
        <w:bottom w:val="none" w:sz="0" w:space="0" w:color="auto"/>
        <w:right w:val="none" w:sz="0" w:space="0" w:color="auto"/>
      </w:divBdr>
    </w:div>
    <w:div w:id="1957834282">
      <w:bodyDiv w:val="1"/>
      <w:marLeft w:val="0"/>
      <w:marRight w:val="0"/>
      <w:marTop w:val="0"/>
      <w:marBottom w:val="0"/>
      <w:divBdr>
        <w:top w:val="none" w:sz="0" w:space="0" w:color="auto"/>
        <w:left w:val="none" w:sz="0" w:space="0" w:color="auto"/>
        <w:bottom w:val="none" w:sz="0" w:space="0" w:color="auto"/>
        <w:right w:val="none" w:sz="0" w:space="0" w:color="auto"/>
      </w:divBdr>
    </w:div>
    <w:div w:id="1968967522">
      <w:bodyDiv w:val="1"/>
      <w:marLeft w:val="0"/>
      <w:marRight w:val="0"/>
      <w:marTop w:val="0"/>
      <w:marBottom w:val="0"/>
      <w:divBdr>
        <w:top w:val="none" w:sz="0" w:space="0" w:color="auto"/>
        <w:left w:val="none" w:sz="0" w:space="0" w:color="auto"/>
        <w:bottom w:val="none" w:sz="0" w:space="0" w:color="auto"/>
        <w:right w:val="none" w:sz="0" w:space="0" w:color="auto"/>
      </w:divBdr>
      <w:divsChild>
        <w:div w:id="446317412">
          <w:marLeft w:val="0"/>
          <w:marRight w:val="0"/>
          <w:marTop w:val="0"/>
          <w:marBottom w:val="0"/>
          <w:divBdr>
            <w:top w:val="none" w:sz="0" w:space="0" w:color="auto"/>
            <w:left w:val="none" w:sz="0" w:space="0" w:color="auto"/>
            <w:bottom w:val="none" w:sz="0" w:space="0" w:color="auto"/>
            <w:right w:val="none" w:sz="0" w:space="0" w:color="auto"/>
          </w:divBdr>
        </w:div>
        <w:div w:id="633801365">
          <w:marLeft w:val="0"/>
          <w:marRight w:val="0"/>
          <w:marTop w:val="0"/>
          <w:marBottom w:val="0"/>
          <w:divBdr>
            <w:top w:val="none" w:sz="0" w:space="0" w:color="auto"/>
            <w:left w:val="none" w:sz="0" w:space="0" w:color="auto"/>
            <w:bottom w:val="none" w:sz="0" w:space="0" w:color="auto"/>
            <w:right w:val="none" w:sz="0" w:space="0" w:color="auto"/>
          </w:divBdr>
        </w:div>
        <w:div w:id="1391270220">
          <w:marLeft w:val="0"/>
          <w:marRight w:val="0"/>
          <w:marTop w:val="0"/>
          <w:marBottom w:val="0"/>
          <w:divBdr>
            <w:top w:val="none" w:sz="0" w:space="0" w:color="auto"/>
            <w:left w:val="none" w:sz="0" w:space="0" w:color="auto"/>
            <w:bottom w:val="none" w:sz="0" w:space="0" w:color="auto"/>
            <w:right w:val="none" w:sz="0" w:space="0" w:color="auto"/>
          </w:divBdr>
        </w:div>
        <w:div w:id="1655988071">
          <w:marLeft w:val="0"/>
          <w:marRight w:val="0"/>
          <w:marTop w:val="0"/>
          <w:marBottom w:val="0"/>
          <w:divBdr>
            <w:top w:val="none" w:sz="0" w:space="0" w:color="auto"/>
            <w:left w:val="none" w:sz="0" w:space="0" w:color="auto"/>
            <w:bottom w:val="none" w:sz="0" w:space="0" w:color="auto"/>
            <w:right w:val="none" w:sz="0" w:space="0" w:color="auto"/>
          </w:divBdr>
          <w:divsChild>
            <w:div w:id="912667921">
              <w:marLeft w:val="-75"/>
              <w:marRight w:val="0"/>
              <w:marTop w:val="30"/>
              <w:marBottom w:val="30"/>
              <w:divBdr>
                <w:top w:val="none" w:sz="0" w:space="0" w:color="auto"/>
                <w:left w:val="none" w:sz="0" w:space="0" w:color="auto"/>
                <w:bottom w:val="none" w:sz="0" w:space="0" w:color="auto"/>
                <w:right w:val="none" w:sz="0" w:space="0" w:color="auto"/>
              </w:divBdr>
              <w:divsChild>
                <w:div w:id="77796897">
                  <w:marLeft w:val="0"/>
                  <w:marRight w:val="0"/>
                  <w:marTop w:val="0"/>
                  <w:marBottom w:val="0"/>
                  <w:divBdr>
                    <w:top w:val="none" w:sz="0" w:space="0" w:color="auto"/>
                    <w:left w:val="none" w:sz="0" w:space="0" w:color="auto"/>
                    <w:bottom w:val="none" w:sz="0" w:space="0" w:color="auto"/>
                    <w:right w:val="none" w:sz="0" w:space="0" w:color="auto"/>
                  </w:divBdr>
                  <w:divsChild>
                    <w:div w:id="1685935677">
                      <w:marLeft w:val="0"/>
                      <w:marRight w:val="0"/>
                      <w:marTop w:val="0"/>
                      <w:marBottom w:val="0"/>
                      <w:divBdr>
                        <w:top w:val="none" w:sz="0" w:space="0" w:color="auto"/>
                        <w:left w:val="none" w:sz="0" w:space="0" w:color="auto"/>
                        <w:bottom w:val="none" w:sz="0" w:space="0" w:color="auto"/>
                        <w:right w:val="none" w:sz="0" w:space="0" w:color="auto"/>
                      </w:divBdr>
                    </w:div>
                  </w:divsChild>
                </w:div>
                <w:div w:id="1145392125">
                  <w:marLeft w:val="0"/>
                  <w:marRight w:val="0"/>
                  <w:marTop w:val="0"/>
                  <w:marBottom w:val="0"/>
                  <w:divBdr>
                    <w:top w:val="none" w:sz="0" w:space="0" w:color="auto"/>
                    <w:left w:val="none" w:sz="0" w:space="0" w:color="auto"/>
                    <w:bottom w:val="none" w:sz="0" w:space="0" w:color="auto"/>
                    <w:right w:val="none" w:sz="0" w:space="0" w:color="auto"/>
                  </w:divBdr>
                  <w:divsChild>
                    <w:div w:id="860389056">
                      <w:marLeft w:val="0"/>
                      <w:marRight w:val="0"/>
                      <w:marTop w:val="0"/>
                      <w:marBottom w:val="0"/>
                      <w:divBdr>
                        <w:top w:val="none" w:sz="0" w:space="0" w:color="auto"/>
                        <w:left w:val="none" w:sz="0" w:space="0" w:color="auto"/>
                        <w:bottom w:val="none" w:sz="0" w:space="0" w:color="auto"/>
                        <w:right w:val="none" w:sz="0" w:space="0" w:color="auto"/>
                      </w:divBdr>
                    </w:div>
                  </w:divsChild>
                </w:div>
                <w:div w:id="1333335514">
                  <w:marLeft w:val="0"/>
                  <w:marRight w:val="0"/>
                  <w:marTop w:val="0"/>
                  <w:marBottom w:val="0"/>
                  <w:divBdr>
                    <w:top w:val="none" w:sz="0" w:space="0" w:color="auto"/>
                    <w:left w:val="none" w:sz="0" w:space="0" w:color="auto"/>
                    <w:bottom w:val="none" w:sz="0" w:space="0" w:color="auto"/>
                    <w:right w:val="none" w:sz="0" w:space="0" w:color="auto"/>
                  </w:divBdr>
                  <w:divsChild>
                    <w:div w:id="500046782">
                      <w:marLeft w:val="0"/>
                      <w:marRight w:val="0"/>
                      <w:marTop w:val="0"/>
                      <w:marBottom w:val="0"/>
                      <w:divBdr>
                        <w:top w:val="none" w:sz="0" w:space="0" w:color="auto"/>
                        <w:left w:val="none" w:sz="0" w:space="0" w:color="auto"/>
                        <w:bottom w:val="none" w:sz="0" w:space="0" w:color="auto"/>
                        <w:right w:val="none" w:sz="0" w:space="0" w:color="auto"/>
                      </w:divBdr>
                    </w:div>
                  </w:divsChild>
                </w:div>
                <w:div w:id="1474787247">
                  <w:marLeft w:val="0"/>
                  <w:marRight w:val="0"/>
                  <w:marTop w:val="0"/>
                  <w:marBottom w:val="0"/>
                  <w:divBdr>
                    <w:top w:val="none" w:sz="0" w:space="0" w:color="auto"/>
                    <w:left w:val="none" w:sz="0" w:space="0" w:color="auto"/>
                    <w:bottom w:val="none" w:sz="0" w:space="0" w:color="auto"/>
                    <w:right w:val="none" w:sz="0" w:space="0" w:color="auto"/>
                  </w:divBdr>
                  <w:divsChild>
                    <w:div w:id="1461656176">
                      <w:marLeft w:val="0"/>
                      <w:marRight w:val="0"/>
                      <w:marTop w:val="0"/>
                      <w:marBottom w:val="0"/>
                      <w:divBdr>
                        <w:top w:val="none" w:sz="0" w:space="0" w:color="auto"/>
                        <w:left w:val="none" w:sz="0" w:space="0" w:color="auto"/>
                        <w:bottom w:val="none" w:sz="0" w:space="0" w:color="auto"/>
                        <w:right w:val="none" w:sz="0" w:space="0" w:color="auto"/>
                      </w:divBdr>
                    </w:div>
                  </w:divsChild>
                </w:div>
                <w:div w:id="1564172496">
                  <w:marLeft w:val="0"/>
                  <w:marRight w:val="0"/>
                  <w:marTop w:val="0"/>
                  <w:marBottom w:val="0"/>
                  <w:divBdr>
                    <w:top w:val="none" w:sz="0" w:space="0" w:color="auto"/>
                    <w:left w:val="none" w:sz="0" w:space="0" w:color="auto"/>
                    <w:bottom w:val="none" w:sz="0" w:space="0" w:color="auto"/>
                    <w:right w:val="none" w:sz="0" w:space="0" w:color="auto"/>
                  </w:divBdr>
                  <w:divsChild>
                    <w:div w:id="1729920221">
                      <w:marLeft w:val="0"/>
                      <w:marRight w:val="0"/>
                      <w:marTop w:val="0"/>
                      <w:marBottom w:val="0"/>
                      <w:divBdr>
                        <w:top w:val="none" w:sz="0" w:space="0" w:color="auto"/>
                        <w:left w:val="none" w:sz="0" w:space="0" w:color="auto"/>
                        <w:bottom w:val="none" w:sz="0" w:space="0" w:color="auto"/>
                        <w:right w:val="none" w:sz="0" w:space="0" w:color="auto"/>
                      </w:divBdr>
                    </w:div>
                  </w:divsChild>
                </w:div>
                <w:div w:id="1572615217">
                  <w:marLeft w:val="0"/>
                  <w:marRight w:val="0"/>
                  <w:marTop w:val="0"/>
                  <w:marBottom w:val="0"/>
                  <w:divBdr>
                    <w:top w:val="none" w:sz="0" w:space="0" w:color="auto"/>
                    <w:left w:val="none" w:sz="0" w:space="0" w:color="auto"/>
                    <w:bottom w:val="none" w:sz="0" w:space="0" w:color="auto"/>
                    <w:right w:val="none" w:sz="0" w:space="0" w:color="auto"/>
                  </w:divBdr>
                  <w:divsChild>
                    <w:div w:id="123281359">
                      <w:marLeft w:val="0"/>
                      <w:marRight w:val="0"/>
                      <w:marTop w:val="0"/>
                      <w:marBottom w:val="0"/>
                      <w:divBdr>
                        <w:top w:val="none" w:sz="0" w:space="0" w:color="auto"/>
                        <w:left w:val="none" w:sz="0" w:space="0" w:color="auto"/>
                        <w:bottom w:val="none" w:sz="0" w:space="0" w:color="auto"/>
                        <w:right w:val="none" w:sz="0" w:space="0" w:color="auto"/>
                      </w:divBdr>
                    </w:div>
                  </w:divsChild>
                </w:div>
                <w:div w:id="1778208820">
                  <w:marLeft w:val="0"/>
                  <w:marRight w:val="0"/>
                  <w:marTop w:val="0"/>
                  <w:marBottom w:val="0"/>
                  <w:divBdr>
                    <w:top w:val="none" w:sz="0" w:space="0" w:color="auto"/>
                    <w:left w:val="none" w:sz="0" w:space="0" w:color="auto"/>
                    <w:bottom w:val="none" w:sz="0" w:space="0" w:color="auto"/>
                    <w:right w:val="none" w:sz="0" w:space="0" w:color="auto"/>
                  </w:divBdr>
                  <w:divsChild>
                    <w:div w:id="238029324">
                      <w:marLeft w:val="0"/>
                      <w:marRight w:val="0"/>
                      <w:marTop w:val="0"/>
                      <w:marBottom w:val="0"/>
                      <w:divBdr>
                        <w:top w:val="none" w:sz="0" w:space="0" w:color="auto"/>
                        <w:left w:val="none" w:sz="0" w:space="0" w:color="auto"/>
                        <w:bottom w:val="none" w:sz="0" w:space="0" w:color="auto"/>
                        <w:right w:val="none" w:sz="0" w:space="0" w:color="auto"/>
                      </w:divBdr>
                    </w:div>
                  </w:divsChild>
                </w:div>
                <w:div w:id="1826699753">
                  <w:marLeft w:val="0"/>
                  <w:marRight w:val="0"/>
                  <w:marTop w:val="0"/>
                  <w:marBottom w:val="0"/>
                  <w:divBdr>
                    <w:top w:val="none" w:sz="0" w:space="0" w:color="auto"/>
                    <w:left w:val="none" w:sz="0" w:space="0" w:color="auto"/>
                    <w:bottom w:val="none" w:sz="0" w:space="0" w:color="auto"/>
                    <w:right w:val="none" w:sz="0" w:space="0" w:color="auto"/>
                  </w:divBdr>
                  <w:divsChild>
                    <w:div w:id="899443726">
                      <w:marLeft w:val="0"/>
                      <w:marRight w:val="0"/>
                      <w:marTop w:val="0"/>
                      <w:marBottom w:val="0"/>
                      <w:divBdr>
                        <w:top w:val="none" w:sz="0" w:space="0" w:color="auto"/>
                        <w:left w:val="none" w:sz="0" w:space="0" w:color="auto"/>
                        <w:bottom w:val="none" w:sz="0" w:space="0" w:color="auto"/>
                        <w:right w:val="none" w:sz="0" w:space="0" w:color="auto"/>
                      </w:divBdr>
                    </w:div>
                  </w:divsChild>
                </w:div>
                <w:div w:id="1905329612">
                  <w:marLeft w:val="0"/>
                  <w:marRight w:val="0"/>
                  <w:marTop w:val="0"/>
                  <w:marBottom w:val="0"/>
                  <w:divBdr>
                    <w:top w:val="none" w:sz="0" w:space="0" w:color="auto"/>
                    <w:left w:val="none" w:sz="0" w:space="0" w:color="auto"/>
                    <w:bottom w:val="none" w:sz="0" w:space="0" w:color="auto"/>
                    <w:right w:val="none" w:sz="0" w:space="0" w:color="auto"/>
                  </w:divBdr>
                  <w:divsChild>
                    <w:div w:id="2009946058">
                      <w:marLeft w:val="0"/>
                      <w:marRight w:val="0"/>
                      <w:marTop w:val="0"/>
                      <w:marBottom w:val="0"/>
                      <w:divBdr>
                        <w:top w:val="none" w:sz="0" w:space="0" w:color="auto"/>
                        <w:left w:val="none" w:sz="0" w:space="0" w:color="auto"/>
                        <w:bottom w:val="none" w:sz="0" w:space="0" w:color="auto"/>
                        <w:right w:val="none" w:sz="0" w:space="0" w:color="auto"/>
                      </w:divBdr>
                    </w:div>
                  </w:divsChild>
                </w:div>
                <w:div w:id="1995572967">
                  <w:marLeft w:val="0"/>
                  <w:marRight w:val="0"/>
                  <w:marTop w:val="0"/>
                  <w:marBottom w:val="0"/>
                  <w:divBdr>
                    <w:top w:val="none" w:sz="0" w:space="0" w:color="auto"/>
                    <w:left w:val="none" w:sz="0" w:space="0" w:color="auto"/>
                    <w:bottom w:val="none" w:sz="0" w:space="0" w:color="auto"/>
                    <w:right w:val="none" w:sz="0" w:space="0" w:color="auto"/>
                  </w:divBdr>
                  <w:divsChild>
                    <w:div w:id="1002665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0036181">
          <w:marLeft w:val="0"/>
          <w:marRight w:val="0"/>
          <w:marTop w:val="0"/>
          <w:marBottom w:val="0"/>
          <w:divBdr>
            <w:top w:val="none" w:sz="0" w:space="0" w:color="auto"/>
            <w:left w:val="none" w:sz="0" w:space="0" w:color="auto"/>
            <w:bottom w:val="none" w:sz="0" w:space="0" w:color="auto"/>
            <w:right w:val="none" w:sz="0" w:space="0" w:color="auto"/>
          </w:divBdr>
          <w:divsChild>
            <w:div w:id="42608406">
              <w:marLeft w:val="-75"/>
              <w:marRight w:val="0"/>
              <w:marTop w:val="30"/>
              <w:marBottom w:val="30"/>
              <w:divBdr>
                <w:top w:val="none" w:sz="0" w:space="0" w:color="auto"/>
                <w:left w:val="none" w:sz="0" w:space="0" w:color="auto"/>
                <w:bottom w:val="none" w:sz="0" w:space="0" w:color="auto"/>
                <w:right w:val="none" w:sz="0" w:space="0" w:color="auto"/>
              </w:divBdr>
              <w:divsChild>
                <w:div w:id="19745652">
                  <w:marLeft w:val="0"/>
                  <w:marRight w:val="0"/>
                  <w:marTop w:val="0"/>
                  <w:marBottom w:val="0"/>
                  <w:divBdr>
                    <w:top w:val="none" w:sz="0" w:space="0" w:color="auto"/>
                    <w:left w:val="none" w:sz="0" w:space="0" w:color="auto"/>
                    <w:bottom w:val="none" w:sz="0" w:space="0" w:color="auto"/>
                    <w:right w:val="none" w:sz="0" w:space="0" w:color="auto"/>
                  </w:divBdr>
                  <w:divsChild>
                    <w:div w:id="496967869">
                      <w:marLeft w:val="0"/>
                      <w:marRight w:val="0"/>
                      <w:marTop w:val="0"/>
                      <w:marBottom w:val="0"/>
                      <w:divBdr>
                        <w:top w:val="none" w:sz="0" w:space="0" w:color="auto"/>
                        <w:left w:val="none" w:sz="0" w:space="0" w:color="auto"/>
                        <w:bottom w:val="none" w:sz="0" w:space="0" w:color="auto"/>
                        <w:right w:val="none" w:sz="0" w:space="0" w:color="auto"/>
                      </w:divBdr>
                    </w:div>
                  </w:divsChild>
                </w:div>
                <w:div w:id="1061751313">
                  <w:marLeft w:val="0"/>
                  <w:marRight w:val="0"/>
                  <w:marTop w:val="0"/>
                  <w:marBottom w:val="0"/>
                  <w:divBdr>
                    <w:top w:val="none" w:sz="0" w:space="0" w:color="auto"/>
                    <w:left w:val="none" w:sz="0" w:space="0" w:color="auto"/>
                    <w:bottom w:val="none" w:sz="0" w:space="0" w:color="auto"/>
                    <w:right w:val="none" w:sz="0" w:space="0" w:color="auto"/>
                  </w:divBdr>
                  <w:divsChild>
                    <w:div w:id="154808625">
                      <w:marLeft w:val="0"/>
                      <w:marRight w:val="0"/>
                      <w:marTop w:val="0"/>
                      <w:marBottom w:val="0"/>
                      <w:divBdr>
                        <w:top w:val="none" w:sz="0" w:space="0" w:color="auto"/>
                        <w:left w:val="none" w:sz="0" w:space="0" w:color="auto"/>
                        <w:bottom w:val="none" w:sz="0" w:space="0" w:color="auto"/>
                        <w:right w:val="none" w:sz="0" w:space="0" w:color="auto"/>
                      </w:divBdr>
                    </w:div>
                  </w:divsChild>
                </w:div>
                <w:div w:id="1237593771">
                  <w:marLeft w:val="0"/>
                  <w:marRight w:val="0"/>
                  <w:marTop w:val="0"/>
                  <w:marBottom w:val="0"/>
                  <w:divBdr>
                    <w:top w:val="none" w:sz="0" w:space="0" w:color="auto"/>
                    <w:left w:val="none" w:sz="0" w:space="0" w:color="auto"/>
                    <w:bottom w:val="none" w:sz="0" w:space="0" w:color="auto"/>
                    <w:right w:val="none" w:sz="0" w:space="0" w:color="auto"/>
                  </w:divBdr>
                  <w:divsChild>
                    <w:div w:id="74060463">
                      <w:marLeft w:val="0"/>
                      <w:marRight w:val="0"/>
                      <w:marTop w:val="0"/>
                      <w:marBottom w:val="0"/>
                      <w:divBdr>
                        <w:top w:val="none" w:sz="0" w:space="0" w:color="auto"/>
                        <w:left w:val="none" w:sz="0" w:space="0" w:color="auto"/>
                        <w:bottom w:val="none" w:sz="0" w:space="0" w:color="auto"/>
                        <w:right w:val="none" w:sz="0" w:space="0" w:color="auto"/>
                      </w:divBdr>
                    </w:div>
                  </w:divsChild>
                </w:div>
                <w:div w:id="1365252128">
                  <w:marLeft w:val="0"/>
                  <w:marRight w:val="0"/>
                  <w:marTop w:val="0"/>
                  <w:marBottom w:val="0"/>
                  <w:divBdr>
                    <w:top w:val="none" w:sz="0" w:space="0" w:color="auto"/>
                    <w:left w:val="none" w:sz="0" w:space="0" w:color="auto"/>
                    <w:bottom w:val="none" w:sz="0" w:space="0" w:color="auto"/>
                    <w:right w:val="none" w:sz="0" w:space="0" w:color="auto"/>
                  </w:divBdr>
                  <w:divsChild>
                    <w:div w:id="1096437077">
                      <w:marLeft w:val="0"/>
                      <w:marRight w:val="0"/>
                      <w:marTop w:val="0"/>
                      <w:marBottom w:val="0"/>
                      <w:divBdr>
                        <w:top w:val="none" w:sz="0" w:space="0" w:color="auto"/>
                        <w:left w:val="none" w:sz="0" w:space="0" w:color="auto"/>
                        <w:bottom w:val="none" w:sz="0" w:space="0" w:color="auto"/>
                        <w:right w:val="none" w:sz="0" w:space="0" w:color="auto"/>
                      </w:divBdr>
                    </w:div>
                  </w:divsChild>
                </w:div>
                <w:div w:id="1414622051">
                  <w:marLeft w:val="0"/>
                  <w:marRight w:val="0"/>
                  <w:marTop w:val="0"/>
                  <w:marBottom w:val="0"/>
                  <w:divBdr>
                    <w:top w:val="none" w:sz="0" w:space="0" w:color="auto"/>
                    <w:left w:val="none" w:sz="0" w:space="0" w:color="auto"/>
                    <w:bottom w:val="none" w:sz="0" w:space="0" w:color="auto"/>
                    <w:right w:val="none" w:sz="0" w:space="0" w:color="auto"/>
                  </w:divBdr>
                  <w:divsChild>
                    <w:div w:id="1605649221">
                      <w:marLeft w:val="0"/>
                      <w:marRight w:val="0"/>
                      <w:marTop w:val="0"/>
                      <w:marBottom w:val="0"/>
                      <w:divBdr>
                        <w:top w:val="none" w:sz="0" w:space="0" w:color="auto"/>
                        <w:left w:val="none" w:sz="0" w:space="0" w:color="auto"/>
                        <w:bottom w:val="none" w:sz="0" w:space="0" w:color="auto"/>
                        <w:right w:val="none" w:sz="0" w:space="0" w:color="auto"/>
                      </w:divBdr>
                    </w:div>
                  </w:divsChild>
                </w:div>
                <w:div w:id="1497459777">
                  <w:marLeft w:val="0"/>
                  <w:marRight w:val="0"/>
                  <w:marTop w:val="0"/>
                  <w:marBottom w:val="0"/>
                  <w:divBdr>
                    <w:top w:val="none" w:sz="0" w:space="0" w:color="auto"/>
                    <w:left w:val="none" w:sz="0" w:space="0" w:color="auto"/>
                    <w:bottom w:val="none" w:sz="0" w:space="0" w:color="auto"/>
                    <w:right w:val="none" w:sz="0" w:space="0" w:color="auto"/>
                  </w:divBdr>
                  <w:divsChild>
                    <w:div w:id="1080563295">
                      <w:marLeft w:val="0"/>
                      <w:marRight w:val="0"/>
                      <w:marTop w:val="0"/>
                      <w:marBottom w:val="0"/>
                      <w:divBdr>
                        <w:top w:val="none" w:sz="0" w:space="0" w:color="auto"/>
                        <w:left w:val="none" w:sz="0" w:space="0" w:color="auto"/>
                        <w:bottom w:val="none" w:sz="0" w:space="0" w:color="auto"/>
                        <w:right w:val="none" w:sz="0" w:space="0" w:color="auto"/>
                      </w:divBdr>
                    </w:div>
                  </w:divsChild>
                </w:div>
                <w:div w:id="1851795096">
                  <w:marLeft w:val="0"/>
                  <w:marRight w:val="0"/>
                  <w:marTop w:val="0"/>
                  <w:marBottom w:val="0"/>
                  <w:divBdr>
                    <w:top w:val="none" w:sz="0" w:space="0" w:color="auto"/>
                    <w:left w:val="none" w:sz="0" w:space="0" w:color="auto"/>
                    <w:bottom w:val="none" w:sz="0" w:space="0" w:color="auto"/>
                    <w:right w:val="none" w:sz="0" w:space="0" w:color="auto"/>
                  </w:divBdr>
                  <w:divsChild>
                    <w:div w:id="83304436">
                      <w:marLeft w:val="0"/>
                      <w:marRight w:val="0"/>
                      <w:marTop w:val="0"/>
                      <w:marBottom w:val="0"/>
                      <w:divBdr>
                        <w:top w:val="none" w:sz="0" w:space="0" w:color="auto"/>
                        <w:left w:val="none" w:sz="0" w:space="0" w:color="auto"/>
                        <w:bottom w:val="none" w:sz="0" w:space="0" w:color="auto"/>
                        <w:right w:val="none" w:sz="0" w:space="0" w:color="auto"/>
                      </w:divBdr>
                    </w:div>
                  </w:divsChild>
                </w:div>
                <w:div w:id="1995402868">
                  <w:marLeft w:val="0"/>
                  <w:marRight w:val="0"/>
                  <w:marTop w:val="0"/>
                  <w:marBottom w:val="0"/>
                  <w:divBdr>
                    <w:top w:val="none" w:sz="0" w:space="0" w:color="auto"/>
                    <w:left w:val="none" w:sz="0" w:space="0" w:color="auto"/>
                    <w:bottom w:val="none" w:sz="0" w:space="0" w:color="auto"/>
                    <w:right w:val="none" w:sz="0" w:space="0" w:color="auto"/>
                  </w:divBdr>
                  <w:divsChild>
                    <w:div w:id="1402680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5420453">
          <w:marLeft w:val="0"/>
          <w:marRight w:val="0"/>
          <w:marTop w:val="0"/>
          <w:marBottom w:val="0"/>
          <w:divBdr>
            <w:top w:val="none" w:sz="0" w:space="0" w:color="auto"/>
            <w:left w:val="none" w:sz="0" w:space="0" w:color="auto"/>
            <w:bottom w:val="none" w:sz="0" w:space="0" w:color="auto"/>
            <w:right w:val="none" w:sz="0" w:space="0" w:color="auto"/>
          </w:divBdr>
        </w:div>
      </w:divsChild>
    </w:div>
    <w:div w:id="2001227247">
      <w:bodyDiv w:val="1"/>
      <w:marLeft w:val="0"/>
      <w:marRight w:val="0"/>
      <w:marTop w:val="0"/>
      <w:marBottom w:val="0"/>
      <w:divBdr>
        <w:top w:val="none" w:sz="0" w:space="0" w:color="auto"/>
        <w:left w:val="none" w:sz="0" w:space="0" w:color="auto"/>
        <w:bottom w:val="none" w:sz="0" w:space="0" w:color="auto"/>
        <w:right w:val="none" w:sz="0" w:space="0" w:color="auto"/>
      </w:divBdr>
    </w:div>
    <w:div w:id="2051224259">
      <w:bodyDiv w:val="1"/>
      <w:marLeft w:val="0"/>
      <w:marRight w:val="0"/>
      <w:marTop w:val="0"/>
      <w:marBottom w:val="0"/>
      <w:divBdr>
        <w:top w:val="none" w:sz="0" w:space="0" w:color="auto"/>
        <w:left w:val="none" w:sz="0" w:space="0" w:color="auto"/>
        <w:bottom w:val="none" w:sz="0" w:space="0" w:color="auto"/>
        <w:right w:val="none" w:sz="0" w:space="0" w:color="auto"/>
      </w:divBdr>
      <w:divsChild>
        <w:div w:id="32730746">
          <w:marLeft w:val="0"/>
          <w:marRight w:val="0"/>
          <w:marTop w:val="0"/>
          <w:marBottom w:val="0"/>
          <w:divBdr>
            <w:top w:val="none" w:sz="0" w:space="0" w:color="auto"/>
            <w:left w:val="none" w:sz="0" w:space="0" w:color="auto"/>
            <w:bottom w:val="none" w:sz="0" w:space="0" w:color="auto"/>
            <w:right w:val="none" w:sz="0" w:space="0" w:color="auto"/>
          </w:divBdr>
          <w:divsChild>
            <w:div w:id="941648053">
              <w:marLeft w:val="0"/>
              <w:marRight w:val="0"/>
              <w:marTop w:val="0"/>
              <w:marBottom w:val="0"/>
              <w:divBdr>
                <w:top w:val="none" w:sz="0" w:space="0" w:color="auto"/>
                <w:left w:val="none" w:sz="0" w:space="0" w:color="auto"/>
                <w:bottom w:val="none" w:sz="0" w:space="0" w:color="auto"/>
                <w:right w:val="none" w:sz="0" w:space="0" w:color="auto"/>
              </w:divBdr>
            </w:div>
          </w:divsChild>
        </w:div>
        <w:div w:id="42532938">
          <w:marLeft w:val="0"/>
          <w:marRight w:val="0"/>
          <w:marTop w:val="0"/>
          <w:marBottom w:val="0"/>
          <w:divBdr>
            <w:top w:val="none" w:sz="0" w:space="0" w:color="auto"/>
            <w:left w:val="none" w:sz="0" w:space="0" w:color="auto"/>
            <w:bottom w:val="none" w:sz="0" w:space="0" w:color="auto"/>
            <w:right w:val="none" w:sz="0" w:space="0" w:color="auto"/>
          </w:divBdr>
          <w:divsChild>
            <w:div w:id="114295451">
              <w:marLeft w:val="0"/>
              <w:marRight w:val="0"/>
              <w:marTop w:val="0"/>
              <w:marBottom w:val="0"/>
              <w:divBdr>
                <w:top w:val="none" w:sz="0" w:space="0" w:color="auto"/>
                <w:left w:val="none" w:sz="0" w:space="0" w:color="auto"/>
                <w:bottom w:val="none" w:sz="0" w:space="0" w:color="auto"/>
                <w:right w:val="none" w:sz="0" w:space="0" w:color="auto"/>
              </w:divBdr>
            </w:div>
            <w:div w:id="853154915">
              <w:marLeft w:val="0"/>
              <w:marRight w:val="0"/>
              <w:marTop w:val="0"/>
              <w:marBottom w:val="0"/>
              <w:divBdr>
                <w:top w:val="none" w:sz="0" w:space="0" w:color="auto"/>
                <w:left w:val="none" w:sz="0" w:space="0" w:color="auto"/>
                <w:bottom w:val="none" w:sz="0" w:space="0" w:color="auto"/>
                <w:right w:val="none" w:sz="0" w:space="0" w:color="auto"/>
              </w:divBdr>
            </w:div>
            <w:div w:id="1692297131">
              <w:marLeft w:val="0"/>
              <w:marRight w:val="0"/>
              <w:marTop w:val="0"/>
              <w:marBottom w:val="0"/>
              <w:divBdr>
                <w:top w:val="none" w:sz="0" w:space="0" w:color="auto"/>
                <w:left w:val="none" w:sz="0" w:space="0" w:color="auto"/>
                <w:bottom w:val="none" w:sz="0" w:space="0" w:color="auto"/>
                <w:right w:val="none" w:sz="0" w:space="0" w:color="auto"/>
              </w:divBdr>
            </w:div>
          </w:divsChild>
        </w:div>
        <w:div w:id="204296541">
          <w:marLeft w:val="0"/>
          <w:marRight w:val="0"/>
          <w:marTop w:val="0"/>
          <w:marBottom w:val="0"/>
          <w:divBdr>
            <w:top w:val="none" w:sz="0" w:space="0" w:color="auto"/>
            <w:left w:val="none" w:sz="0" w:space="0" w:color="auto"/>
            <w:bottom w:val="none" w:sz="0" w:space="0" w:color="auto"/>
            <w:right w:val="none" w:sz="0" w:space="0" w:color="auto"/>
          </w:divBdr>
          <w:divsChild>
            <w:div w:id="709379904">
              <w:marLeft w:val="0"/>
              <w:marRight w:val="0"/>
              <w:marTop w:val="0"/>
              <w:marBottom w:val="0"/>
              <w:divBdr>
                <w:top w:val="none" w:sz="0" w:space="0" w:color="auto"/>
                <w:left w:val="none" w:sz="0" w:space="0" w:color="auto"/>
                <w:bottom w:val="none" w:sz="0" w:space="0" w:color="auto"/>
                <w:right w:val="none" w:sz="0" w:space="0" w:color="auto"/>
              </w:divBdr>
            </w:div>
          </w:divsChild>
        </w:div>
        <w:div w:id="527372882">
          <w:marLeft w:val="0"/>
          <w:marRight w:val="0"/>
          <w:marTop w:val="0"/>
          <w:marBottom w:val="0"/>
          <w:divBdr>
            <w:top w:val="none" w:sz="0" w:space="0" w:color="auto"/>
            <w:left w:val="none" w:sz="0" w:space="0" w:color="auto"/>
            <w:bottom w:val="none" w:sz="0" w:space="0" w:color="auto"/>
            <w:right w:val="none" w:sz="0" w:space="0" w:color="auto"/>
          </w:divBdr>
          <w:divsChild>
            <w:div w:id="2019842081">
              <w:marLeft w:val="0"/>
              <w:marRight w:val="0"/>
              <w:marTop w:val="0"/>
              <w:marBottom w:val="0"/>
              <w:divBdr>
                <w:top w:val="none" w:sz="0" w:space="0" w:color="auto"/>
                <w:left w:val="none" w:sz="0" w:space="0" w:color="auto"/>
                <w:bottom w:val="none" w:sz="0" w:space="0" w:color="auto"/>
                <w:right w:val="none" w:sz="0" w:space="0" w:color="auto"/>
              </w:divBdr>
            </w:div>
          </w:divsChild>
        </w:div>
        <w:div w:id="615406148">
          <w:marLeft w:val="0"/>
          <w:marRight w:val="0"/>
          <w:marTop w:val="0"/>
          <w:marBottom w:val="0"/>
          <w:divBdr>
            <w:top w:val="none" w:sz="0" w:space="0" w:color="auto"/>
            <w:left w:val="none" w:sz="0" w:space="0" w:color="auto"/>
            <w:bottom w:val="none" w:sz="0" w:space="0" w:color="auto"/>
            <w:right w:val="none" w:sz="0" w:space="0" w:color="auto"/>
          </w:divBdr>
          <w:divsChild>
            <w:div w:id="1859267818">
              <w:marLeft w:val="0"/>
              <w:marRight w:val="0"/>
              <w:marTop w:val="0"/>
              <w:marBottom w:val="0"/>
              <w:divBdr>
                <w:top w:val="none" w:sz="0" w:space="0" w:color="auto"/>
                <w:left w:val="none" w:sz="0" w:space="0" w:color="auto"/>
                <w:bottom w:val="none" w:sz="0" w:space="0" w:color="auto"/>
                <w:right w:val="none" w:sz="0" w:space="0" w:color="auto"/>
              </w:divBdr>
            </w:div>
          </w:divsChild>
        </w:div>
        <w:div w:id="964043627">
          <w:marLeft w:val="0"/>
          <w:marRight w:val="0"/>
          <w:marTop w:val="0"/>
          <w:marBottom w:val="0"/>
          <w:divBdr>
            <w:top w:val="none" w:sz="0" w:space="0" w:color="auto"/>
            <w:left w:val="none" w:sz="0" w:space="0" w:color="auto"/>
            <w:bottom w:val="none" w:sz="0" w:space="0" w:color="auto"/>
            <w:right w:val="none" w:sz="0" w:space="0" w:color="auto"/>
          </w:divBdr>
          <w:divsChild>
            <w:div w:id="409621698">
              <w:marLeft w:val="0"/>
              <w:marRight w:val="0"/>
              <w:marTop w:val="0"/>
              <w:marBottom w:val="0"/>
              <w:divBdr>
                <w:top w:val="none" w:sz="0" w:space="0" w:color="auto"/>
                <w:left w:val="none" w:sz="0" w:space="0" w:color="auto"/>
                <w:bottom w:val="none" w:sz="0" w:space="0" w:color="auto"/>
                <w:right w:val="none" w:sz="0" w:space="0" w:color="auto"/>
              </w:divBdr>
            </w:div>
          </w:divsChild>
        </w:div>
        <w:div w:id="1074816146">
          <w:marLeft w:val="0"/>
          <w:marRight w:val="0"/>
          <w:marTop w:val="0"/>
          <w:marBottom w:val="0"/>
          <w:divBdr>
            <w:top w:val="none" w:sz="0" w:space="0" w:color="auto"/>
            <w:left w:val="none" w:sz="0" w:space="0" w:color="auto"/>
            <w:bottom w:val="none" w:sz="0" w:space="0" w:color="auto"/>
            <w:right w:val="none" w:sz="0" w:space="0" w:color="auto"/>
          </w:divBdr>
          <w:divsChild>
            <w:div w:id="296188151">
              <w:marLeft w:val="0"/>
              <w:marRight w:val="0"/>
              <w:marTop w:val="0"/>
              <w:marBottom w:val="0"/>
              <w:divBdr>
                <w:top w:val="none" w:sz="0" w:space="0" w:color="auto"/>
                <w:left w:val="none" w:sz="0" w:space="0" w:color="auto"/>
                <w:bottom w:val="none" w:sz="0" w:space="0" w:color="auto"/>
                <w:right w:val="none" w:sz="0" w:space="0" w:color="auto"/>
              </w:divBdr>
            </w:div>
          </w:divsChild>
        </w:div>
        <w:div w:id="1666129042">
          <w:marLeft w:val="0"/>
          <w:marRight w:val="0"/>
          <w:marTop w:val="0"/>
          <w:marBottom w:val="0"/>
          <w:divBdr>
            <w:top w:val="none" w:sz="0" w:space="0" w:color="auto"/>
            <w:left w:val="none" w:sz="0" w:space="0" w:color="auto"/>
            <w:bottom w:val="none" w:sz="0" w:space="0" w:color="auto"/>
            <w:right w:val="none" w:sz="0" w:space="0" w:color="auto"/>
          </w:divBdr>
          <w:divsChild>
            <w:div w:id="1408187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5763588">
      <w:bodyDiv w:val="1"/>
      <w:marLeft w:val="0"/>
      <w:marRight w:val="0"/>
      <w:marTop w:val="0"/>
      <w:marBottom w:val="0"/>
      <w:divBdr>
        <w:top w:val="none" w:sz="0" w:space="0" w:color="auto"/>
        <w:left w:val="none" w:sz="0" w:space="0" w:color="auto"/>
        <w:bottom w:val="none" w:sz="0" w:space="0" w:color="auto"/>
        <w:right w:val="none" w:sz="0" w:space="0" w:color="auto"/>
      </w:divBdr>
    </w:div>
    <w:div w:id="2072801351">
      <w:bodyDiv w:val="1"/>
      <w:marLeft w:val="0"/>
      <w:marRight w:val="0"/>
      <w:marTop w:val="0"/>
      <w:marBottom w:val="0"/>
      <w:divBdr>
        <w:top w:val="none" w:sz="0" w:space="0" w:color="auto"/>
        <w:left w:val="none" w:sz="0" w:space="0" w:color="auto"/>
        <w:bottom w:val="none" w:sz="0" w:space="0" w:color="auto"/>
        <w:right w:val="none" w:sz="0" w:space="0" w:color="auto"/>
      </w:divBdr>
    </w:div>
    <w:div w:id="2076271511">
      <w:bodyDiv w:val="1"/>
      <w:marLeft w:val="0"/>
      <w:marRight w:val="0"/>
      <w:marTop w:val="0"/>
      <w:marBottom w:val="0"/>
      <w:divBdr>
        <w:top w:val="none" w:sz="0" w:space="0" w:color="auto"/>
        <w:left w:val="none" w:sz="0" w:space="0" w:color="auto"/>
        <w:bottom w:val="none" w:sz="0" w:space="0" w:color="auto"/>
        <w:right w:val="none" w:sz="0" w:space="0" w:color="auto"/>
      </w:divBdr>
    </w:div>
    <w:div w:id="2086804664">
      <w:bodyDiv w:val="1"/>
      <w:marLeft w:val="0"/>
      <w:marRight w:val="0"/>
      <w:marTop w:val="0"/>
      <w:marBottom w:val="0"/>
      <w:divBdr>
        <w:top w:val="none" w:sz="0" w:space="0" w:color="auto"/>
        <w:left w:val="none" w:sz="0" w:space="0" w:color="auto"/>
        <w:bottom w:val="none" w:sz="0" w:space="0" w:color="auto"/>
        <w:right w:val="none" w:sz="0" w:space="0" w:color="auto"/>
      </w:divBdr>
    </w:div>
    <w:div w:id="2091149302">
      <w:bodyDiv w:val="1"/>
      <w:marLeft w:val="0"/>
      <w:marRight w:val="0"/>
      <w:marTop w:val="0"/>
      <w:marBottom w:val="0"/>
      <w:divBdr>
        <w:top w:val="none" w:sz="0" w:space="0" w:color="auto"/>
        <w:left w:val="none" w:sz="0" w:space="0" w:color="auto"/>
        <w:bottom w:val="none" w:sz="0" w:space="0" w:color="auto"/>
        <w:right w:val="none" w:sz="0" w:space="0" w:color="auto"/>
      </w:divBdr>
    </w:div>
    <w:div w:id="2093815406">
      <w:bodyDiv w:val="1"/>
      <w:marLeft w:val="0"/>
      <w:marRight w:val="0"/>
      <w:marTop w:val="0"/>
      <w:marBottom w:val="0"/>
      <w:divBdr>
        <w:top w:val="none" w:sz="0" w:space="0" w:color="auto"/>
        <w:left w:val="none" w:sz="0" w:space="0" w:color="auto"/>
        <w:bottom w:val="none" w:sz="0" w:space="0" w:color="auto"/>
        <w:right w:val="none" w:sz="0" w:space="0" w:color="auto"/>
      </w:divBdr>
    </w:div>
    <w:div w:id="2109497878">
      <w:bodyDiv w:val="1"/>
      <w:marLeft w:val="0"/>
      <w:marRight w:val="0"/>
      <w:marTop w:val="0"/>
      <w:marBottom w:val="0"/>
      <w:divBdr>
        <w:top w:val="none" w:sz="0" w:space="0" w:color="auto"/>
        <w:left w:val="none" w:sz="0" w:space="0" w:color="auto"/>
        <w:bottom w:val="none" w:sz="0" w:space="0" w:color="auto"/>
        <w:right w:val="none" w:sz="0" w:space="0" w:color="auto"/>
      </w:divBdr>
    </w:div>
    <w:div w:id="2136364971">
      <w:bodyDiv w:val="1"/>
      <w:marLeft w:val="0"/>
      <w:marRight w:val="0"/>
      <w:marTop w:val="0"/>
      <w:marBottom w:val="0"/>
      <w:divBdr>
        <w:top w:val="none" w:sz="0" w:space="0" w:color="auto"/>
        <w:left w:val="none" w:sz="0" w:space="0" w:color="auto"/>
        <w:bottom w:val="none" w:sz="0" w:space="0" w:color="auto"/>
        <w:right w:val="none" w:sz="0" w:space="0" w:color="auto"/>
      </w:divBdr>
    </w:div>
    <w:div w:id="21447382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footer" Target="footer2.xml" Id="rId13" /><Relationship Type="http://schemas.openxmlformats.org/officeDocument/2006/relationships/header" Target="header4.xml" Id="rId18" /><Relationship Type="http://schemas.openxmlformats.org/officeDocument/2006/relationships/hyperlink" Target="mailto:tarja.kallio@partio.fi" TargetMode="External" Id="rId26" /><Relationship Type="http://schemas.openxmlformats.org/officeDocument/2006/relationships/chart" Target="charts/chart10.xml" Id="rId39" /><Relationship Type="http://schemas.openxmlformats.org/officeDocument/2006/relationships/hyperlink" Target="https://moodle.partio.fi/course/view.php?id=819" TargetMode="External" Id="rId21" /><Relationship Type="http://schemas.openxmlformats.org/officeDocument/2006/relationships/chart" Target="charts/chart5.xml" Id="rId34" /><Relationship Type="http://schemas.openxmlformats.org/officeDocument/2006/relationships/theme" Target="theme/theme1.xml" Id="rId42" /><Relationship Type="http://schemas.openxmlformats.org/officeDocument/2006/relationships/settings" Target="settings.xml" Id="rId7" /><Relationship Type="http://schemas.openxmlformats.org/officeDocument/2006/relationships/customXml" Target="../customXml/item2.xml" Id="rId2" /><Relationship Type="http://schemas.openxmlformats.org/officeDocument/2006/relationships/header" Target="header3.xml" Id="rId16" /><Relationship Type="http://schemas.openxmlformats.org/officeDocument/2006/relationships/image" Target="media/image1.png" Id="rId20" /><Relationship Type="http://schemas.openxmlformats.org/officeDocument/2006/relationships/image" Target="media/image3.png" Id="rId29" /><Relationship Type="http://schemas.openxmlformats.org/officeDocument/2006/relationships/fontTable" Target="fontTable.xml" Id="rId41"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eader" Target="header1.xml" Id="rId11" /><Relationship Type="http://schemas.openxmlformats.org/officeDocument/2006/relationships/hyperlink" Target="mailto:kuismapm@student.jyu.fi" TargetMode="External" Id="rId24" /><Relationship Type="http://schemas.openxmlformats.org/officeDocument/2006/relationships/chart" Target="charts/chart3.xml" Id="rId32" /><Relationship Type="http://schemas.openxmlformats.org/officeDocument/2006/relationships/chart" Target="charts/chart8.xml" Id="rId37" /><Relationship Type="http://schemas.openxmlformats.org/officeDocument/2006/relationships/hyperlink" Target="https://ktprojektit.it.jyu.fi/partiomood/PartioMood/Projektisuunnitelma/Projektisuunnitelma%201.0.pdf" TargetMode="External" Id="rId40" /><Relationship Type="http://schemas.openxmlformats.org/officeDocument/2006/relationships/numbering" Target="numbering.xml" Id="rId5" /><Relationship Type="http://schemas.openxmlformats.org/officeDocument/2006/relationships/footer" Target="footer3.xml" Id="rId15" /><Relationship Type="http://schemas.openxmlformats.org/officeDocument/2006/relationships/hyperlink" Target="mailto:elli-noora.en.lassy@student.jyu.fi" TargetMode="External" Id="rId23" /><Relationship Type="http://schemas.openxmlformats.org/officeDocument/2006/relationships/image" Target="media/image2.png" Id="rId28" /><Relationship Type="http://schemas.openxmlformats.org/officeDocument/2006/relationships/chart" Target="charts/chart7.xml" Id="rId36" /><Relationship Type="http://schemas.openxmlformats.org/officeDocument/2006/relationships/endnotes" Target="endnotes.xml" Id="rId10" /><Relationship Type="http://schemas.openxmlformats.org/officeDocument/2006/relationships/footer" Target="footer5.xml" Id="rId19" /><Relationship Type="http://schemas.openxmlformats.org/officeDocument/2006/relationships/chart" Target="charts/chart2.xml" Id="rId31"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eader" Target="header2.xml" Id="rId14" /><Relationship Type="http://schemas.openxmlformats.org/officeDocument/2006/relationships/hyperlink" Target="mailto:leena.r.k.hiltunen@jyu.fi" TargetMode="External" Id="rId22" /><Relationship Type="http://schemas.openxmlformats.org/officeDocument/2006/relationships/hyperlink" Target="mailto:anne.salmela@partio.fi" TargetMode="External" Id="rId27" /><Relationship Type="http://schemas.openxmlformats.org/officeDocument/2006/relationships/chart" Target="charts/chart1.xml" Id="rId30" /><Relationship Type="http://schemas.openxmlformats.org/officeDocument/2006/relationships/chart" Target="charts/chart6.xml" Id="rId35" /><Relationship Type="http://schemas.openxmlformats.org/officeDocument/2006/relationships/webSettings" Target="webSettings.xml" Id="rId8" /><Relationship Type="http://schemas.openxmlformats.org/officeDocument/2006/relationships/customXml" Target="../customXml/item3.xml" Id="rId3" /><Relationship Type="http://schemas.openxmlformats.org/officeDocument/2006/relationships/footer" Target="footer1.xml" Id="rId12" /><Relationship Type="http://schemas.openxmlformats.org/officeDocument/2006/relationships/footer" Target="footer4.xml" Id="rId17" /><Relationship Type="http://schemas.openxmlformats.org/officeDocument/2006/relationships/hyperlink" Target="mailto:sylvi.otranen@partio.fi" TargetMode="External" Id="rId25" /><Relationship Type="http://schemas.openxmlformats.org/officeDocument/2006/relationships/chart" Target="charts/chart4.xml" Id="rId33" /><Relationship Type="http://schemas.openxmlformats.org/officeDocument/2006/relationships/chart" Target="charts/chart9.xml" Id="rId38" /></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10.xml"/><Relationship Id="rId1" Type="http://schemas.microsoft.com/office/2011/relationships/chartStyle" Target="style10.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[ajankaytonseuranta-varsinainen.xlsx]Viikot!PivotTable1</c:name>
    <c:fmtId val="-1"/>
  </c:pivotSource>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fi-FI"/>
              <a:t>Ajankäyttö viikoittain</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fi-FI"/>
        </a:p>
      </c:txPr>
    </c:title>
    <c:autoTitleDeleted val="0"/>
    <c:pivotFmts>
      <c:pivotFmt>
        <c:idx val="0"/>
        <c:dLbl>
          <c:idx val="0"/>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a:scene3d>
            <a:camera prst="orthographicFront">
              <a:rot lat="0" lon="0" rev="0"/>
            </a:camera>
            <a:lightRig rig="threePt" dir="t">
              <a:rot lat="0" lon="0" rev="1200000"/>
            </a:lightRig>
          </a:scene3d>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i-FI"/>
            </a:p>
          </c:txPr>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a:scene3d>
            <a:camera prst="orthographicFront">
              <a:rot lat="0" lon="0" rev="0"/>
            </a:camera>
            <a:lightRig rig="threePt" dir="t">
              <a:rot lat="0" lon="0" rev="1200000"/>
            </a:lightRig>
          </a:scene3d>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i-FI"/>
            </a:p>
          </c:txPr>
          <c:showLegendKey val="0"/>
          <c:showVal val="1"/>
          <c:showCatName val="0"/>
          <c:showSerName val="0"/>
          <c:showPercent val="0"/>
          <c:showBubbleSize val="0"/>
          <c:extLst>
            <c:ext xmlns:c15="http://schemas.microsoft.com/office/drawing/2012/chart" uri="{CE6537A1-D6FC-4f65-9D91-7224C49458BB}"/>
          </c:extLst>
        </c:dLbl>
      </c:pivotFmt>
      <c:pivotFmt>
        <c:idx val="3"/>
        <c:spPr>
          <a:solidFill>
            <a:schemeClr val="accent1"/>
          </a:solidFill>
          <a:ln>
            <a:noFill/>
          </a:ln>
          <a:effectLst/>
          <a:scene3d>
            <a:camera prst="orthographicFront">
              <a:rot lat="0" lon="0" rev="0"/>
            </a:camera>
            <a:lightRig rig="threePt" dir="t">
              <a:rot lat="0" lon="0" rev="1200000"/>
            </a:lightRig>
          </a:scene3d>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i-FI"/>
            </a:p>
          </c:txPr>
          <c:showLegendKey val="0"/>
          <c:showVal val="1"/>
          <c:showCatName val="0"/>
          <c:showSerName val="0"/>
          <c:showPercent val="0"/>
          <c:showBubbleSize val="0"/>
          <c:extLst>
            <c:ext xmlns:c15="http://schemas.microsoft.com/office/drawing/2012/chart" uri="{CE6537A1-D6FC-4f65-9D91-7224C49458BB}"/>
          </c:extLst>
        </c:dLbl>
      </c:pivotFmt>
    </c:pivotFmts>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Viikot!$B$4</c:f>
              <c:strCache>
                <c:ptCount val="1"/>
                <c:pt idx="0">
                  <c:v>Summa</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i-FI"/>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Viikot!$A$5:$A$25</c:f>
              <c:strCache>
                <c:ptCount val="20"/>
                <c:pt idx="0">
                  <c:v>2</c:v>
                </c:pt>
                <c:pt idx="1">
                  <c:v>3</c:v>
                </c:pt>
                <c:pt idx="2">
                  <c:v>4</c:v>
                </c:pt>
                <c:pt idx="3">
                  <c:v>5</c:v>
                </c:pt>
                <c:pt idx="4">
                  <c:v>6</c:v>
                </c:pt>
                <c:pt idx="5">
                  <c:v>7</c:v>
                </c:pt>
                <c:pt idx="6">
                  <c:v>8</c:v>
                </c:pt>
                <c:pt idx="7">
                  <c:v>9</c:v>
                </c:pt>
                <c:pt idx="8">
                  <c:v>10</c:v>
                </c:pt>
                <c:pt idx="9">
                  <c:v>11</c:v>
                </c:pt>
                <c:pt idx="10">
                  <c:v>12</c:v>
                </c:pt>
                <c:pt idx="11">
                  <c:v>13</c:v>
                </c:pt>
                <c:pt idx="12">
                  <c:v>14</c:v>
                </c:pt>
                <c:pt idx="13">
                  <c:v>15</c:v>
                </c:pt>
                <c:pt idx="14">
                  <c:v>16</c:v>
                </c:pt>
                <c:pt idx="15">
                  <c:v>17</c:v>
                </c:pt>
                <c:pt idx="16">
                  <c:v>18</c:v>
                </c:pt>
                <c:pt idx="17">
                  <c:v>19</c:v>
                </c:pt>
                <c:pt idx="18">
                  <c:v>20</c:v>
                </c:pt>
                <c:pt idx="19">
                  <c:v>21</c:v>
                </c:pt>
              </c:strCache>
            </c:strRef>
          </c:cat>
          <c:val>
            <c:numRef>
              <c:f>Viikot!$B$5:$B$25</c:f>
              <c:numCache>
                <c:formatCode>[h]\:mm</c:formatCode>
                <c:ptCount val="20"/>
                <c:pt idx="0">
                  <c:v>0.86458333333333315</c:v>
                </c:pt>
                <c:pt idx="1">
                  <c:v>1.1041666666666667</c:v>
                </c:pt>
                <c:pt idx="2">
                  <c:v>0.91666666666666674</c:v>
                </c:pt>
                <c:pt idx="3">
                  <c:v>1.4791666666666665</c:v>
                </c:pt>
                <c:pt idx="4">
                  <c:v>2.364583333333333</c:v>
                </c:pt>
                <c:pt idx="5">
                  <c:v>1.6041666666666663</c:v>
                </c:pt>
                <c:pt idx="6">
                  <c:v>1.6354166666666665</c:v>
                </c:pt>
                <c:pt idx="7">
                  <c:v>2.791666666666667</c:v>
                </c:pt>
                <c:pt idx="8">
                  <c:v>2.177083333333333</c:v>
                </c:pt>
                <c:pt idx="9">
                  <c:v>2.3645833333333339</c:v>
                </c:pt>
                <c:pt idx="10">
                  <c:v>3.2187499999999991</c:v>
                </c:pt>
                <c:pt idx="11">
                  <c:v>2.6562500000000013</c:v>
                </c:pt>
                <c:pt idx="12">
                  <c:v>2.78125</c:v>
                </c:pt>
                <c:pt idx="13">
                  <c:v>2.0625000000000004</c:v>
                </c:pt>
                <c:pt idx="14">
                  <c:v>1.791666666666667</c:v>
                </c:pt>
                <c:pt idx="15">
                  <c:v>2.8125000000000004</c:v>
                </c:pt>
                <c:pt idx="16">
                  <c:v>3.364583333333333</c:v>
                </c:pt>
                <c:pt idx="17">
                  <c:v>3.1979166666666665</c:v>
                </c:pt>
                <c:pt idx="18">
                  <c:v>2.6041666666666661</c:v>
                </c:pt>
                <c:pt idx="19">
                  <c:v>1.1354166666666665</c:v>
                </c:pt>
              </c:numCache>
            </c:numRef>
          </c:val>
          <c:extLst>
            <c:ext xmlns:c16="http://schemas.microsoft.com/office/drawing/2014/chart" uri="{C3380CC4-5D6E-409C-BE32-E72D297353CC}">
              <c16:uniqueId val="{00000000-5C5F-4478-8373-7A73DF1EC412}"/>
            </c:ext>
          </c:extLst>
        </c:ser>
        <c:dLbls>
          <c:showLegendKey val="0"/>
          <c:showVal val="1"/>
          <c:showCatName val="0"/>
          <c:showSerName val="0"/>
          <c:showPercent val="0"/>
          <c:showBubbleSize val="0"/>
        </c:dLbls>
        <c:gapWidth val="150"/>
        <c:shape val="box"/>
        <c:axId val="1620714784"/>
        <c:axId val="1"/>
        <c:axId val="0"/>
      </c:bar3DChart>
      <c:catAx>
        <c:axId val="1620714784"/>
        <c:scaling>
          <c:orientation val="minMax"/>
        </c:scaling>
        <c:delete val="0"/>
        <c:axPos val="b"/>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fi-FI"/>
                  <a:t>Viikot</a:t>
                </a:r>
              </a:p>
            </c:rich>
          </c:tx>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title>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crossAx val="1"/>
        <c:crosses val="autoZero"/>
        <c:auto val="0"/>
        <c:lblAlgn val="ctr"/>
        <c:lblOffset val="100"/>
        <c:noMultiLvlLbl val="0"/>
      </c:catAx>
      <c:valAx>
        <c:axId val="1"/>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fi-FI"/>
                  <a:t>Tunnit</a:t>
                </a: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title>
        <c:numFmt formatCode="[h]\:mm" sourceLinked="1"/>
        <c:majorTickMark val="none"/>
        <c:minorTickMark val="none"/>
        <c:tickLblPos val="nextTo"/>
        <c:spPr>
          <a:noFill/>
          <a:ln>
            <a:noFill/>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crossAx val="1620714784"/>
        <c:crosses val="autoZero"/>
        <c:crossBetween val="between"/>
        <c:majorUnit val="0.41666666600000002"/>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i-FI"/>
    </a:p>
  </c:txPr>
  <c:externalData r:id="rId3">
    <c:autoUpdate val="0"/>
  </c:externalData>
  <c:extLst>
    <c:ext xmlns:c14="http://schemas.microsoft.com/office/drawing/2007/8/2/chart" uri="{781A3756-C4B2-4CAC-9D66-4F8BD8637D16}">
      <c14:pivotOptions>
        <c14:dropZoneFilter val="1"/>
        <c14:dropZoneCategories val="1"/>
        <c14:dropZoneData val="1"/>
      </c14:pivotOptions>
    </c:ext>
  </c:extLst>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[ajankaytonseuranta-varsinainen.xlsx]VaiheetTekijat!PivotTable2</c:name>
    <c:fmtId val="-1"/>
  </c:pivotSource>
  <c:chart>
    <c:title>
      <c:layout>
        <c:manualLayout>
          <c:xMode val="edge"/>
          <c:yMode val="edge"/>
          <c:x val="0.46422551568216824"/>
          <c:y val="2.5094102885821833E-2"/>
        </c:manualLayout>
      </c:layout>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fi-FI"/>
        </a:p>
      </c:txPr>
    </c:title>
    <c:autoTitleDeleted val="0"/>
    <c:pivotFmts>
      <c:pivotFmt>
        <c:idx val="0"/>
        <c:dLbl>
          <c:idx val="0"/>
          <c:showLegendKey val="0"/>
          <c:showVal val="0"/>
          <c:showCatName val="0"/>
          <c:showSerName val="0"/>
          <c:showPercent val="0"/>
          <c:showBubbleSize val="0"/>
          <c:extLst>
            <c:ext xmlns:c15="http://schemas.microsoft.com/office/drawing/2012/chart" uri="{CE6537A1-D6FC-4f65-9D91-7224C49458BB}"/>
          </c:extLst>
        </c:dLbl>
      </c:pivotFmt>
      <c:pivotFmt>
        <c:idx val="1"/>
        <c:dLbl>
          <c:idx val="0"/>
          <c:showLegendKey val="0"/>
          <c:showVal val="0"/>
          <c:showCatName val="0"/>
          <c:showSerName val="0"/>
          <c:showPercent val="0"/>
          <c:showBubbleSize val="0"/>
          <c:extLst>
            <c:ext xmlns:c15="http://schemas.microsoft.com/office/drawing/2012/chart" uri="{CE6537A1-D6FC-4f65-9D91-7224C49458BB}"/>
          </c:extLst>
        </c:dLbl>
      </c:pivotFmt>
      <c:pivotFmt>
        <c:idx val="2"/>
        <c:dLbl>
          <c:idx val="0"/>
          <c:showLegendKey val="0"/>
          <c:showVal val="0"/>
          <c:showCatName val="0"/>
          <c:showSerName val="0"/>
          <c:showPercent val="0"/>
          <c:showBubbleSize val="0"/>
          <c:extLst>
            <c:ext xmlns:c15="http://schemas.microsoft.com/office/drawing/2012/chart" uri="{CE6537A1-D6FC-4f65-9D91-7224C49458BB}"/>
          </c:extLst>
        </c:dLbl>
      </c:pivotFmt>
      <c:pivotFmt>
        <c:idx val="3"/>
        <c:dLbl>
          <c:idx val="0"/>
          <c:showLegendKey val="0"/>
          <c:showVal val="0"/>
          <c:showCatName val="0"/>
          <c:showSerName val="0"/>
          <c:showPercent val="0"/>
          <c:showBubbleSize val="0"/>
          <c:extLst>
            <c:ext xmlns:c15="http://schemas.microsoft.com/office/drawing/2012/chart" uri="{CE6537A1-D6FC-4f65-9D91-7224C49458BB}"/>
          </c:extLst>
        </c:dLbl>
      </c:pivotFmt>
      <c:pivotFmt>
        <c:idx val="4"/>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5"/>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6"/>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7"/>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8"/>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9"/>
        <c:spPr>
          <a:solidFill>
            <a:schemeClr val="accent1"/>
          </a:solidFill>
          <a:ln>
            <a:noFill/>
          </a:ln>
          <a:effectLst/>
          <a:scene3d>
            <a:camera prst="orthographicFront">
              <a:rot lat="0" lon="0" rev="0"/>
            </a:camera>
            <a:lightRig rig="threePt" dir="t">
              <a:rot lat="0" lon="0" rev="1200000"/>
            </a:lightRig>
          </a:scene3d>
          <a:sp3d>
            <a:bevelT w="63500" h="25400"/>
          </a:sp3d>
        </c:spPr>
        <c:marker>
          <c:symbol val="circle"/>
          <c:size val="5"/>
          <c:spPr>
            <a:solidFill>
              <a:schemeClr val="accent1"/>
            </a:solidFill>
            <a:ln w="9525">
              <a:solidFill>
                <a:schemeClr val="accent1"/>
              </a:solidFill>
              <a:round/>
            </a:ln>
            <a:effectLst/>
            <a:scene3d>
              <a:camera prst="orthographicFront">
                <a:rot lat="0" lon="0" rev="0"/>
              </a:camera>
              <a:lightRig rig="threePt" dir="t">
                <a:rot lat="0" lon="0" rev="1200000"/>
              </a:lightRig>
            </a:scene3d>
            <a:sp3d>
              <a:bevelT w="63500" h="25400"/>
            </a:sp3d>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i-FI"/>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0"/>
        <c:spPr>
          <a:solidFill>
            <a:schemeClr val="accent1"/>
          </a:solidFill>
          <a:ln>
            <a:noFill/>
          </a:ln>
          <a:effectLst/>
          <a:scene3d>
            <a:camera prst="orthographicFront">
              <a:rot lat="0" lon="0" rev="0"/>
            </a:camera>
            <a:lightRig rig="threePt" dir="t">
              <a:rot lat="0" lon="0" rev="1200000"/>
            </a:lightRig>
          </a:scene3d>
          <a:sp3d>
            <a:bevelT w="63500" h="25400"/>
          </a:sp3d>
        </c:spPr>
        <c:marker>
          <c:symbol val="circle"/>
          <c:size val="5"/>
          <c:spPr>
            <a:solidFill>
              <a:schemeClr val="accent2"/>
            </a:solidFill>
            <a:ln w="9525">
              <a:solidFill>
                <a:schemeClr val="accent2"/>
              </a:solidFill>
              <a:round/>
            </a:ln>
            <a:effectLst/>
            <a:scene3d>
              <a:camera prst="orthographicFront">
                <a:rot lat="0" lon="0" rev="0"/>
              </a:camera>
              <a:lightRig rig="threePt" dir="t">
                <a:rot lat="0" lon="0" rev="1200000"/>
              </a:lightRig>
            </a:scene3d>
            <a:sp3d>
              <a:bevelT w="63500" h="25400"/>
            </a:sp3d>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i-FI"/>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1"/>
        <c:spPr>
          <a:solidFill>
            <a:schemeClr val="accent1"/>
          </a:solidFill>
          <a:ln>
            <a:noFill/>
          </a:ln>
          <a:effectLst/>
          <a:scene3d>
            <a:camera prst="orthographicFront">
              <a:rot lat="0" lon="0" rev="0"/>
            </a:camera>
            <a:lightRig rig="threePt" dir="t">
              <a:rot lat="0" lon="0" rev="1200000"/>
            </a:lightRig>
          </a:scene3d>
          <a:sp3d>
            <a:bevelT w="63500" h="25400"/>
          </a:sp3d>
        </c:spPr>
        <c:marker>
          <c:symbol val="circle"/>
          <c:size val="5"/>
          <c:spPr>
            <a:solidFill>
              <a:schemeClr val="accent3"/>
            </a:solidFill>
            <a:ln w="9525">
              <a:solidFill>
                <a:schemeClr val="accent3"/>
              </a:solidFill>
              <a:round/>
            </a:ln>
            <a:effectLst/>
            <a:scene3d>
              <a:camera prst="orthographicFront">
                <a:rot lat="0" lon="0" rev="0"/>
              </a:camera>
              <a:lightRig rig="threePt" dir="t">
                <a:rot lat="0" lon="0" rev="1200000"/>
              </a:lightRig>
            </a:scene3d>
            <a:sp3d>
              <a:bevelT w="63500" h="25400"/>
            </a:sp3d>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i-FI"/>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2"/>
        <c:spPr>
          <a:solidFill>
            <a:schemeClr val="accent1"/>
          </a:solidFill>
          <a:ln>
            <a:noFill/>
          </a:ln>
          <a:effectLst/>
          <a:scene3d>
            <a:camera prst="orthographicFront">
              <a:rot lat="0" lon="0" rev="0"/>
            </a:camera>
            <a:lightRig rig="threePt" dir="t">
              <a:rot lat="0" lon="0" rev="1200000"/>
            </a:lightRig>
          </a:scene3d>
          <a:sp3d>
            <a:bevelT w="63500" h="25400"/>
          </a:sp3d>
        </c:spPr>
        <c:marker>
          <c:symbol val="circle"/>
          <c:size val="5"/>
          <c:spPr>
            <a:solidFill>
              <a:schemeClr val="accent4"/>
            </a:solidFill>
            <a:ln w="9525">
              <a:solidFill>
                <a:schemeClr val="accent4"/>
              </a:solidFill>
              <a:round/>
            </a:ln>
            <a:effectLst/>
            <a:scene3d>
              <a:camera prst="orthographicFront">
                <a:rot lat="0" lon="0" rev="0"/>
              </a:camera>
              <a:lightRig rig="threePt" dir="t">
                <a:rot lat="0" lon="0" rev="1200000"/>
              </a:lightRig>
            </a:scene3d>
            <a:sp3d>
              <a:bevelT w="63500" h="25400"/>
            </a:sp3d>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i-FI"/>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3"/>
        <c:spPr>
          <a:solidFill>
            <a:schemeClr val="accent4"/>
          </a:solidFill>
          <a:ln>
            <a:noFill/>
          </a:ln>
          <a:effectLst/>
          <a:scene3d>
            <a:camera prst="orthographicFront">
              <a:rot lat="0" lon="0" rev="0"/>
            </a:camera>
            <a:lightRig rig="threePt" dir="t">
              <a:rot lat="0" lon="0" rev="1200000"/>
            </a:lightRig>
          </a:scene3d>
          <a:sp3d>
            <a:bevelT w="63500" h="25400"/>
          </a:sp3d>
        </c:spPr>
        <c:dLbl>
          <c:idx val="0"/>
          <c:spPr>
            <a:noFill/>
            <a:ln>
              <a:noFill/>
            </a:ln>
            <a:effectLst/>
          </c:spPr>
          <c:txPr>
            <a:bodyPr rot="-540000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i-FI"/>
            </a:p>
          </c:txPr>
          <c:showLegendKey val="1"/>
          <c:showVal val="1"/>
          <c:showCatName val="1"/>
          <c:showSerName val="1"/>
          <c:showPercent val="1"/>
          <c:showBubbleSize val="1"/>
          <c:extLst>
            <c:ext xmlns:c15="http://schemas.microsoft.com/office/drawing/2012/chart" uri="{CE6537A1-D6FC-4f65-9D91-7224C49458BB}"/>
          </c:extLst>
        </c:dLbl>
      </c:pivotFmt>
      <c:pivotFmt>
        <c:idx val="14"/>
        <c:spPr>
          <a:solidFill>
            <a:schemeClr val="accent1"/>
          </a:solidFill>
          <a:ln>
            <a:noFill/>
          </a:ln>
          <a:effectLst/>
          <a:scene3d>
            <a:camera prst="orthographicFront">
              <a:rot lat="0" lon="0" rev="0"/>
            </a:camera>
            <a:lightRig rig="threePt" dir="t">
              <a:rot lat="0" lon="0" rev="1200000"/>
            </a:lightRig>
          </a:scene3d>
          <a:sp3d>
            <a:bevelT w="63500" h="2540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i-FI"/>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5"/>
        <c:spPr>
          <a:solidFill>
            <a:schemeClr val="accent1"/>
          </a:solidFill>
          <a:ln>
            <a:noFill/>
          </a:ln>
          <a:effectLst/>
          <a:scene3d>
            <a:camera prst="orthographicFront">
              <a:rot lat="0" lon="0" rev="0"/>
            </a:camera>
            <a:lightRig rig="threePt" dir="t">
              <a:rot lat="0" lon="0" rev="1200000"/>
            </a:lightRig>
          </a:scene3d>
          <a:sp3d>
            <a:bevelT w="63500" h="2540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i-FI"/>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6"/>
        <c:spPr>
          <a:solidFill>
            <a:schemeClr val="accent1"/>
          </a:solidFill>
          <a:ln>
            <a:noFill/>
          </a:ln>
          <a:effectLst/>
          <a:scene3d>
            <a:camera prst="orthographicFront">
              <a:rot lat="0" lon="0" rev="0"/>
            </a:camera>
            <a:lightRig rig="threePt" dir="t">
              <a:rot lat="0" lon="0" rev="1200000"/>
            </a:lightRig>
          </a:scene3d>
          <a:sp3d>
            <a:bevelT w="63500" h="2540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i-FI"/>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7"/>
        <c:spPr>
          <a:solidFill>
            <a:schemeClr val="accent1"/>
          </a:solidFill>
          <a:ln>
            <a:noFill/>
          </a:ln>
          <a:effectLst/>
          <a:scene3d>
            <a:camera prst="orthographicFront">
              <a:rot lat="0" lon="0" rev="0"/>
            </a:camera>
            <a:lightRig rig="threePt" dir="t">
              <a:rot lat="0" lon="0" rev="1200000"/>
            </a:lightRig>
          </a:scene3d>
          <a:sp3d>
            <a:bevelT w="63500" h="2540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i-FI"/>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8"/>
        <c:spPr>
          <a:solidFill>
            <a:schemeClr val="accent1"/>
          </a:solidFill>
          <a:ln>
            <a:noFill/>
          </a:ln>
          <a:effectLst/>
          <a:scene3d>
            <a:camera prst="orthographicFront">
              <a:rot lat="0" lon="0" rev="0"/>
            </a:camera>
            <a:lightRig rig="threePt" dir="t">
              <a:rot lat="0" lon="0" rev="1200000"/>
            </a:lightRig>
          </a:scene3d>
          <a:sp3d>
            <a:bevelT w="63500" h="2540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i-FI"/>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9"/>
        <c:spPr>
          <a:solidFill>
            <a:schemeClr val="accent1"/>
          </a:solidFill>
          <a:ln>
            <a:noFill/>
          </a:ln>
          <a:effectLst/>
          <a:scene3d>
            <a:camera prst="orthographicFront">
              <a:rot lat="0" lon="0" rev="0"/>
            </a:camera>
            <a:lightRig rig="threePt" dir="t">
              <a:rot lat="0" lon="0" rev="1200000"/>
            </a:lightRig>
          </a:scene3d>
          <a:sp3d>
            <a:bevelT w="63500" h="2540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i-FI"/>
            </a:p>
          </c:txPr>
          <c:dLblPos val="outEnd"/>
          <c:showLegendKey val="0"/>
          <c:showVal val="1"/>
          <c:showCatName val="0"/>
          <c:showSerName val="0"/>
          <c:showPercent val="0"/>
          <c:showBubbleSize val="0"/>
          <c:extLst>
            <c:ext xmlns:c15="http://schemas.microsoft.com/office/drawing/2012/chart" uri="{CE6537A1-D6FC-4f65-9D91-7224C49458BB}"/>
          </c:extLst>
        </c:dLbl>
      </c:pivotFmt>
    </c:pivotFmts>
    <c:plotArea>
      <c:layout>
        <c:manualLayout>
          <c:layoutTarget val="inner"/>
          <c:xMode val="edge"/>
          <c:yMode val="edge"/>
          <c:x val="2.3487289122980926E-2"/>
          <c:y val="7.80215608903604E-2"/>
          <c:w val="0.84029845501721789"/>
          <c:h val="0.87688521482692638"/>
        </c:manualLayout>
      </c:layout>
      <c:barChart>
        <c:barDir val="col"/>
        <c:grouping val="clustered"/>
        <c:varyColors val="0"/>
        <c:ser>
          <c:idx val="0"/>
          <c:order val="0"/>
          <c:tx>
            <c:strRef>
              <c:f>VaiheetTekijat!$B$3:$B$4</c:f>
              <c:strCache>
                <c:ptCount val="1"/>
                <c:pt idx="0">
                  <c:v>Lassi Ronkainen</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i-F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VaiheetTekijat!$A$5:$A$11</c:f>
              <c:strCache>
                <c:ptCount val="6"/>
                <c:pt idx="0">
                  <c:v>Kokoukset</c:v>
                </c:pt>
                <c:pt idx="1">
                  <c:v>Muutokset</c:v>
                </c:pt>
                <c:pt idx="2">
                  <c:v>Pedagogis-tekninen suunnittelu</c:v>
                </c:pt>
                <c:pt idx="3">
                  <c:v>Pilotointi</c:v>
                </c:pt>
                <c:pt idx="4">
                  <c:v>Projektin hallinta</c:v>
                </c:pt>
                <c:pt idx="5">
                  <c:v>Ylläpito-ohjeet</c:v>
                </c:pt>
              </c:strCache>
            </c:strRef>
          </c:cat>
          <c:val>
            <c:numRef>
              <c:f>VaiheetTekijat!$B$5:$B$11</c:f>
              <c:numCache>
                <c:formatCode>[h]\:mm</c:formatCode>
                <c:ptCount val="6"/>
                <c:pt idx="0">
                  <c:v>1.09375</c:v>
                </c:pt>
                <c:pt idx="1">
                  <c:v>1.125</c:v>
                </c:pt>
                <c:pt idx="2">
                  <c:v>4.2395833333333348</c:v>
                </c:pt>
                <c:pt idx="3">
                  <c:v>0.21874999999999994</c:v>
                </c:pt>
                <c:pt idx="4">
                  <c:v>3.6562499999999996</c:v>
                </c:pt>
                <c:pt idx="5">
                  <c:v>0.27083333333333331</c:v>
                </c:pt>
              </c:numCache>
            </c:numRef>
          </c:val>
          <c:extLst>
            <c:ext xmlns:c16="http://schemas.microsoft.com/office/drawing/2014/chart" uri="{C3380CC4-5D6E-409C-BE32-E72D297353CC}">
              <c16:uniqueId val="{00000000-B223-4250-A53D-24819F611D0C}"/>
            </c:ext>
          </c:extLst>
        </c:ser>
        <c:dLbls>
          <c:dLblPos val="outEnd"/>
          <c:showLegendKey val="0"/>
          <c:showVal val="1"/>
          <c:showCatName val="0"/>
          <c:showSerName val="0"/>
          <c:showPercent val="0"/>
          <c:showBubbleSize val="0"/>
        </c:dLbls>
        <c:gapWidth val="100"/>
        <c:overlap val="-24"/>
        <c:axId val="1620714304"/>
        <c:axId val="1"/>
      </c:barChart>
      <c:catAx>
        <c:axId val="1620714304"/>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132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crossAx val="1"/>
        <c:crosses val="autoZero"/>
        <c:auto val="0"/>
        <c:lblAlgn val="ctr"/>
        <c:lblOffset val="100"/>
        <c:noMultiLvlLbl val="0"/>
      </c:catAx>
      <c:valAx>
        <c:axId val="1"/>
        <c:scaling>
          <c:orientation val="minMax"/>
        </c:scaling>
        <c:delete val="0"/>
        <c:axPos val="l"/>
        <c:majorGridlines>
          <c:spPr>
            <a:ln w="9525" cap="flat" cmpd="sng" algn="ctr">
              <a:solidFill>
                <a:schemeClr val="tx1">
                  <a:lumMod val="15000"/>
                  <a:lumOff val="85000"/>
                </a:schemeClr>
              </a:solidFill>
              <a:round/>
            </a:ln>
            <a:effectLst/>
          </c:spPr>
        </c:majorGridlines>
        <c:numFmt formatCode="[h]\:mm"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crossAx val="1620714304"/>
        <c:crosses val="autoZero"/>
        <c:crossBetween val="between"/>
        <c:majorUnit val="0.41666666000000002"/>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i-FI"/>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Lst>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[ajankaytonseuranta-varsinainen.xlsx]VaiheetTekijat!PivotTable2</c:name>
    <c:fmtId val="-1"/>
  </c:pivotSource>
  <c:chart>
    <c:autoTitleDeleted val="0"/>
    <c:pivotFmts>
      <c:pivotFmt>
        <c:idx val="0"/>
        <c:dLbl>
          <c:idx val="0"/>
          <c:showLegendKey val="0"/>
          <c:showVal val="0"/>
          <c:showCatName val="0"/>
          <c:showSerName val="0"/>
          <c:showPercent val="0"/>
          <c:showBubbleSize val="0"/>
          <c:extLst>
            <c:ext xmlns:c15="http://schemas.microsoft.com/office/drawing/2012/chart" uri="{CE6537A1-D6FC-4f65-9D91-7224C49458BB}"/>
          </c:extLst>
        </c:dLbl>
      </c:pivotFmt>
      <c:pivotFmt>
        <c:idx val="1"/>
        <c:dLbl>
          <c:idx val="0"/>
          <c:showLegendKey val="0"/>
          <c:showVal val="0"/>
          <c:showCatName val="0"/>
          <c:showSerName val="0"/>
          <c:showPercent val="0"/>
          <c:showBubbleSize val="0"/>
          <c:extLst>
            <c:ext xmlns:c15="http://schemas.microsoft.com/office/drawing/2012/chart" uri="{CE6537A1-D6FC-4f65-9D91-7224C49458BB}"/>
          </c:extLst>
        </c:dLbl>
      </c:pivotFmt>
      <c:pivotFmt>
        <c:idx val="2"/>
        <c:dLbl>
          <c:idx val="0"/>
          <c:showLegendKey val="0"/>
          <c:showVal val="0"/>
          <c:showCatName val="0"/>
          <c:showSerName val="0"/>
          <c:showPercent val="0"/>
          <c:showBubbleSize val="0"/>
          <c:extLst>
            <c:ext xmlns:c15="http://schemas.microsoft.com/office/drawing/2012/chart" uri="{CE6537A1-D6FC-4f65-9D91-7224C49458BB}"/>
          </c:extLst>
        </c:dLbl>
      </c:pivotFmt>
      <c:pivotFmt>
        <c:idx val="3"/>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scene3d>
            <a:camera prst="orthographicFront">
              <a:rot lat="0" lon="0" rev="0"/>
            </a:camera>
            <a:lightRig rig="threePt" dir="t">
              <a:rot lat="0" lon="0" rev="1200000"/>
            </a:lightRig>
          </a:scene3d>
          <a:sp3d>
            <a:bevelT w="63500" h="25400"/>
          </a:sp3d>
        </c:spPr>
        <c:marker>
          <c:symbol val="none"/>
        </c:marker>
        <c:dLbl>
          <c:idx val="0"/>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4"/>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scene3d>
            <a:camera prst="orthographicFront">
              <a:rot lat="0" lon="0" rev="0"/>
            </a:camera>
            <a:lightRig rig="threePt" dir="t">
              <a:rot lat="0" lon="0" rev="1200000"/>
            </a:lightRig>
          </a:scene3d>
          <a:sp3d>
            <a:bevelT w="63500" h="25400"/>
          </a:sp3d>
        </c:spPr>
        <c:marker>
          <c:symbol val="none"/>
        </c:marker>
        <c:dLbl>
          <c:idx val="0"/>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fi-FI"/>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5"/>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scene3d>
            <a:camera prst="orthographicFront">
              <a:rot lat="0" lon="0" rev="0"/>
            </a:camera>
            <a:lightRig rig="threePt" dir="t">
              <a:rot lat="0" lon="0" rev="1200000"/>
            </a:lightRig>
          </a:scene3d>
          <a:sp3d>
            <a:bevelT w="63500" h="25400"/>
          </a:sp3d>
        </c:spPr>
        <c:marker>
          <c:symbol val="none"/>
        </c:marker>
        <c:dLbl>
          <c:idx val="0"/>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fi-FI"/>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6"/>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scene3d>
            <a:camera prst="orthographicFront">
              <a:rot lat="0" lon="0" rev="0"/>
            </a:camera>
            <a:lightRig rig="threePt" dir="t">
              <a:rot lat="0" lon="0" rev="1200000"/>
            </a:lightRig>
          </a:scene3d>
          <a:sp3d>
            <a:bevelT w="63500" h="25400"/>
          </a:sp3d>
        </c:spPr>
        <c:marker>
          <c:symbol val="none"/>
        </c:marker>
        <c:dLbl>
          <c:idx val="0"/>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fi-FI"/>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7"/>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scene3d>
            <a:camera prst="orthographicFront">
              <a:rot lat="0" lon="0" rev="0"/>
            </a:camera>
            <a:lightRig rig="threePt" dir="t">
              <a:rot lat="0" lon="0" rev="1200000"/>
            </a:lightRig>
          </a:scene3d>
          <a:sp3d>
            <a:bevelT w="63500" h="25400"/>
          </a:sp3d>
        </c:spPr>
        <c:marker>
          <c:symbol val="none"/>
        </c:marker>
        <c:dLbl>
          <c:idx val="0"/>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fi-FI"/>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8"/>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scene3d>
            <a:camera prst="orthographicFront">
              <a:rot lat="0" lon="0" rev="0"/>
            </a:camera>
            <a:lightRig rig="threePt" dir="t">
              <a:rot lat="0" lon="0" rev="1200000"/>
            </a:lightRig>
          </a:scene3d>
          <a:sp3d>
            <a:bevelT w="63500" h="25400"/>
          </a:sp3d>
        </c:spPr>
        <c:marker>
          <c:symbol val="none"/>
        </c:marker>
        <c:dLbl>
          <c:idx val="0"/>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9"/>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scene3d>
            <a:camera prst="orthographicFront">
              <a:rot lat="0" lon="0" rev="0"/>
            </a:camera>
            <a:lightRig rig="threePt" dir="t">
              <a:rot lat="0" lon="0" rev="1200000"/>
            </a:lightRig>
          </a:scene3d>
          <a:sp3d>
            <a:bevelT w="63500" h="25400"/>
          </a:sp3d>
        </c:spPr>
        <c:marker>
          <c:symbol val="none"/>
        </c:marker>
        <c:dLbl>
          <c:idx val="0"/>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fi-FI"/>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scene3d>
            <a:camera prst="orthographicFront">
              <a:rot lat="0" lon="0" rev="0"/>
            </a:camera>
            <a:lightRig rig="threePt" dir="t">
              <a:rot lat="0" lon="0" rev="1200000"/>
            </a:lightRig>
          </a:scene3d>
          <a:sp3d>
            <a:bevelT w="63500" h="25400"/>
          </a:sp3d>
        </c:spPr>
        <c:marker>
          <c:symbol val="none"/>
        </c:marker>
        <c:dLbl>
          <c:idx val="0"/>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fi-FI"/>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1"/>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scene3d>
            <a:camera prst="orthographicFront">
              <a:rot lat="0" lon="0" rev="0"/>
            </a:camera>
            <a:lightRig rig="threePt" dir="t">
              <a:rot lat="0" lon="0" rev="1200000"/>
            </a:lightRig>
          </a:scene3d>
          <a:sp3d>
            <a:bevelT w="63500" h="25400"/>
          </a:sp3d>
        </c:spPr>
        <c:marker>
          <c:symbol val="none"/>
        </c:marker>
        <c:dLbl>
          <c:idx val="0"/>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fi-FI"/>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2"/>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scene3d>
            <a:camera prst="orthographicFront">
              <a:rot lat="0" lon="0" rev="0"/>
            </a:camera>
            <a:lightRig rig="threePt" dir="t">
              <a:rot lat="0" lon="0" rev="1200000"/>
            </a:lightRig>
          </a:scene3d>
          <a:sp3d>
            <a:bevelT w="63500" h="25400"/>
          </a:sp3d>
        </c:spPr>
        <c:marker>
          <c:symbol val="none"/>
        </c:marker>
        <c:dLbl>
          <c:idx val="0"/>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fi-FI"/>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3"/>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scene3d>
            <a:camera prst="orthographicFront">
              <a:rot lat="0" lon="0" rev="0"/>
            </a:camera>
            <a:lightRig rig="threePt" dir="t">
              <a:rot lat="0" lon="0" rev="1200000"/>
            </a:lightRig>
          </a:scene3d>
          <a:sp3d>
            <a:bevelT w="63500" h="25400"/>
          </a:sp3d>
        </c:spPr>
        <c:marker>
          <c:symbol val="none"/>
        </c:marker>
        <c:dLbl>
          <c:idx val="0"/>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fi-FI"/>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4"/>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scene3d>
            <a:camera prst="orthographicFront">
              <a:rot lat="0" lon="0" rev="0"/>
            </a:camera>
            <a:lightRig rig="threePt" dir="t">
              <a:rot lat="0" lon="0" rev="1200000"/>
            </a:lightRig>
          </a:scene3d>
          <a:sp3d>
            <a:bevelT w="63500" h="25400"/>
          </a:sp3d>
        </c:spPr>
        <c:marker>
          <c:symbol val="none"/>
        </c:marker>
        <c:dLbl>
          <c:idx val="0"/>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fi-FI"/>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5"/>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scene3d>
            <a:camera prst="orthographicFront">
              <a:rot lat="0" lon="0" rev="0"/>
            </a:camera>
            <a:lightRig rig="threePt" dir="t">
              <a:rot lat="0" lon="0" rev="1200000"/>
            </a:lightRig>
          </a:scene3d>
          <a:sp3d>
            <a:bevelT w="63500" h="25400"/>
          </a:sp3d>
        </c:spPr>
        <c:marker>
          <c:symbol val="none"/>
        </c:marker>
        <c:dLbl>
          <c:idx val="0"/>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fi-FI"/>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6"/>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scene3d>
            <a:camera prst="orthographicFront">
              <a:rot lat="0" lon="0" rev="0"/>
            </a:camera>
            <a:lightRig rig="threePt" dir="t">
              <a:rot lat="0" lon="0" rev="1200000"/>
            </a:lightRig>
          </a:scene3d>
          <a:sp3d>
            <a:bevelT w="63500" h="25400"/>
          </a:sp3d>
        </c:spPr>
        <c:marker>
          <c:symbol val="none"/>
        </c:marker>
        <c:dLbl>
          <c:idx val="0"/>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fi-FI"/>
            </a:p>
          </c:txPr>
          <c:dLblPos val="outEnd"/>
          <c:showLegendKey val="0"/>
          <c:showVal val="1"/>
          <c:showCatName val="0"/>
          <c:showSerName val="0"/>
          <c:showPercent val="0"/>
          <c:showBubbleSize val="0"/>
          <c:extLst>
            <c:ext xmlns:c15="http://schemas.microsoft.com/office/drawing/2012/chart" uri="{CE6537A1-D6FC-4f65-9D91-7224C49458BB}"/>
          </c:extLst>
        </c:dLbl>
      </c:pivotFmt>
    </c:pivotFmts>
    <c:plotArea>
      <c:layout>
        <c:manualLayout>
          <c:layoutTarget val="inner"/>
          <c:xMode val="edge"/>
          <c:yMode val="edge"/>
          <c:x val="2.3487289122980926E-2"/>
          <c:y val="7.80215608903604E-2"/>
          <c:w val="0.84029845501721789"/>
          <c:h val="0.87688521482692638"/>
        </c:manualLayout>
      </c:layout>
      <c:barChart>
        <c:barDir val="col"/>
        <c:grouping val="clustered"/>
        <c:varyColors val="0"/>
        <c:ser>
          <c:idx val="0"/>
          <c:order val="0"/>
          <c:tx>
            <c:strRef>
              <c:f>VaiheetTekijat!$B$3:$B$4</c:f>
              <c:strCache>
                <c:ptCount val="1"/>
                <c:pt idx="0">
                  <c:v>Elli-Noora Lassy</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i-F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VaiheetTekijat!$A$5:$A$11</c:f>
              <c:strCache>
                <c:ptCount val="6"/>
                <c:pt idx="0">
                  <c:v>Kokoukset</c:v>
                </c:pt>
                <c:pt idx="1">
                  <c:v>Muutokset</c:v>
                </c:pt>
                <c:pt idx="2">
                  <c:v>Pedagogis-tekninen suunnittelu</c:v>
                </c:pt>
                <c:pt idx="3">
                  <c:v>Pilotointi</c:v>
                </c:pt>
                <c:pt idx="4">
                  <c:v>Projektin hallinta</c:v>
                </c:pt>
                <c:pt idx="5">
                  <c:v>Ylläpito-ohjeet</c:v>
                </c:pt>
              </c:strCache>
            </c:strRef>
          </c:cat>
          <c:val>
            <c:numRef>
              <c:f>VaiheetTekijat!$B$5:$B$11</c:f>
              <c:numCache>
                <c:formatCode>[h]\:mm</c:formatCode>
                <c:ptCount val="6"/>
                <c:pt idx="0">
                  <c:v>1.3298611111111109</c:v>
                </c:pt>
                <c:pt idx="1">
                  <c:v>0.82291666666666674</c:v>
                </c:pt>
                <c:pt idx="2">
                  <c:v>3.5000000000000004</c:v>
                </c:pt>
                <c:pt idx="3">
                  <c:v>0.83333333333333326</c:v>
                </c:pt>
                <c:pt idx="4">
                  <c:v>3.6076388888888893</c:v>
                </c:pt>
                <c:pt idx="5">
                  <c:v>0.48958333333333331</c:v>
                </c:pt>
              </c:numCache>
            </c:numRef>
          </c:val>
          <c:extLst>
            <c:ext xmlns:c16="http://schemas.microsoft.com/office/drawing/2014/chart" uri="{C3380CC4-5D6E-409C-BE32-E72D297353CC}">
              <c16:uniqueId val="{00000000-25BF-4B52-905B-AE2BAE010F28}"/>
            </c:ext>
          </c:extLst>
        </c:ser>
        <c:ser>
          <c:idx val="1"/>
          <c:order val="1"/>
          <c:tx>
            <c:strRef>
              <c:f>VaiheetTekijat!$C$3:$C$4</c:f>
              <c:strCache>
                <c:ptCount val="1"/>
                <c:pt idx="0">
                  <c:v>Petteri Kuisma</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i-F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VaiheetTekijat!$A$5:$A$11</c:f>
              <c:strCache>
                <c:ptCount val="6"/>
                <c:pt idx="0">
                  <c:v>Kokoukset</c:v>
                </c:pt>
                <c:pt idx="1">
                  <c:v>Muutokset</c:v>
                </c:pt>
                <c:pt idx="2">
                  <c:v>Pedagogis-tekninen suunnittelu</c:v>
                </c:pt>
                <c:pt idx="3">
                  <c:v>Pilotointi</c:v>
                </c:pt>
                <c:pt idx="4">
                  <c:v>Projektin hallinta</c:v>
                </c:pt>
                <c:pt idx="5">
                  <c:v>Ylläpito-ohjeet</c:v>
                </c:pt>
              </c:strCache>
            </c:strRef>
          </c:cat>
          <c:val>
            <c:numRef>
              <c:f>VaiheetTekijat!$C$5:$C$11</c:f>
              <c:numCache>
                <c:formatCode>[h]\:mm</c:formatCode>
                <c:ptCount val="6"/>
                <c:pt idx="0">
                  <c:v>1.1770833333333337</c:v>
                </c:pt>
                <c:pt idx="1">
                  <c:v>0.85416666666666663</c:v>
                </c:pt>
                <c:pt idx="2">
                  <c:v>3.416666666666667</c:v>
                </c:pt>
                <c:pt idx="3">
                  <c:v>0.26041666666666669</c:v>
                </c:pt>
                <c:pt idx="4">
                  <c:v>4.6458333333333339</c:v>
                </c:pt>
                <c:pt idx="5">
                  <c:v>0.29166666666666663</c:v>
                </c:pt>
              </c:numCache>
            </c:numRef>
          </c:val>
          <c:extLst>
            <c:ext xmlns:c16="http://schemas.microsoft.com/office/drawing/2014/chart" uri="{C3380CC4-5D6E-409C-BE32-E72D297353CC}">
              <c16:uniqueId val="{00000001-25BF-4B52-905B-AE2BAE010F28}"/>
            </c:ext>
          </c:extLst>
        </c:ser>
        <c:ser>
          <c:idx val="2"/>
          <c:order val="2"/>
          <c:tx>
            <c:strRef>
              <c:f>VaiheetTekijat!$D$3:$D$4</c:f>
              <c:strCache>
                <c:ptCount val="1"/>
                <c:pt idx="0">
                  <c:v>Johanna Mähönen</c:v>
                </c:pt>
              </c:strCache>
            </c:strRef>
          </c:tx>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i-F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VaiheetTekijat!$A$5:$A$11</c:f>
              <c:strCache>
                <c:ptCount val="6"/>
                <c:pt idx="0">
                  <c:v>Kokoukset</c:v>
                </c:pt>
                <c:pt idx="1">
                  <c:v>Muutokset</c:v>
                </c:pt>
                <c:pt idx="2">
                  <c:v>Pedagogis-tekninen suunnittelu</c:v>
                </c:pt>
                <c:pt idx="3">
                  <c:v>Pilotointi</c:v>
                </c:pt>
                <c:pt idx="4">
                  <c:v>Projektin hallinta</c:v>
                </c:pt>
                <c:pt idx="5">
                  <c:v>Ylläpito-ohjeet</c:v>
                </c:pt>
              </c:strCache>
            </c:strRef>
          </c:cat>
          <c:val>
            <c:numRef>
              <c:f>VaiheetTekijat!$D$5:$D$11</c:f>
              <c:numCache>
                <c:formatCode>[h]\:mm</c:formatCode>
                <c:ptCount val="6"/>
                <c:pt idx="0">
                  <c:v>1.4166666666666665</c:v>
                </c:pt>
                <c:pt idx="1">
                  <c:v>1.0833333333333335</c:v>
                </c:pt>
                <c:pt idx="2">
                  <c:v>3.4687499999999991</c:v>
                </c:pt>
                <c:pt idx="3">
                  <c:v>0.23958333333333331</c:v>
                </c:pt>
                <c:pt idx="4">
                  <c:v>4.5416666666666661</c:v>
                </c:pt>
                <c:pt idx="5">
                  <c:v>0.35416666666666663</c:v>
                </c:pt>
              </c:numCache>
            </c:numRef>
          </c:val>
          <c:extLst>
            <c:ext xmlns:c16="http://schemas.microsoft.com/office/drawing/2014/chart" uri="{C3380CC4-5D6E-409C-BE32-E72D297353CC}">
              <c16:uniqueId val="{00000002-25BF-4B52-905B-AE2BAE010F28}"/>
            </c:ext>
          </c:extLst>
        </c:ser>
        <c:ser>
          <c:idx val="3"/>
          <c:order val="3"/>
          <c:tx>
            <c:strRef>
              <c:f>VaiheetTekijat!$E$3:$E$4</c:f>
              <c:strCache>
                <c:ptCount val="1"/>
                <c:pt idx="0">
                  <c:v>Lassi Ronkainen</c:v>
                </c:pt>
              </c:strCache>
            </c:strRef>
          </c:tx>
          <c:spPr>
            <a:gradFill rotWithShape="1">
              <a:gsLst>
                <a:gs pos="0">
                  <a:schemeClr val="accent1">
                    <a:lumMod val="60000"/>
                    <a:shade val="51000"/>
                    <a:satMod val="130000"/>
                  </a:schemeClr>
                </a:gs>
                <a:gs pos="80000">
                  <a:schemeClr val="accent1">
                    <a:lumMod val="60000"/>
                    <a:shade val="93000"/>
                    <a:satMod val="130000"/>
                  </a:schemeClr>
                </a:gs>
                <a:gs pos="100000">
                  <a:schemeClr val="accent1">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i-F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VaiheetTekijat!$A$5:$A$11</c:f>
              <c:strCache>
                <c:ptCount val="6"/>
                <c:pt idx="0">
                  <c:v>Kokoukset</c:v>
                </c:pt>
                <c:pt idx="1">
                  <c:v>Muutokset</c:v>
                </c:pt>
                <c:pt idx="2">
                  <c:v>Pedagogis-tekninen suunnittelu</c:v>
                </c:pt>
                <c:pt idx="3">
                  <c:v>Pilotointi</c:v>
                </c:pt>
                <c:pt idx="4">
                  <c:v>Projektin hallinta</c:v>
                </c:pt>
                <c:pt idx="5">
                  <c:v>Ylläpito-ohjeet</c:v>
                </c:pt>
              </c:strCache>
            </c:strRef>
          </c:cat>
          <c:val>
            <c:numRef>
              <c:f>VaiheetTekijat!$E$5:$E$11</c:f>
              <c:numCache>
                <c:formatCode>[h]\:mm</c:formatCode>
                <c:ptCount val="6"/>
                <c:pt idx="0">
                  <c:v>1.09375</c:v>
                </c:pt>
                <c:pt idx="1">
                  <c:v>1.1249999999999996</c:v>
                </c:pt>
                <c:pt idx="2">
                  <c:v>4.239583333333333</c:v>
                </c:pt>
                <c:pt idx="3">
                  <c:v>0.21875</c:v>
                </c:pt>
                <c:pt idx="4">
                  <c:v>3.6562499999999987</c:v>
                </c:pt>
                <c:pt idx="5">
                  <c:v>0.27083333333333331</c:v>
                </c:pt>
              </c:numCache>
            </c:numRef>
          </c:val>
          <c:extLst>
            <c:ext xmlns:c16="http://schemas.microsoft.com/office/drawing/2014/chart" uri="{C3380CC4-5D6E-409C-BE32-E72D297353CC}">
              <c16:uniqueId val="{00000003-25BF-4B52-905B-AE2BAE010F28}"/>
            </c:ext>
          </c:extLst>
        </c:ser>
        <c:dLbls>
          <c:dLblPos val="outEnd"/>
          <c:showLegendKey val="0"/>
          <c:showVal val="1"/>
          <c:showCatName val="0"/>
          <c:showSerName val="0"/>
          <c:showPercent val="0"/>
          <c:showBubbleSize val="0"/>
        </c:dLbls>
        <c:gapWidth val="100"/>
        <c:overlap val="-24"/>
        <c:axId val="1620714304"/>
        <c:axId val="1"/>
      </c:barChart>
      <c:catAx>
        <c:axId val="1620714304"/>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132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crossAx val="1"/>
        <c:crosses val="autoZero"/>
        <c:auto val="0"/>
        <c:lblAlgn val="ctr"/>
        <c:lblOffset val="100"/>
        <c:noMultiLvlLbl val="0"/>
      </c:catAx>
      <c:valAx>
        <c:axId val="1"/>
        <c:scaling>
          <c:orientation val="minMax"/>
        </c:scaling>
        <c:delete val="0"/>
        <c:axPos val="l"/>
        <c:majorGridlines>
          <c:spPr>
            <a:ln w="9525" cap="flat" cmpd="sng" algn="ctr">
              <a:solidFill>
                <a:schemeClr val="tx1">
                  <a:lumMod val="15000"/>
                  <a:lumOff val="85000"/>
                </a:schemeClr>
              </a:solidFill>
              <a:round/>
            </a:ln>
            <a:effectLst/>
          </c:spPr>
        </c:majorGridlines>
        <c:numFmt formatCode="[h]\:mm"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crossAx val="1620714304"/>
        <c:crosses val="autoZero"/>
        <c:crossBetween val="between"/>
        <c:majorUnit val="0.41666666000000002"/>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i-FI"/>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pivotOptions>
    </c:ext>
  </c:extLst>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[ajankaytonseuranta-varsinainen.xlsx]ViikotTekijat!PivotTable2</c:name>
    <c:fmtId val="-1"/>
  </c:pivotSource>
  <c:chart>
    <c:title>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fi-FI"/>
        </a:p>
      </c:txPr>
    </c:title>
    <c:autoTitleDeleted val="0"/>
    <c:pivotFmts>
      <c:pivotFmt>
        <c:idx val="0"/>
      </c:pivotFmt>
      <c:pivotFmt>
        <c:idx val="1"/>
      </c:pivotFmt>
      <c:pivotFmt>
        <c:idx val="2"/>
      </c:pivotFmt>
      <c:pivotFmt>
        <c:idx val="3"/>
      </c:pivotFmt>
      <c:pivotFmt>
        <c:idx val="4"/>
        <c:dLbl>
          <c:idx val="0"/>
          <c:dLblPos val="ctr"/>
          <c:showLegendKey val="0"/>
          <c:showVal val="1"/>
          <c:showCatName val="0"/>
          <c:showSerName val="0"/>
          <c:showPercent val="0"/>
          <c:showBubbleSize val="0"/>
          <c:extLst>
            <c:ext xmlns:c15="http://schemas.microsoft.com/office/drawing/2012/chart" uri="{CE6537A1-D6FC-4f65-9D91-7224C49458BB}"/>
          </c:extLst>
        </c:dLbl>
      </c:pivotFmt>
      <c:pivotFmt>
        <c:idx val="5"/>
        <c:dLbl>
          <c:idx val="0"/>
          <c:dLblPos val="ctr"/>
          <c:showLegendKey val="0"/>
          <c:showVal val="1"/>
          <c:showCatName val="0"/>
          <c:showSerName val="0"/>
          <c:showPercent val="0"/>
          <c:showBubbleSize val="0"/>
          <c:extLst>
            <c:ext xmlns:c15="http://schemas.microsoft.com/office/drawing/2012/chart" uri="{CE6537A1-D6FC-4f65-9D91-7224C49458BB}"/>
          </c:extLst>
        </c:dLbl>
      </c:pivotFmt>
      <c:pivotFmt>
        <c:idx val="6"/>
        <c:dLbl>
          <c:idx val="0"/>
          <c:dLblPos val="ctr"/>
          <c:showLegendKey val="0"/>
          <c:showVal val="1"/>
          <c:showCatName val="0"/>
          <c:showSerName val="0"/>
          <c:showPercent val="0"/>
          <c:showBubbleSize val="0"/>
          <c:extLst>
            <c:ext xmlns:c15="http://schemas.microsoft.com/office/drawing/2012/chart" uri="{CE6537A1-D6FC-4f65-9D91-7224C49458BB}"/>
          </c:extLst>
        </c:dLbl>
      </c:pivotFmt>
      <c:pivotFmt>
        <c:idx val="7"/>
        <c:dLbl>
          <c:idx val="0"/>
          <c:dLblPos val="ctr"/>
          <c:showLegendKey val="0"/>
          <c:showVal val="1"/>
          <c:showCatName val="0"/>
          <c:showSerName val="0"/>
          <c:showPercent val="0"/>
          <c:showBubbleSize val="0"/>
          <c:extLst>
            <c:ext xmlns:c15="http://schemas.microsoft.com/office/drawing/2012/chart" uri="{CE6537A1-D6FC-4f65-9D91-7224C49458BB}"/>
          </c:extLst>
        </c:dLbl>
      </c:pivotFmt>
      <c:pivotFmt>
        <c:idx val="8"/>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scene3d>
            <a:camera prst="orthographicFront">
              <a:rot lat="0" lon="0" rev="0"/>
            </a:camera>
            <a:lightRig rig="threePt" dir="t">
              <a:rot lat="0" lon="0" rev="1200000"/>
            </a:lightRig>
          </a:scene3d>
          <a:sp3d>
            <a:bevelT w="63500" h="25400"/>
          </a:sp3d>
        </c:spPr>
        <c:marker>
          <c:symbol val="diamond"/>
          <c:size val="6"/>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w="9525">
              <a:solidFill>
                <a:schemeClr val="accent1"/>
              </a:solidFill>
              <a:round/>
            </a:ln>
            <a:effectLst/>
            <a:scene3d>
              <a:camera prst="orthographicFront">
                <a:rot lat="0" lon="0" rev="0"/>
              </a:camera>
              <a:lightRig rig="threePt" dir="t">
                <a:rot lat="0" lon="0" rev="1200000"/>
              </a:lightRig>
            </a:scene3d>
            <a:sp3d>
              <a:bevelT w="63500" h="25400"/>
            </a:sp3d>
          </c:spPr>
        </c:marker>
        <c:dLbl>
          <c:idx val="0"/>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fi-FI"/>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9"/>
        <c:dLbl>
          <c:idx val="0"/>
          <c:dLblPos val="ctr"/>
          <c:showLegendKey val="0"/>
          <c:showVal val="1"/>
          <c:showCatName val="0"/>
          <c:showSerName val="0"/>
          <c:showPercent val="0"/>
          <c:showBubbleSize val="0"/>
          <c:extLst>
            <c:ext xmlns:c15="http://schemas.microsoft.com/office/drawing/2012/chart" uri="{CE6537A1-D6FC-4f65-9D91-7224C49458BB}"/>
          </c:extLst>
        </c:dLbl>
      </c:pivotFmt>
      <c:pivotFmt>
        <c:idx val="1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scene3d>
            <a:camera prst="orthographicFront">
              <a:rot lat="0" lon="0" rev="0"/>
            </a:camera>
            <a:lightRig rig="threePt" dir="t">
              <a:rot lat="0" lon="0" rev="1200000"/>
            </a:lightRig>
          </a:scene3d>
          <a:sp3d>
            <a:bevelT w="63500" h="25400"/>
          </a:sp3d>
        </c:spPr>
        <c:marker>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w="9525">
              <a:solidFill>
                <a:schemeClr val="accent1"/>
              </a:solidFill>
              <a:round/>
            </a:ln>
            <a:effectLst/>
            <a:scene3d>
              <a:camera prst="orthographicFront">
                <a:rot lat="0" lon="0" rev="0"/>
              </a:camera>
              <a:lightRig rig="threePt" dir="t">
                <a:rot lat="0" lon="0" rev="1200000"/>
              </a:lightRig>
            </a:scene3d>
            <a:sp3d>
              <a:bevelT w="63500" h="25400"/>
            </a:sp3d>
          </c:spPr>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11"/>
        <c:dLbl>
          <c:idx val="0"/>
          <c:dLblPos val="ctr"/>
          <c:showLegendKey val="0"/>
          <c:showVal val="1"/>
          <c:showCatName val="0"/>
          <c:showSerName val="0"/>
          <c:showPercent val="0"/>
          <c:showBubbleSize val="0"/>
          <c:extLst>
            <c:ext xmlns:c15="http://schemas.microsoft.com/office/drawing/2012/chart" uri="{CE6537A1-D6FC-4f65-9D91-7224C49458BB}"/>
          </c:extLst>
        </c:dLbl>
      </c:pivotFmt>
      <c:pivotFmt>
        <c:idx val="12"/>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scene3d>
            <a:camera prst="orthographicFront">
              <a:rot lat="0" lon="0" rev="0"/>
            </a:camera>
            <a:lightRig rig="threePt" dir="t">
              <a:rot lat="0" lon="0" rev="1200000"/>
            </a:lightRig>
          </a:scene3d>
          <a:sp3d>
            <a:bevelT w="63500" h="25400"/>
          </a:sp3d>
        </c:spPr>
        <c:marker>
          <c:symbol val="none"/>
        </c:marker>
        <c:dLbl>
          <c:idx val="0"/>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fi-FI"/>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3"/>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scene3d>
            <a:camera prst="orthographicFront">
              <a:rot lat="0" lon="0" rev="0"/>
            </a:camera>
            <a:lightRig rig="threePt" dir="t">
              <a:rot lat="0" lon="0" rev="1200000"/>
            </a:lightRig>
          </a:scene3d>
          <a:sp3d>
            <a:bevelT w="63500" h="25400"/>
          </a:sp3d>
        </c:spPr>
        <c:marker>
          <c:symbol val="none"/>
        </c:marker>
        <c:dLbl>
          <c:idx val="0"/>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fi-FI"/>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4"/>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scene3d>
            <a:camera prst="orthographicFront">
              <a:rot lat="0" lon="0" rev="0"/>
            </a:camera>
            <a:lightRig rig="threePt" dir="t">
              <a:rot lat="0" lon="0" rev="1200000"/>
            </a:lightRig>
          </a:scene3d>
          <a:sp3d>
            <a:bevelT w="63500" h="25400"/>
          </a:sp3d>
        </c:spPr>
        <c:marker>
          <c:symbol val="none"/>
        </c:marker>
        <c:dLbl>
          <c:idx val="0"/>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fi-FI"/>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5"/>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scene3d>
            <a:camera prst="orthographicFront">
              <a:rot lat="0" lon="0" rev="0"/>
            </a:camera>
            <a:lightRig rig="threePt" dir="t">
              <a:rot lat="0" lon="0" rev="1200000"/>
            </a:lightRig>
          </a:scene3d>
          <a:sp3d>
            <a:bevelT w="63500" h="25400"/>
          </a:sp3d>
        </c:spPr>
        <c:marker>
          <c:symbol val="none"/>
        </c:marker>
        <c:dLbl>
          <c:idx val="0"/>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fi-FI"/>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6"/>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scene3d>
            <a:camera prst="orthographicFront">
              <a:rot lat="0" lon="0" rev="0"/>
            </a:camera>
            <a:lightRig rig="threePt" dir="t">
              <a:rot lat="0" lon="0" rev="1200000"/>
            </a:lightRig>
          </a:scene3d>
          <a:sp3d>
            <a:bevelT w="63500" h="25400"/>
          </a:sp3d>
        </c:spPr>
        <c:marker>
          <c:symbol val="none"/>
        </c:marker>
        <c:dLbl>
          <c:idx val="0"/>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fi-FI"/>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7"/>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scene3d>
            <a:camera prst="orthographicFront">
              <a:rot lat="0" lon="0" rev="0"/>
            </a:camera>
            <a:lightRig rig="threePt" dir="t">
              <a:rot lat="0" lon="0" rev="1200000"/>
            </a:lightRig>
          </a:scene3d>
          <a:sp3d>
            <a:bevelT w="63500" h="25400"/>
          </a:sp3d>
        </c:spPr>
        <c:marker>
          <c:symbol val="none"/>
        </c:marker>
        <c:dLbl>
          <c:idx val="0"/>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fi-FI"/>
            </a:p>
          </c:txPr>
          <c:dLblPos val="outEnd"/>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ViikotTekijat!$B$4:$B$5</c:f>
              <c:strCache>
                <c:ptCount val="1"/>
                <c:pt idx="0">
                  <c:v>Johanna Mähönen</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i-F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ViikotTekijat!$A$6:$A$26</c:f>
              <c:strCache>
                <c:ptCount val="20"/>
                <c:pt idx="0">
                  <c:v>2</c:v>
                </c:pt>
                <c:pt idx="1">
                  <c:v>3</c:v>
                </c:pt>
                <c:pt idx="2">
                  <c:v>4</c:v>
                </c:pt>
                <c:pt idx="3">
                  <c:v>5</c:v>
                </c:pt>
                <c:pt idx="4">
                  <c:v>6</c:v>
                </c:pt>
                <c:pt idx="5">
                  <c:v>7</c:v>
                </c:pt>
                <c:pt idx="6">
                  <c:v>8</c:v>
                </c:pt>
                <c:pt idx="7">
                  <c:v>9</c:v>
                </c:pt>
                <c:pt idx="8">
                  <c:v>10</c:v>
                </c:pt>
                <c:pt idx="9">
                  <c:v>11</c:v>
                </c:pt>
                <c:pt idx="10">
                  <c:v>12</c:v>
                </c:pt>
                <c:pt idx="11">
                  <c:v>13</c:v>
                </c:pt>
                <c:pt idx="12">
                  <c:v>14</c:v>
                </c:pt>
                <c:pt idx="13">
                  <c:v>15</c:v>
                </c:pt>
                <c:pt idx="14">
                  <c:v>16</c:v>
                </c:pt>
                <c:pt idx="15">
                  <c:v>17</c:v>
                </c:pt>
                <c:pt idx="16">
                  <c:v>18</c:v>
                </c:pt>
                <c:pt idx="17">
                  <c:v>19</c:v>
                </c:pt>
                <c:pt idx="18">
                  <c:v>20</c:v>
                </c:pt>
                <c:pt idx="19">
                  <c:v>21</c:v>
                </c:pt>
              </c:strCache>
            </c:strRef>
          </c:cat>
          <c:val>
            <c:numRef>
              <c:f>ViikotTekijat!$B$6:$B$26</c:f>
              <c:numCache>
                <c:formatCode>[h]\:mm</c:formatCode>
                <c:ptCount val="20"/>
                <c:pt idx="0">
                  <c:v>0.20833333333333331</c:v>
                </c:pt>
                <c:pt idx="1">
                  <c:v>0.26041666666666669</c:v>
                </c:pt>
                <c:pt idx="2">
                  <c:v>0.17708333333333334</c:v>
                </c:pt>
                <c:pt idx="3">
                  <c:v>0.39583333333333331</c:v>
                </c:pt>
                <c:pt idx="4">
                  <c:v>0.54166666666666663</c:v>
                </c:pt>
                <c:pt idx="5">
                  <c:v>0.29166666666666669</c:v>
                </c:pt>
                <c:pt idx="6">
                  <c:v>0.67708333333333326</c:v>
                </c:pt>
                <c:pt idx="7">
                  <c:v>0.77083333333333326</c:v>
                </c:pt>
                <c:pt idx="8">
                  <c:v>0.19791666666666666</c:v>
                </c:pt>
                <c:pt idx="9">
                  <c:v>0.64583333333333337</c:v>
                </c:pt>
                <c:pt idx="10">
                  <c:v>0.87499999999999989</c:v>
                </c:pt>
                <c:pt idx="11">
                  <c:v>0.72916666666666674</c:v>
                </c:pt>
                <c:pt idx="12">
                  <c:v>0.73958333333333326</c:v>
                </c:pt>
                <c:pt idx="13">
                  <c:v>0.45833333333333331</c:v>
                </c:pt>
                <c:pt idx="14">
                  <c:v>0.47916666666666663</c:v>
                </c:pt>
                <c:pt idx="15">
                  <c:v>0.70833333333333337</c:v>
                </c:pt>
                <c:pt idx="16">
                  <c:v>0.96874999999999989</c:v>
                </c:pt>
                <c:pt idx="17">
                  <c:v>1.0625</c:v>
                </c:pt>
                <c:pt idx="18">
                  <c:v>0.67708333333333337</c:v>
                </c:pt>
                <c:pt idx="19">
                  <c:v>0.23958333333333331</c:v>
                </c:pt>
              </c:numCache>
            </c:numRef>
          </c:val>
          <c:extLst>
            <c:ext xmlns:c16="http://schemas.microsoft.com/office/drawing/2014/chart" uri="{C3380CC4-5D6E-409C-BE32-E72D297353CC}">
              <c16:uniqueId val="{00000000-B78B-478F-AF63-7FAFD6987B98}"/>
            </c:ext>
          </c:extLst>
        </c:ser>
        <c:dLbls>
          <c:dLblPos val="outEnd"/>
          <c:showLegendKey val="0"/>
          <c:showVal val="1"/>
          <c:showCatName val="0"/>
          <c:showSerName val="0"/>
          <c:showPercent val="0"/>
          <c:showBubbleSize val="0"/>
        </c:dLbls>
        <c:gapWidth val="100"/>
        <c:overlap val="-24"/>
        <c:axId val="1620717184"/>
        <c:axId val="1"/>
      </c:barChart>
      <c:catAx>
        <c:axId val="1620717184"/>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crossAx val="1"/>
        <c:crosses val="autoZero"/>
        <c:auto val="0"/>
        <c:lblAlgn val="ctr"/>
        <c:lblOffset val="100"/>
        <c:noMultiLvlLbl val="0"/>
      </c:catAx>
      <c:valAx>
        <c:axId val="1"/>
        <c:scaling>
          <c:orientation val="minMax"/>
        </c:scaling>
        <c:delete val="0"/>
        <c:axPos val="l"/>
        <c:majorGridlines>
          <c:spPr>
            <a:ln w="9525" cap="flat" cmpd="sng" algn="ctr">
              <a:solidFill>
                <a:schemeClr val="tx1">
                  <a:lumMod val="15000"/>
                  <a:lumOff val="85000"/>
                </a:schemeClr>
              </a:solidFill>
              <a:round/>
            </a:ln>
            <a:effectLst/>
          </c:spPr>
        </c:majorGridlines>
        <c:numFmt formatCode="[h]\:mm"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crossAx val="1620717184"/>
        <c:crosses val="autoZero"/>
        <c:crossBetween val="between"/>
        <c:majorUnit val="0.4166666"/>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i-FI"/>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Lst>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[ajankaytonseuranta-varsinainen.xlsx]VaiheetTekijat!PivotTable2</c:name>
    <c:fmtId val="-1"/>
  </c:pivotSource>
  <c:chart>
    <c:title>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fi-FI"/>
        </a:p>
      </c:txPr>
    </c:title>
    <c:autoTitleDeleted val="0"/>
    <c:pivotFmts>
      <c:pivotFmt>
        <c:idx val="0"/>
        <c:dLbl>
          <c:idx val="0"/>
          <c:showLegendKey val="0"/>
          <c:showVal val="0"/>
          <c:showCatName val="0"/>
          <c:showSerName val="0"/>
          <c:showPercent val="0"/>
          <c:showBubbleSize val="0"/>
          <c:extLst>
            <c:ext xmlns:c15="http://schemas.microsoft.com/office/drawing/2012/chart" uri="{CE6537A1-D6FC-4f65-9D91-7224C49458BB}"/>
          </c:extLst>
        </c:dLbl>
      </c:pivotFmt>
      <c:pivotFmt>
        <c:idx val="1"/>
        <c:dLbl>
          <c:idx val="0"/>
          <c:showLegendKey val="0"/>
          <c:showVal val="0"/>
          <c:showCatName val="0"/>
          <c:showSerName val="0"/>
          <c:showPercent val="0"/>
          <c:showBubbleSize val="0"/>
          <c:extLst>
            <c:ext xmlns:c15="http://schemas.microsoft.com/office/drawing/2012/chart" uri="{CE6537A1-D6FC-4f65-9D91-7224C49458BB}"/>
          </c:extLst>
        </c:dLbl>
      </c:pivotFmt>
      <c:pivotFmt>
        <c:idx val="2"/>
        <c:dLbl>
          <c:idx val="0"/>
          <c:showLegendKey val="0"/>
          <c:showVal val="0"/>
          <c:showCatName val="0"/>
          <c:showSerName val="0"/>
          <c:showPercent val="0"/>
          <c:showBubbleSize val="0"/>
          <c:extLst>
            <c:ext xmlns:c15="http://schemas.microsoft.com/office/drawing/2012/chart" uri="{CE6537A1-D6FC-4f65-9D91-7224C49458BB}"/>
          </c:extLst>
        </c:dLbl>
      </c:pivotFmt>
      <c:pivotFmt>
        <c:idx val="3"/>
        <c:dLbl>
          <c:idx val="0"/>
          <c:showLegendKey val="0"/>
          <c:showVal val="0"/>
          <c:showCatName val="0"/>
          <c:showSerName val="0"/>
          <c:showPercent val="0"/>
          <c:showBubbleSize val="0"/>
          <c:extLst>
            <c:ext xmlns:c15="http://schemas.microsoft.com/office/drawing/2012/chart" uri="{CE6537A1-D6FC-4f65-9D91-7224C49458BB}"/>
          </c:extLst>
        </c:dLbl>
      </c:pivotFmt>
      <c:pivotFmt>
        <c:idx val="4"/>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5"/>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6"/>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7"/>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8"/>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9"/>
        <c:spPr>
          <a:solidFill>
            <a:schemeClr val="accent1"/>
          </a:solidFill>
          <a:ln>
            <a:noFill/>
          </a:ln>
          <a:effectLst/>
          <a:scene3d>
            <a:camera prst="orthographicFront">
              <a:rot lat="0" lon="0" rev="0"/>
            </a:camera>
            <a:lightRig rig="threePt" dir="t">
              <a:rot lat="0" lon="0" rev="1200000"/>
            </a:lightRig>
          </a:scene3d>
          <a:sp3d>
            <a:bevelT w="63500" h="25400"/>
          </a:sp3d>
        </c:spPr>
        <c:marker>
          <c:symbol val="circle"/>
          <c:size val="5"/>
          <c:spPr>
            <a:solidFill>
              <a:schemeClr val="accent1"/>
            </a:solidFill>
            <a:ln w="9525">
              <a:solidFill>
                <a:schemeClr val="accent1"/>
              </a:solidFill>
              <a:round/>
            </a:ln>
            <a:effectLst/>
            <a:scene3d>
              <a:camera prst="orthographicFront">
                <a:rot lat="0" lon="0" rev="0"/>
              </a:camera>
              <a:lightRig rig="threePt" dir="t">
                <a:rot lat="0" lon="0" rev="1200000"/>
              </a:lightRig>
            </a:scene3d>
            <a:sp3d>
              <a:bevelT w="63500" h="25400"/>
            </a:sp3d>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i-FI"/>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0"/>
        <c:spPr>
          <a:solidFill>
            <a:schemeClr val="accent1"/>
          </a:solidFill>
          <a:ln>
            <a:noFill/>
          </a:ln>
          <a:effectLst/>
          <a:scene3d>
            <a:camera prst="orthographicFront">
              <a:rot lat="0" lon="0" rev="0"/>
            </a:camera>
            <a:lightRig rig="threePt" dir="t">
              <a:rot lat="0" lon="0" rev="1200000"/>
            </a:lightRig>
          </a:scene3d>
          <a:sp3d>
            <a:bevelT w="63500" h="25400"/>
          </a:sp3d>
        </c:spPr>
        <c:marker>
          <c:symbol val="circle"/>
          <c:size val="5"/>
          <c:spPr>
            <a:solidFill>
              <a:schemeClr val="accent2"/>
            </a:solidFill>
            <a:ln w="9525">
              <a:solidFill>
                <a:schemeClr val="accent2"/>
              </a:solidFill>
              <a:round/>
            </a:ln>
            <a:effectLst/>
            <a:scene3d>
              <a:camera prst="orthographicFront">
                <a:rot lat="0" lon="0" rev="0"/>
              </a:camera>
              <a:lightRig rig="threePt" dir="t">
                <a:rot lat="0" lon="0" rev="1200000"/>
              </a:lightRig>
            </a:scene3d>
            <a:sp3d>
              <a:bevelT w="63500" h="25400"/>
            </a:sp3d>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i-FI"/>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1"/>
        <c:spPr>
          <a:solidFill>
            <a:schemeClr val="accent1"/>
          </a:solidFill>
          <a:ln>
            <a:noFill/>
          </a:ln>
          <a:effectLst/>
          <a:scene3d>
            <a:camera prst="orthographicFront">
              <a:rot lat="0" lon="0" rev="0"/>
            </a:camera>
            <a:lightRig rig="threePt" dir="t">
              <a:rot lat="0" lon="0" rev="1200000"/>
            </a:lightRig>
          </a:scene3d>
          <a:sp3d>
            <a:bevelT w="63500" h="25400"/>
          </a:sp3d>
        </c:spPr>
        <c:marker>
          <c:symbol val="circle"/>
          <c:size val="5"/>
          <c:spPr>
            <a:solidFill>
              <a:schemeClr val="accent3"/>
            </a:solidFill>
            <a:ln w="9525">
              <a:solidFill>
                <a:schemeClr val="accent3"/>
              </a:solidFill>
              <a:round/>
            </a:ln>
            <a:effectLst/>
            <a:scene3d>
              <a:camera prst="orthographicFront">
                <a:rot lat="0" lon="0" rev="0"/>
              </a:camera>
              <a:lightRig rig="threePt" dir="t">
                <a:rot lat="0" lon="0" rev="1200000"/>
              </a:lightRig>
            </a:scene3d>
            <a:sp3d>
              <a:bevelT w="63500" h="25400"/>
            </a:sp3d>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i-FI"/>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2"/>
        <c:spPr>
          <a:solidFill>
            <a:schemeClr val="accent1"/>
          </a:solidFill>
          <a:ln>
            <a:noFill/>
          </a:ln>
          <a:effectLst/>
          <a:scene3d>
            <a:camera prst="orthographicFront">
              <a:rot lat="0" lon="0" rev="0"/>
            </a:camera>
            <a:lightRig rig="threePt" dir="t">
              <a:rot lat="0" lon="0" rev="1200000"/>
            </a:lightRig>
          </a:scene3d>
          <a:sp3d>
            <a:bevelT w="63500" h="25400"/>
          </a:sp3d>
        </c:spPr>
        <c:marker>
          <c:symbol val="circle"/>
          <c:size val="5"/>
          <c:spPr>
            <a:solidFill>
              <a:schemeClr val="accent4"/>
            </a:solidFill>
            <a:ln w="9525">
              <a:solidFill>
                <a:schemeClr val="accent4"/>
              </a:solidFill>
              <a:round/>
            </a:ln>
            <a:effectLst/>
            <a:scene3d>
              <a:camera prst="orthographicFront">
                <a:rot lat="0" lon="0" rev="0"/>
              </a:camera>
              <a:lightRig rig="threePt" dir="t">
                <a:rot lat="0" lon="0" rev="1200000"/>
              </a:lightRig>
            </a:scene3d>
            <a:sp3d>
              <a:bevelT w="63500" h="25400"/>
            </a:sp3d>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i-FI"/>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3"/>
        <c:spPr>
          <a:solidFill>
            <a:schemeClr val="accent4"/>
          </a:solidFill>
          <a:ln>
            <a:noFill/>
          </a:ln>
          <a:effectLst/>
          <a:scene3d>
            <a:camera prst="orthographicFront">
              <a:rot lat="0" lon="0" rev="0"/>
            </a:camera>
            <a:lightRig rig="threePt" dir="t">
              <a:rot lat="0" lon="0" rev="1200000"/>
            </a:lightRig>
          </a:scene3d>
          <a:sp3d>
            <a:bevelT w="63500" h="25400"/>
          </a:sp3d>
        </c:spPr>
        <c:dLbl>
          <c:idx val="0"/>
          <c:spPr>
            <a:noFill/>
            <a:ln>
              <a:noFill/>
            </a:ln>
            <a:effectLst/>
          </c:spPr>
          <c:txPr>
            <a:bodyPr rot="-540000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i-FI"/>
            </a:p>
          </c:txPr>
          <c:showLegendKey val="1"/>
          <c:showVal val="1"/>
          <c:showCatName val="1"/>
          <c:showSerName val="1"/>
          <c:showPercent val="1"/>
          <c:showBubbleSize val="1"/>
          <c:extLst>
            <c:ext xmlns:c15="http://schemas.microsoft.com/office/drawing/2012/chart" uri="{CE6537A1-D6FC-4f65-9D91-7224C49458BB}"/>
          </c:extLst>
        </c:dLbl>
      </c:pivotFmt>
      <c:pivotFmt>
        <c:idx val="14"/>
        <c:spPr>
          <a:solidFill>
            <a:schemeClr val="accent1"/>
          </a:solidFill>
          <a:ln>
            <a:noFill/>
          </a:ln>
          <a:effectLst/>
          <a:scene3d>
            <a:camera prst="orthographicFront">
              <a:rot lat="0" lon="0" rev="0"/>
            </a:camera>
            <a:lightRig rig="threePt" dir="t">
              <a:rot lat="0" lon="0" rev="1200000"/>
            </a:lightRig>
          </a:scene3d>
          <a:sp3d>
            <a:bevelT w="63500" h="2540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i-FI"/>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5"/>
        <c:spPr>
          <a:solidFill>
            <a:schemeClr val="accent1"/>
          </a:solidFill>
          <a:ln>
            <a:noFill/>
          </a:ln>
          <a:effectLst/>
          <a:scene3d>
            <a:camera prst="orthographicFront">
              <a:rot lat="0" lon="0" rev="0"/>
            </a:camera>
            <a:lightRig rig="threePt" dir="t">
              <a:rot lat="0" lon="0" rev="1200000"/>
            </a:lightRig>
          </a:scene3d>
          <a:sp3d>
            <a:bevelT w="63500" h="2540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i-FI"/>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6"/>
        <c:spPr>
          <a:solidFill>
            <a:schemeClr val="accent1"/>
          </a:solidFill>
          <a:ln>
            <a:noFill/>
          </a:ln>
          <a:effectLst/>
          <a:scene3d>
            <a:camera prst="orthographicFront">
              <a:rot lat="0" lon="0" rev="0"/>
            </a:camera>
            <a:lightRig rig="threePt" dir="t">
              <a:rot lat="0" lon="0" rev="1200000"/>
            </a:lightRig>
          </a:scene3d>
          <a:sp3d>
            <a:bevelT w="63500" h="2540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i-FI"/>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7"/>
        <c:spPr>
          <a:solidFill>
            <a:schemeClr val="accent1"/>
          </a:solidFill>
          <a:ln>
            <a:noFill/>
          </a:ln>
          <a:effectLst/>
          <a:scene3d>
            <a:camera prst="orthographicFront">
              <a:rot lat="0" lon="0" rev="0"/>
            </a:camera>
            <a:lightRig rig="threePt" dir="t">
              <a:rot lat="0" lon="0" rev="1200000"/>
            </a:lightRig>
          </a:scene3d>
          <a:sp3d>
            <a:bevelT w="63500" h="2540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i-FI"/>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8"/>
        <c:spPr>
          <a:solidFill>
            <a:schemeClr val="accent1"/>
          </a:solidFill>
          <a:ln>
            <a:noFill/>
          </a:ln>
          <a:effectLst/>
          <a:scene3d>
            <a:camera prst="orthographicFront">
              <a:rot lat="0" lon="0" rev="0"/>
            </a:camera>
            <a:lightRig rig="threePt" dir="t">
              <a:rot lat="0" lon="0" rev="1200000"/>
            </a:lightRig>
          </a:scene3d>
          <a:sp3d>
            <a:bevelT w="63500" h="2540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i-FI"/>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9"/>
        <c:spPr>
          <a:solidFill>
            <a:schemeClr val="accent1"/>
          </a:solidFill>
          <a:ln>
            <a:noFill/>
          </a:ln>
          <a:effectLst/>
          <a:scene3d>
            <a:camera prst="orthographicFront">
              <a:rot lat="0" lon="0" rev="0"/>
            </a:camera>
            <a:lightRig rig="threePt" dir="t">
              <a:rot lat="0" lon="0" rev="1200000"/>
            </a:lightRig>
          </a:scene3d>
          <a:sp3d>
            <a:bevelT w="63500" h="2540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i-FI"/>
            </a:p>
          </c:txPr>
          <c:dLblPos val="outEnd"/>
          <c:showLegendKey val="0"/>
          <c:showVal val="1"/>
          <c:showCatName val="0"/>
          <c:showSerName val="0"/>
          <c:showPercent val="0"/>
          <c:showBubbleSize val="0"/>
          <c:extLst>
            <c:ext xmlns:c15="http://schemas.microsoft.com/office/drawing/2012/chart" uri="{CE6537A1-D6FC-4f65-9D91-7224C49458BB}"/>
          </c:extLst>
        </c:dLbl>
      </c:pivotFmt>
    </c:pivotFmts>
    <c:plotArea>
      <c:layout>
        <c:manualLayout>
          <c:layoutTarget val="inner"/>
          <c:xMode val="edge"/>
          <c:yMode val="edge"/>
          <c:x val="2.3487289122980926E-2"/>
          <c:y val="7.80215608903604E-2"/>
          <c:w val="0.84029845501721789"/>
          <c:h val="0.87688521482692638"/>
        </c:manualLayout>
      </c:layout>
      <c:barChart>
        <c:barDir val="col"/>
        <c:grouping val="clustered"/>
        <c:varyColors val="0"/>
        <c:ser>
          <c:idx val="0"/>
          <c:order val="0"/>
          <c:tx>
            <c:strRef>
              <c:f>VaiheetTekijat!$B$3:$B$4</c:f>
              <c:strCache>
                <c:ptCount val="1"/>
                <c:pt idx="0">
                  <c:v>Johanna Mähönen</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i-F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VaiheetTekijat!$A$5:$A$11</c:f>
              <c:strCache>
                <c:ptCount val="6"/>
                <c:pt idx="0">
                  <c:v>Kokoukset</c:v>
                </c:pt>
                <c:pt idx="1">
                  <c:v>Muutokset</c:v>
                </c:pt>
                <c:pt idx="2">
                  <c:v>Pedagogis-tekninen suunnittelu</c:v>
                </c:pt>
                <c:pt idx="3">
                  <c:v>Pilotointi</c:v>
                </c:pt>
                <c:pt idx="4">
                  <c:v>Projektin hallinta</c:v>
                </c:pt>
                <c:pt idx="5">
                  <c:v>Ylläpito-ohjeet</c:v>
                </c:pt>
              </c:strCache>
            </c:strRef>
          </c:cat>
          <c:val>
            <c:numRef>
              <c:f>VaiheetTekijat!$B$5:$B$11</c:f>
              <c:numCache>
                <c:formatCode>[h]\:mm</c:formatCode>
                <c:ptCount val="6"/>
                <c:pt idx="0">
                  <c:v>1.4166666666666667</c:v>
                </c:pt>
                <c:pt idx="1">
                  <c:v>1.0833333333333335</c:v>
                </c:pt>
                <c:pt idx="2">
                  <c:v>3.4687500000000009</c:v>
                </c:pt>
                <c:pt idx="3">
                  <c:v>0.23958333333333331</c:v>
                </c:pt>
                <c:pt idx="4">
                  <c:v>4.5416666666666661</c:v>
                </c:pt>
                <c:pt idx="5">
                  <c:v>0.35416666666666669</c:v>
                </c:pt>
              </c:numCache>
            </c:numRef>
          </c:val>
          <c:extLst>
            <c:ext xmlns:c16="http://schemas.microsoft.com/office/drawing/2014/chart" uri="{C3380CC4-5D6E-409C-BE32-E72D297353CC}">
              <c16:uniqueId val="{00000000-6898-4585-9DF4-4B2E4F0967BC}"/>
            </c:ext>
          </c:extLst>
        </c:ser>
        <c:dLbls>
          <c:dLblPos val="outEnd"/>
          <c:showLegendKey val="0"/>
          <c:showVal val="1"/>
          <c:showCatName val="0"/>
          <c:showSerName val="0"/>
          <c:showPercent val="0"/>
          <c:showBubbleSize val="0"/>
        </c:dLbls>
        <c:gapWidth val="100"/>
        <c:overlap val="-24"/>
        <c:axId val="1620714304"/>
        <c:axId val="1"/>
      </c:barChart>
      <c:catAx>
        <c:axId val="1620714304"/>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132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crossAx val="1"/>
        <c:crosses val="autoZero"/>
        <c:auto val="0"/>
        <c:lblAlgn val="ctr"/>
        <c:lblOffset val="100"/>
        <c:noMultiLvlLbl val="0"/>
      </c:catAx>
      <c:valAx>
        <c:axId val="1"/>
        <c:scaling>
          <c:orientation val="minMax"/>
        </c:scaling>
        <c:delete val="0"/>
        <c:axPos val="l"/>
        <c:majorGridlines>
          <c:spPr>
            <a:ln w="9525" cap="flat" cmpd="sng" algn="ctr">
              <a:solidFill>
                <a:schemeClr val="tx1">
                  <a:lumMod val="15000"/>
                  <a:lumOff val="85000"/>
                </a:schemeClr>
              </a:solidFill>
              <a:round/>
            </a:ln>
            <a:effectLst/>
          </c:spPr>
        </c:majorGridlines>
        <c:numFmt formatCode="[h]\:mm"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crossAx val="1620714304"/>
        <c:crosses val="autoZero"/>
        <c:crossBetween val="between"/>
        <c:majorUnit val="0.41666666000000002"/>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i-FI"/>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Lst>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[ajankaytonseuranta-varsinainen.xlsx]ViikotTekijat!PivotTable2</c:name>
    <c:fmtId val="-1"/>
  </c:pivotSource>
  <c:chart>
    <c:title>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fi-FI"/>
        </a:p>
      </c:txPr>
    </c:title>
    <c:autoTitleDeleted val="0"/>
    <c:pivotFmts>
      <c:pivotFmt>
        <c:idx val="0"/>
      </c:pivotFmt>
      <c:pivotFmt>
        <c:idx val="1"/>
      </c:pivotFmt>
      <c:pivotFmt>
        <c:idx val="2"/>
      </c:pivotFmt>
      <c:pivotFmt>
        <c:idx val="3"/>
      </c:pivotFmt>
      <c:pivotFmt>
        <c:idx val="4"/>
        <c:dLbl>
          <c:idx val="0"/>
          <c:dLblPos val="ctr"/>
          <c:showLegendKey val="0"/>
          <c:showVal val="1"/>
          <c:showCatName val="0"/>
          <c:showSerName val="0"/>
          <c:showPercent val="0"/>
          <c:showBubbleSize val="0"/>
          <c:extLst>
            <c:ext xmlns:c15="http://schemas.microsoft.com/office/drawing/2012/chart" uri="{CE6537A1-D6FC-4f65-9D91-7224C49458BB}"/>
          </c:extLst>
        </c:dLbl>
      </c:pivotFmt>
      <c:pivotFmt>
        <c:idx val="5"/>
        <c:dLbl>
          <c:idx val="0"/>
          <c:dLblPos val="ctr"/>
          <c:showLegendKey val="0"/>
          <c:showVal val="1"/>
          <c:showCatName val="0"/>
          <c:showSerName val="0"/>
          <c:showPercent val="0"/>
          <c:showBubbleSize val="0"/>
          <c:extLst>
            <c:ext xmlns:c15="http://schemas.microsoft.com/office/drawing/2012/chart" uri="{CE6537A1-D6FC-4f65-9D91-7224C49458BB}"/>
          </c:extLst>
        </c:dLbl>
      </c:pivotFmt>
      <c:pivotFmt>
        <c:idx val="6"/>
        <c:dLbl>
          <c:idx val="0"/>
          <c:dLblPos val="ctr"/>
          <c:showLegendKey val="0"/>
          <c:showVal val="1"/>
          <c:showCatName val="0"/>
          <c:showSerName val="0"/>
          <c:showPercent val="0"/>
          <c:showBubbleSize val="0"/>
          <c:extLst>
            <c:ext xmlns:c15="http://schemas.microsoft.com/office/drawing/2012/chart" uri="{CE6537A1-D6FC-4f65-9D91-7224C49458BB}"/>
          </c:extLst>
        </c:dLbl>
      </c:pivotFmt>
      <c:pivotFmt>
        <c:idx val="7"/>
        <c:dLbl>
          <c:idx val="0"/>
          <c:dLblPos val="ctr"/>
          <c:showLegendKey val="0"/>
          <c:showVal val="1"/>
          <c:showCatName val="0"/>
          <c:showSerName val="0"/>
          <c:showPercent val="0"/>
          <c:showBubbleSize val="0"/>
          <c:extLst>
            <c:ext xmlns:c15="http://schemas.microsoft.com/office/drawing/2012/chart" uri="{CE6537A1-D6FC-4f65-9D91-7224C49458BB}"/>
          </c:extLst>
        </c:dLbl>
      </c:pivotFmt>
      <c:pivotFmt>
        <c:idx val="8"/>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scene3d>
            <a:camera prst="orthographicFront">
              <a:rot lat="0" lon="0" rev="0"/>
            </a:camera>
            <a:lightRig rig="threePt" dir="t">
              <a:rot lat="0" lon="0" rev="1200000"/>
            </a:lightRig>
          </a:scene3d>
          <a:sp3d>
            <a:bevelT w="63500" h="25400"/>
          </a:sp3d>
        </c:spPr>
        <c:marker>
          <c:symbol val="diamond"/>
          <c:size val="6"/>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w="9525">
              <a:solidFill>
                <a:schemeClr val="accent1"/>
              </a:solidFill>
              <a:round/>
            </a:ln>
            <a:effectLst/>
            <a:scene3d>
              <a:camera prst="orthographicFront">
                <a:rot lat="0" lon="0" rev="0"/>
              </a:camera>
              <a:lightRig rig="threePt" dir="t">
                <a:rot lat="0" lon="0" rev="1200000"/>
              </a:lightRig>
            </a:scene3d>
            <a:sp3d>
              <a:bevelT w="63500" h="25400"/>
            </a:sp3d>
          </c:spPr>
        </c:marker>
        <c:dLbl>
          <c:idx val="0"/>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fi-FI"/>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9"/>
        <c:dLbl>
          <c:idx val="0"/>
          <c:dLblPos val="ctr"/>
          <c:showLegendKey val="0"/>
          <c:showVal val="1"/>
          <c:showCatName val="0"/>
          <c:showSerName val="0"/>
          <c:showPercent val="0"/>
          <c:showBubbleSize val="0"/>
          <c:extLst>
            <c:ext xmlns:c15="http://schemas.microsoft.com/office/drawing/2012/chart" uri="{CE6537A1-D6FC-4f65-9D91-7224C49458BB}"/>
          </c:extLst>
        </c:dLbl>
      </c:pivotFmt>
      <c:pivotFmt>
        <c:idx val="1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scene3d>
            <a:camera prst="orthographicFront">
              <a:rot lat="0" lon="0" rev="0"/>
            </a:camera>
            <a:lightRig rig="threePt" dir="t">
              <a:rot lat="0" lon="0" rev="1200000"/>
            </a:lightRig>
          </a:scene3d>
          <a:sp3d>
            <a:bevelT w="63500" h="25400"/>
          </a:sp3d>
        </c:spPr>
        <c:marker>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w="9525">
              <a:solidFill>
                <a:schemeClr val="accent1"/>
              </a:solidFill>
              <a:round/>
            </a:ln>
            <a:effectLst/>
            <a:scene3d>
              <a:camera prst="orthographicFront">
                <a:rot lat="0" lon="0" rev="0"/>
              </a:camera>
              <a:lightRig rig="threePt" dir="t">
                <a:rot lat="0" lon="0" rev="1200000"/>
              </a:lightRig>
            </a:scene3d>
            <a:sp3d>
              <a:bevelT w="63500" h="25400"/>
            </a:sp3d>
          </c:spPr>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11"/>
        <c:dLbl>
          <c:idx val="0"/>
          <c:dLblPos val="ctr"/>
          <c:showLegendKey val="0"/>
          <c:showVal val="1"/>
          <c:showCatName val="0"/>
          <c:showSerName val="0"/>
          <c:showPercent val="0"/>
          <c:showBubbleSize val="0"/>
          <c:extLst>
            <c:ext xmlns:c15="http://schemas.microsoft.com/office/drawing/2012/chart" uri="{CE6537A1-D6FC-4f65-9D91-7224C49458BB}"/>
          </c:extLst>
        </c:dLbl>
      </c:pivotFmt>
      <c:pivotFmt>
        <c:idx val="12"/>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scene3d>
            <a:camera prst="orthographicFront">
              <a:rot lat="0" lon="0" rev="0"/>
            </a:camera>
            <a:lightRig rig="threePt" dir="t">
              <a:rot lat="0" lon="0" rev="1200000"/>
            </a:lightRig>
          </a:scene3d>
          <a:sp3d>
            <a:bevelT w="63500" h="25400"/>
          </a:sp3d>
        </c:spPr>
        <c:marker>
          <c:symbol val="none"/>
        </c:marker>
        <c:dLbl>
          <c:idx val="0"/>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fi-FI"/>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3"/>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scene3d>
            <a:camera prst="orthographicFront">
              <a:rot lat="0" lon="0" rev="0"/>
            </a:camera>
            <a:lightRig rig="threePt" dir="t">
              <a:rot lat="0" lon="0" rev="1200000"/>
            </a:lightRig>
          </a:scene3d>
          <a:sp3d>
            <a:bevelT w="63500" h="25400"/>
          </a:sp3d>
        </c:spPr>
        <c:marker>
          <c:symbol val="none"/>
        </c:marker>
        <c:dLbl>
          <c:idx val="0"/>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fi-FI"/>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4"/>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scene3d>
            <a:camera prst="orthographicFront">
              <a:rot lat="0" lon="0" rev="0"/>
            </a:camera>
            <a:lightRig rig="threePt" dir="t">
              <a:rot lat="0" lon="0" rev="1200000"/>
            </a:lightRig>
          </a:scene3d>
          <a:sp3d>
            <a:bevelT w="63500" h="25400"/>
          </a:sp3d>
        </c:spPr>
        <c:marker>
          <c:symbol val="none"/>
        </c:marker>
        <c:dLbl>
          <c:idx val="0"/>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fi-FI"/>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5"/>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scene3d>
            <a:camera prst="orthographicFront">
              <a:rot lat="0" lon="0" rev="0"/>
            </a:camera>
            <a:lightRig rig="threePt" dir="t">
              <a:rot lat="0" lon="0" rev="1200000"/>
            </a:lightRig>
          </a:scene3d>
          <a:sp3d>
            <a:bevelT w="63500" h="25400"/>
          </a:sp3d>
        </c:spPr>
        <c:marker>
          <c:symbol val="none"/>
        </c:marker>
        <c:dLbl>
          <c:idx val="0"/>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fi-FI"/>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6"/>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scene3d>
            <a:camera prst="orthographicFront">
              <a:rot lat="0" lon="0" rev="0"/>
            </a:camera>
            <a:lightRig rig="threePt" dir="t">
              <a:rot lat="0" lon="0" rev="1200000"/>
            </a:lightRig>
          </a:scene3d>
          <a:sp3d>
            <a:bevelT w="63500" h="25400"/>
          </a:sp3d>
        </c:spPr>
        <c:marker>
          <c:symbol val="none"/>
        </c:marker>
        <c:dLbl>
          <c:idx val="0"/>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fi-FI"/>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7"/>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scene3d>
            <a:camera prst="orthographicFront">
              <a:rot lat="0" lon="0" rev="0"/>
            </a:camera>
            <a:lightRig rig="threePt" dir="t">
              <a:rot lat="0" lon="0" rev="1200000"/>
            </a:lightRig>
          </a:scene3d>
          <a:sp3d>
            <a:bevelT w="63500" h="25400"/>
          </a:sp3d>
        </c:spPr>
        <c:marker>
          <c:symbol val="none"/>
        </c:marker>
        <c:dLbl>
          <c:idx val="0"/>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fi-FI"/>
            </a:p>
          </c:txPr>
          <c:dLblPos val="outEnd"/>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ViikotTekijat!$B$4:$B$5</c:f>
              <c:strCache>
                <c:ptCount val="1"/>
                <c:pt idx="0">
                  <c:v>Elli-Noora Lassy</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i-F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ViikotTekijat!$A$6:$A$26</c:f>
              <c:strCache>
                <c:ptCount val="20"/>
                <c:pt idx="0">
                  <c:v>2</c:v>
                </c:pt>
                <c:pt idx="1">
                  <c:v>3</c:v>
                </c:pt>
                <c:pt idx="2">
                  <c:v>4</c:v>
                </c:pt>
                <c:pt idx="3">
                  <c:v>5</c:v>
                </c:pt>
                <c:pt idx="4">
                  <c:v>6</c:v>
                </c:pt>
                <c:pt idx="5">
                  <c:v>7</c:v>
                </c:pt>
                <c:pt idx="6">
                  <c:v>8</c:v>
                </c:pt>
                <c:pt idx="7">
                  <c:v>9</c:v>
                </c:pt>
                <c:pt idx="8">
                  <c:v>10</c:v>
                </c:pt>
                <c:pt idx="9">
                  <c:v>11</c:v>
                </c:pt>
                <c:pt idx="10">
                  <c:v>12</c:v>
                </c:pt>
                <c:pt idx="11">
                  <c:v>13</c:v>
                </c:pt>
                <c:pt idx="12">
                  <c:v>14</c:v>
                </c:pt>
                <c:pt idx="13">
                  <c:v>15</c:v>
                </c:pt>
                <c:pt idx="14">
                  <c:v>16</c:v>
                </c:pt>
                <c:pt idx="15">
                  <c:v>17</c:v>
                </c:pt>
                <c:pt idx="16">
                  <c:v>18</c:v>
                </c:pt>
                <c:pt idx="17">
                  <c:v>19</c:v>
                </c:pt>
                <c:pt idx="18">
                  <c:v>20</c:v>
                </c:pt>
                <c:pt idx="19">
                  <c:v>21</c:v>
                </c:pt>
              </c:strCache>
            </c:strRef>
          </c:cat>
          <c:val>
            <c:numRef>
              <c:f>ViikotTekijat!$B$6:$B$26</c:f>
              <c:numCache>
                <c:formatCode>[h]\:mm</c:formatCode>
                <c:ptCount val="20"/>
                <c:pt idx="0">
                  <c:v>0.26041666666666663</c:v>
                </c:pt>
                <c:pt idx="1">
                  <c:v>0.35416666666666669</c:v>
                </c:pt>
                <c:pt idx="2">
                  <c:v>0.23958333333333331</c:v>
                </c:pt>
                <c:pt idx="3">
                  <c:v>0.40625</c:v>
                </c:pt>
                <c:pt idx="4">
                  <c:v>0.71874999999999989</c:v>
                </c:pt>
                <c:pt idx="5">
                  <c:v>0.44791666666666663</c:v>
                </c:pt>
                <c:pt idx="6">
                  <c:v>0.30208333333333337</c:v>
                </c:pt>
                <c:pt idx="7">
                  <c:v>0.65625</c:v>
                </c:pt>
                <c:pt idx="8">
                  <c:v>0.47916666666666669</c:v>
                </c:pt>
                <c:pt idx="9">
                  <c:v>0.38541666666666663</c:v>
                </c:pt>
                <c:pt idx="10">
                  <c:v>0.98958333333333337</c:v>
                </c:pt>
                <c:pt idx="11">
                  <c:v>0.69791666666666663</c:v>
                </c:pt>
                <c:pt idx="12">
                  <c:v>0.80208333333333326</c:v>
                </c:pt>
                <c:pt idx="13">
                  <c:v>0.52083333333333337</c:v>
                </c:pt>
                <c:pt idx="14">
                  <c:v>0.35416666666666669</c:v>
                </c:pt>
                <c:pt idx="15">
                  <c:v>0.80208333333333337</c:v>
                </c:pt>
                <c:pt idx="16">
                  <c:v>0.65625</c:v>
                </c:pt>
                <c:pt idx="17">
                  <c:v>0.8125</c:v>
                </c:pt>
                <c:pt idx="18">
                  <c:v>0.4375</c:v>
                </c:pt>
                <c:pt idx="19">
                  <c:v>0.26041666666666669</c:v>
                </c:pt>
              </c:numCache>
            </c:numRef>
          </c:val>
          <c:extLst>
            <c:ext xmlns:c16="http://schemas.microsoft.com/office/drawing/2014/chart" uri="{C3380CC4-5D6E-409C-BE32-E72D297353CC}">
              <c16:uniqueId val="{00000000-63B4-4C87-87D4-616C289D54EA}"/>
            </c:ext>
          </c:extLst>
        </c:ser>
        <c:dLbls>
          <c:dLblPos val="outEnd"/>
          <c:showLegendKey val="0"/>
          <c:showVal val="1"/>
          <c:showCatName val="0"/>
          <c:showSerName val="0"/>
          <c:showPercent val="0"/>
          <c:showBubbleSize val="0"/>
        </c:dLbls>
        <c:gapWidth val="100"/>
        <c:overlap val="-24"/>
        <c:axId val="1620717184"/>
        <c:axId val="1"/>
      </c:barChart>
      <c:catAx>
        <c:axId val="1620717184"/>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crossAx val="1"/>
        <c:crosses val="autoZero"/>
        <c:auto val="0"/>
        <c:lblAlgn val="ctr"/>
        <c:lblOffset val="100"/>
        <c:noMultiLvlLbl val="0"/>
      </c:catAx>
      <c:valAx>
        <c:axId val="1"/>
        <c:scaling>
          <c:orientation val="minMax"/>
        </c:scaling>
        <c:delete val="0"/>
        <c:axPos val="l"/>
        <c:majorGridlines>
          <c:spPr>
            <a:ln w="9525" cap="flat" cmpd="sng" algn="ctr">
              <a:solidFill>
                <a:schemeClr val="tx1">
                  <a:lumMod val="15000"/>
                  <a:lumOff val="85000"/>
                </a:schemeClr>
              </a:solidFill>
              <a:round/>
            </a:ln>
            <a:effectLst/>
          </c:spPr>
        </c:majorGridlines>
        <c:numFmt formatCode="[h]\:mm"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crossAx val="1620717184"/>
        <c:crosses val="autoZero"/>
        <c:crossBetween val="between"/>
        <c:majorUnit val="0.4166666"/>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i-FI"/>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Lst>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[ajankaytonseuranta-varsinainen.xlsx]VaiheetTekijat!PivotTable2</c:name>
    <c:fmtId val="-1"/>
  </c:pivotSource>
  <c:chart>
    <c:title>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fi-FI"/>
        </a:p>
      </c:txPr>
    </c:title>
    <c:autoTitleDeleted val="0"/>
    <c:pivotFmts>
      <c:pivotFmt>
        <c:idx val="0"/>
        <c:dLbl>
          <c:idx val="0"/>
          <c:showLegendKey val="0"/>
          <c:showVal val="0"/>
          <c:showCatName val="0"/>
          <c:showSerName val="0"/>
          <c:showPercent val="0"/>
          <c:showBubbleSize val="0"/>
          <c:extLst>
            <c:ext xmlns:c15="http://schemas.microsoft.com/office/drawing/2012/chart" uri="{CE6537A1-D6FC-4f65-9D91-7224C49458BB}"/>
          </c:extLst>
        </c:dLbl>
      </c:pivotFmt>
      <c:pivotFmt>
        <c:idx val="1"/>
        <c:dLbl>
          <c:idx val="0"/>
          <c:showLegendKey val="0"/>
          <c:showVal val="0"/>
          <c:showCatName val="0"/>
          <c:showSerName val="0"/>
          <c:showPercent val="0"/>
          <c:showBubbleSize val="0"/>
          <c:extLst>
            <c:ext xmlns:c15="http://schemas.microsoft.com/office/drawing/2012/chart" uri="{CE6537A1-D6FC-4f65-9D91-7224C49458BB}"/>
          </c:extLst>
        </c:dLbl>
      </c:pivotFmt>
      <c:pivotFmt>
        <c:idx val="2"/>
        <c:dLbl>
          <c:idx val="0"/>
          <c:showLegendKey val="0"/>
          <c:showVal val="0"/>
          <c:showCatName val="0"/>
          <c:showSerName val="0"/>
          <c:showPercent val="0"/>
          <c:showBubbleSize val="0"/>
          <c:extLst>
            <c:ext xmlns:c15="http://schemas.microsoft.com/office/drawing/2012/chart" uri="{CE6537A1-D6FC-4f65-9D91-7224C49458BB}"/>
          </c:extLst>
        </c:dLbl>
      </c:pivotFmt>
      <c:pivotFmt>
        <c:idx val="3"/>
        <c:dLbl>
          <c:idx val="0"/>
          <c:showLegendKey val="0"/>
          <c:showVal val="0"/>
          <c:showCatName val="0"/>
          <c:showSerName val="0"/>
          <c:showPercent val="0"/>
          <c:showBubbleSize val="0"/>
          <c:extLst>
            <c:ext xmlns:c15="http://schemas.microsoft.com/office/drawing/2012/chart" uri="{CE6537A1-D6FC-4f65-9D91-7224C49458BB}"/>
          </c:extLst>
        </c:dLbl>
      </c:pivotFmt>
      <c:pivotFmt>
        <c:idx val="4"/>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5"/>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6"/>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7"/>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8"/>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9"/>
        <c:spPr>
          <a:solidFill>
            <a:schemeClr val="accent1"/>
          </a:solidFill>
          <a:ln>
            <a:noFill/>
          </a:ln>
          <a:effectLst/>
          <a:scene3d>
            <a:camera prst="orthographicFront">
              <a:rot lat="0" lon="0" rev="0"/>
            </a:camera>
            <a:lightRig rig="threePt" dir="t">
              <a:rot lat="0" lon="0" rev="1200000"/>
            </a:lightRig>
          </a:scene3d>
          <a:sp3d>
            <a:bevelT w="63500" h="25400"/>
          </a:sp3d>
        </c:spPr>
        <c:marker>
          <c:symbol val="circle"/>
          <c:size val="5"/>
          <c:spPr>
            <a:solidFill>
              <a:schemeClr val="accent1"/>
            </a:solidFill>
            <a:ln w="9525">
              <a:solidFill>
                <a:schemeClr val="accent1"/>
              </a:solidFill>
              <a:round/>
            </a:ln>
            <a:effectLst/>
            <a:scene3d>
              <a:camera prst="orthographicFront">
                <a:rot lat="0" lon="0" rev="0"/>
              </a:camera>
              <a:lightRig rig="threePt" dir="t">
                <a:rot lat="0" lon="0" rev="1200000"/>
              </a:lightRig>
            </a:scene3d>
            <a:sp3d>
              <a:bevelT w="63500" h="25400"/>
            </a:sp3d>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i-FI"/>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0"/>
        <c:spPr>
          <a:solidFill>
            <a:schemeClr val="accent1"/>
          </a:solidFill>
          <a:ln>
            <a:noFill/>
          </a:ln>
          <a:effectLst/>
          <a:scene3d>
            <a:camera prst="orthographicFront">
              <a:rot lat="0" lon="0" rev="0"/>
            </a:camera>
            <a:lightRig rig="threePt" dir="t">
              <a:rot lat="0" lon="0" rev="1200000"/>
            </a:lightRig>
          </a:scene3d>
          <a:sp3d>
            <a:bevelT w="63500" h="25400"/>
          </a:sp3d>
        </c:spPr>
        <c:marker>
          <c:symbol val="circle"/>
          <c:size val="5"/>
          <c:spPr>
            <a:solidFill>
              <a:schemeClr val="accent2"/>
            </a:solidFill>
            <a:ln w="9525">
              <a:solidFill>
                <a:schemeClr val="accent2"/>
              </a:solidFill>
              <a:round/>
            </a:ln>
            <a:effectLst/>
            <a:scene3d>
              <a:camera prst="orthographicFront">
                <a:rot lat="0" lon="0" rev="0"/>
              </a:camera>
              <a:lightRig rig="threePt" dir="t">
                <a:rot lat="0" lon="0" rev="1200000"/>
              </a:lightRig>
            </a:scene3d>
            <a:sp3d>
              <a:bevelT w="63500" h="25400"/>
            </a:sp3d>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i-FI"/>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1"/>
        <c:spPr>
          <a:solidFill>
            <a:schemeClr val="accent1"/>
          </a:solidFill>
          <a:ln>
            <a:noFill/>
          </a:ln>
          <a:effectLst/>
          <a:scene3d>
            <a:camera prst="orthographicFront">
              <a:rot lat="0" lon="0" rev="0"/>
            </a:camera>
            <a:lightRig rig="threePt" dir="t">
              <a:rot lat="0" lon="0" rev="1200000"/>
            </a:lightRig>
          </a:scene3d>
          <a:sp3d>
            <a:bevelT w="63500" h="25400"/>
          </a:sp3d>
        </c:spPr>
        <c:marker>
          <c:symbol val="circle"/>
          <c:size val="5"/>
          <c:spPr>
            <a:solidFill>
              <a:schemeClr val="accent3"/>
            </a:solidFill>
            <a:ln w="9525">
              <a:solidFill>
                <a:schemeClr val="accent3"/>
              </a:solidFill>
              <a:round/>
            </a:ln>
            <a:effectLst/>
            <a:scene3d>
              <a:camera prst="orthographicFront">
                <a:rot lat="0" lon="0" rev="0"/>
              </a:camera>
              <a:lightRig rig="threePt" dir="t">
                <a:rot lat="0" lon="0" rev="1200000"/>
              </a:lightRig>
            </a:scene3d>
            <a:sp3d>
              <a:bevelT w="63500" h="25400"/>
            </a:sp3d>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i-FI"/>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2"/>
        <c:spPr>
          <a:solidFill>
            <a:schemeClr val="accent1"/>
          </a:solidFill>
          <a:ln>
            <a:noFill/>
          </a:ln>
          <a:effectLst/>
          <a:scene3d>
            <a:camera prst="orthographicFront">
              <a:rot lat="0" lon="0" rev="0"/>
            </a:camera>
            <a:lightRig rig="threePt" dir="t">
              <a:rot lat="0" lon="0" rev="1200000"/>
            </a:lightRig>
          </a:scene3d>
          <a:sp3d>
            <a:bevelT w="63500" h="25400"/>
          </a:sp3d>
        </c:spPr>
        <c:marker>
          <c:symbol val="circle"/>
          <c:size val="5"/>
          <c:spPr>
            <a:solidFill>
              <a:schemeClr val="accent4"/>
            </a:solidFill>
            <a:ln w="9525">
              <a:solidFill>
                <a:schemeClr val="accent4"/>
              </a:solidFill>
              <a:round/>
            </a:ln>
            <a:effectLst/>
            <a:scene3d>
              <a:camera prst="orthographicFront">
                <a:rot lat="0" lon="0" rev="0"/>
              </a:camera>
              <a:lightRig rig="threePt" dir="t">
                <a:rot lat="0" lon="0" rev="1200000"/>
              </a:lightRig>
            </a:scene3d>
            <a:sp3d>
              <a:bevelT w="63500" h="25400"/>
            </a:sp3d>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i-FI"/>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3"/>
        <c:spPr>
          <a:solidFill>
            <a:schemeClr val="accent4"/>
          </a:solidFill>
          <a:ln>
            <a:noFill/>
          </a:ln>
          <a:effectLst/>
          <a:scene3d>
            <a:camera prst="orthographicFront">
              <a:rot lat="0" lon="0" rev="0"/>
            </a:camera>
            <a:lightRig rig="threePt" dir="t">
              <a:rot lat="0" lon="0" rev="1200000"/>
            </a:lightRig>
          </a:scene3d>
          <a:sp3d>
            <a:bevelT w="63500" h="25400"/>
          </a:sp3d>
        </c:spPr>
        <c:dLbl>
          <c:idx val="0"/>
          <c:spPr>
            <a:noFill/>
            <a:ln>
              <a:noFill/>
            </a:ln>
            <a:effectLst/>
          </c:spPr>
          <c:txPr>
            <a:bodyPr rot="-540000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i-FI"/>
            </a:p>
          </c:txPr>
          <c:showLegendKey val="1"/>
          <c:showVal val="1"/>
          <c:showCatName val="1"/>
          <c:showSerName val="1"/>
          <c:showPercent val="1"/>
          <c:showBubbleSize val="1"/>
          <c:extLst>
            <c:ext xmlns:c15="http://schemas.microsoft.com/office/drawing/2012/chart" uri="{CE6537A1-D6FC-4f65-9D91-7224C49458BB}"/>
          </c:extLst>
        </c:dLbl>
      </c:pivotFmt>
      <c:pivotFmt>
        <c:idx val="14"/>
        <c:spPr>
          <a:solidFill>
            <a:schemeClr val="accent1"/>
          </a:solidFill>
          <a:ln>
            <a:noFill/>
          </a:ln>
          <a:effectLst/>
          <a:scene3d>
            <a:camera prst="orthographicFront">
              <a:rot lat="0" lon="0" rev="0"/>
            </a:camera>
            <a:lightRig rig="threePt" dir="t">
              <a:rot lat="0" lon="0" rev="1200000"/>
            </a:lightRig>
          </a:scene3d>
          <a:sp3d>
            <a:bevelT w="63500" h="2540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i-FI"/>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5"/>
        <c:spPr>
          <a:solidFill>
            <a:schemeClr val="accent1"/>
          </a:solidFill>
          <a:ln>
            <a:noFill/>
          </a:ln>
          <a:effectLst/>
          <a:scene3d>
            <a:camera prst="orthographicFront">
              <a:rot lat="0" lon="0" rev="0"/>
            </a:camera>
            <a:lightRig rig="threePt" dir="t">
              <a:rot lat="0" lon="0" rev="1200000"/>
            </a:lightRig>
          </a:scene3d>
          <a:sp3d>
            <a:bevelT w="63500" h="2540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i-FI"/>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6"/>
        <c:spPr>
          <a:solidFill>
            <a:schemeClr val="accent1"/>
          </a:solidFill>
          <a:ln>
            <a:noFill/>
          </a:ln>
          <a:effectLst/>
          <a:scene3d>
            <a:camera prst="orthographicFront">
              <a:rot lat="0" lon="0" rev="0"/>
            </a:camera>
            <a:lightRig rig="threePt" dir="t">
              <a:rot lat="0" lon="0" rev="1200000"/>
            </a:lightRig>
          </a:scene3d>
          <a:sp3d>
            <a:bevelT w="63500" h="2540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i-FI"/>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7"/>
        <c:spPr>
          <a:solidFill>
            <a:schemeClr val="accent1"/>
          </a:solidFill>
          <a:ln>
            <a:noFill/>
          </a:ln>
          <a:effectLst/>
          <a:scene3d>
            <a:camera prst="orthographicFront">
              <a:rot lat="0" lon="0" rev="0"/>
            </a:camera>
            <a:lightRig rig="threePt" dir="t">
              <a:rot lat="0" lon="0" rev="1200000"/>
            </a:lightRig>
          </a:scene3d>
          <a:sp3d>
            <a:bevelT w="63500" h="2540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i-FI"/>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8"/>
        <c:spPr>
          <a:solidFill>
            <a:schemeClr val="accent1"/>
          </a:solidFill>
          <a:ln>
            <a:noFill/>
          </a:ln>
          <a:effectLst/>
          <a:scene3d>
            <a:camera prst="orthographicFront">
              <a:rot lat="0" lon="0" rev="0"/>
            </a:camera>
            <a:lightRig rig="threePt" dir="t">
              <a:rot lat="0" lon="0" rev="1200000"/>
            </a:lightRig>
          </a:scene3d>
          <a:sp3d>
            <a:bevelT w="63500" h="2540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i-FI"/>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9"/>
        <c:spPr>
          <a:solidFill>
            <a:schemeClr val="accent1"/>
          </a:solidFill>
          <a:ln>
            <a:noFill/>
          </a:ln>
          <a:effectLst/>
          <a:scene3d>
            <a:camera prst="orthographicFront">
              <a:rot lat="0" lon="0" rev="0"/>
            </a:camera>
            <a:lightRig rig="threePt" dir="t">
              <a:rot lat="0" lon="0" rev="1200000"/>
            </a:lightRig>
          </a:scene3d>
          <a:sp3d>
            <a:bevelT w="63500" h="2540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i-FI"/>
            </a:p>
          </c:txPr>
          <c:dLblPos val="outEnd"/>
          <c:showLegendKey val="0"/>
          <c:showVal val="1"/>
          <c:showCatName val="0"/>
          <c:showSerName val="0"/>
          <c:showPercent val="0"/>
          <c:showBubbleSize val="0"/>
          <c:extLst>
            <c:ext xmlns:c15="http://schemas.microsoft.com/office/drawing/2012/chart" uri="{CE6537A1-D6FC-4f65-9D91-7224C49458BB}"/>
          </c:extLst>
        </c:dLbl>
      </c:pivotFmt>
    </c:pivotFmts>
    <c:plotArea>
      <c:layout>
        <c:manualLayout>
          <c:layoutTarget val="inner"/>
          <c:xMode val="edge"/>
          <c:yMode val="edge"/>
          <c:x val="2.3487289122980926E-2"/>
          <c:y val="7.80215608903604E-2"/>
          <c:w val="0.84029845501721789"/>
          <c:h val="0.87688521482692638"/>
        </c:manualLayout>
      </c:layout>
      <c:barChart>
        <c:barDir val="col"/>
        <c:grouping val="clustered"/>
        <c:varyColors val="0"/>
        <c:ser>
          <c:idx val="0"/>
          <c:order val="0"/>
          <c:tx>
            <c:strRef>
              <c:f>VaiheetTekijat!$B$3:$B$4</c:f>
              <c:strCache>
                <c:ptCount val="1"/>
                <c:pt idx="0">
                  <c:v>Elli-Noora Lassy</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i-F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VaiheetTekijat!$A$5:$A$11</c:f>
              <c:strCache>
                <c:ptCount val="6"/>
                <c:pt idx="0">
                  <c:v>Kokoukset</c:v>
                </c:pt>
                <c:pt idx="1">
                  <c:v>Muutokset</c:v>
                </c:pt>
                <c:pt idx="2">
                  <c:v>Pedagogis-tekninen suunnittelu</c:v>
                </c:pt>
                <c:pt idx="3">
                  <c:v>Pilotointi</c:v>
                </c:pt>
                <c:pt idx="4">
                  <c:v>Projektin hallinta</c:v>
                </c:pt>
                <c:pt idx="5">
                  <c:v>Ylläpito-ohjeet</c:v>
                </c:pt>
              </c:strCache>
            </c:strRef>
          </c:cat>
          <c:val>
            <c:numRef>
              <c:f>VaiheetTekijat!$B$5:$B$11</c:f>
              <c:numCache>
                <c:formatCode>[h]\:mm</c:formatCode>
                <c:ptCount val="6"/>
                <c:pt idx="0">
                  <c:v>1.3298611111111109</c:v>
                </c:pt>
                <c:pt idx="1">
                  <c:v>0.82291666666666674</c:v>
                </c:pt>
                <c:pt idx="2">
                  <c:v>3.5</c:v>
                </c:pt>
                <c:pt idx="3">
                  <c:v>0.83333333333333337</c:v>
                </c:pt>
                <c:pt idx="4">
                  <c:v>3.6076388888888884</c:v>
                </c:pt>
                <c:pt idx="5">
                  <c:v>0.48958333333333337</c:v>
                </c:pt>
              </c:numCache>
            </c:numRef>
          </c:val>
          <c:extLst>
            <c:ext xmlns:c16="http://schemas.microsoft.com/office/drawing/2014/chart" uri="{C3380CC4-5D6E-409C-BE32-E72D297353CC}">
              <c16:uniqueId val="{00000000-B66C-434E-9AF2-A858ADF9C087}"/>
            </c:ext>
          </c:extLst>
        </c:ser>
        <c:dLbls>
          <c:dLblPos val="outEnd"/>
          <c:showLegendKey val="0"/>
          <c:showVal val="1"/>
          <c:showCatName val="0"/>
          <c:showSerName val="0"/>
          <c:showPercent val="0"/>
          <c:showBubbleSize val="0"/>
        </c:dLbls>
        <c:gapWidth val="100"/>
        <c:overlap val="-24"/>
        <c:axId val="1620714304"/>
        <c:axId val="1"/>
      </c:barChart>
      <c:catAx>
        <c:axId val="1620714304"/>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132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crossAx val="1"/>
        <c:crosses val="autoZero"/>
        <c:auto val="0"/>
        <c:lblAlgn val="ctr"/>
        <c:lblOffset val="100"/>
        <c:noMultiLvlLbl val="0"/>
      </c:catAx>
      <c:valAx>
        <c:axId val="1"/>
        <c:scaling>
          <c:orientation val="minMax"/>
        </c:scaling>
        <c:delete val="0"/>
        <c:axPos val="l"/>
        <c:majorGridlines>
          <c:spPr>
            <a:ln w="9525" cap="flat" cmpd="sng" algn="ctr">
              <a:solidFill>
                <a:schemeClr val="tx1">
                  <a:lumMod val="15000"/>
                  <a:lumOff val="85000"/>
                </a:schemeClr>
              </a:solidFill>
              <a:round/>
            </a:ln>
            <a:effectLst/>
          </c:spPr>
        </c:majorGridlines>
        <c:numFmt formatCode="[h]\:mm"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crossAx val="1620714304"/>
        <c:crosses val="autoZero"/>
        <c:crossBetween val="between"/>
        <c:majorUnit val="0.41666666000000002"/>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i-FI"/>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Lst>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[ajankaytonseuranta-varsinainen.xlsx]ViikotTekijat!PivotTable2</c:name>
    <c:fmtId val="-1"/>
  </c:pivotSource>
  <c:chart>
    <c:title>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fi-FI"/>
        </a:p>
      </c:txPr>
    </c:title>
    <c:autoTitleDeleted val="0"/>
    <c:pivotFmts>
      <c:pivotFmt>
        <c:idx val="0"/>
      </c:pivotFmt>
      <c:pivotFmt>
        <c:idx val="1"/>
      </c:pivotFmt>
      <c:pivotFmt>
        <c:idx val="2"/>
      </c:pivotFmt>
      <c:pivotFmt>
        <c:idx val="3"/>
      </c:pivotFmt>
      <c:pivotFmt>
        <c:idx val="4"/>
        <c:dLbl>
          <c:idx val="0"/>
          <c:dLblPos val="ctr"/>
          <c:showLegendKey val="0"/>
          <c:showVal val="1"/>
          <c:showCatName val="0"/>
          <c:showSerName val="0"/>
          <c:showPercent val="0"/>
          <c:showBubbleSize val="0"/>
          <c:extLst>
            <c:ext xmlns:c15="http://schemas.microsoft.com/office/drawing/2012/chart" uri="{CE6537A1-D6FC-4f65-9D91-7224C49458BB}"/>
          </c:extLst>
        </c:dLbl>
      </c:pivotFmt>
      <c:pivotFmt>
        <c:idx val="5"/>
        <c:dLbl>
          <c:idx val="0"/>
          <c:dLblPos val="ctr"/>
          <c:showLegendKey val="0"/>
          <c:showVal val="1"/>
          <c:showCatName val="0"/>
          <c:showSerName val="0"/>
          <c:showPercent val="0"/>
          <c:showBubbleSize val="0"/>
          <c:extLst>
            <c:ext xmlns:c15="http://schemas.microsoft.com/office/drawing/2012/chart" uri="{CE6537A1-D6FC-4f65-9D91-7224C49458BB}"/>
          </c:extLst>
        </c:dLbl>
      </c:pivotFmt>
      <c:pivotFmt>
        <c:idx val="6"/>
        <c:dLbl>
          <c:idx val="0"/>
          <c:dLblPos val="ctr"/>
          <c:showLegendKey val="0"/>
          <c:showVal val="1"/>
          <c:showCatName val="0"/>
          <c:showSerName val="0"/>
          <c:showPercent val="0"/>
          <c:showBubbleSize val="0"/>
          <c:extLst>
            <c:ext xmlns:c15="http://schemas.microsoft.com/office/drawing/2012/chart" uri="{CE6537A1-D6FC-4f65-9D91-7224C49458BB}"/>
          </c:extLst>
        </c:dLbl>
      </c:pivotFmt>
      <c:pivotFmt>
        <c:idx val="7"/>
        <c:dLbl>
          <c:idx val="0"/>
          <c:dLblPos val="ctr"/>
          <c:showLegendKey val="0"/>
          <c:showVal val="1"/>
          <c:showCatName val="0"/>
          <c:showSerName val="0"/>
          <c:showPercent val="0"/>
          <c:showBubbleSize val="0"/>
          <c:extLst>
            <c:ext xmlns:c15="http://schemas.microsoft.com/office/drawing/2012/chart" uri="{CE6537A1-D6FC-4f65-9D91-7224C49458BB}"/>
          </c:extLst>
        </c:dLbl>
      </c:pivotFmt>
      <c:pivotFmt>
        <c:idx val="8"/>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scene3d>
            <a:camera prst="orthographicFront">
              <a:rot lat="0" lon="0" rev="0"/>
            </a:camera>
            <a:lightRig rig="threePt" dir="t">
              <a:rot lat="0" lon="0" rev="1200000"/>
            </a:lightRig>
          </a:scene3d>
          <a:sp3d>
            <a:bevelT w="63500" h="25400"/>
          </a:sp3d>
        </c:spPr>
        <c:marker>
          <c:symbol val="none"/>
        </c:marker>
        <c:dLbl>
          <c:idx val="0"/>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9"/>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scene3d>
            <a:camera prst="orthographicFront">
              <a:rot lat="0" lon="0" rev="0"/>
            </a:camera>
            <a:lightRig rig="threePt" dir="t">
              <a:rot lat="0" lon="0" rev="1200000"/>
            </a:lightRig>
          </a:scene3d>
          <a:sp3d>
            <a:bevelT w="63500" h="25400"/>
          </a:sp3d>
        </c:spPr>
        <c:marker>
          <c:symbol val="none"/>
        </c:marker>
        <c:dLbl>
          <c:idx val="0"/>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scene3d>
            <a:camera prst="orthographicFront">
              <a:rot lat="0" lon="0" rev="0"/>
            </a:camera>
            <a:lightRig rig="threePt" dir="t">
              <a:rot lat="0" lon="0" rev="1200000"/>
            </a:lightRig>
          </a:scene3d>
          <a:sp3d>
            <a:bevelT w="63500" h="25400"/>
          </a:sp3d>
        </c:spPr>
        <c:marker>
          <c:symbol val="none"/>
        </c:marker>
        <c:dLbl>
          <c:idx val="0"/>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1"/>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scene3d>
            <a:camera prst="orthographicFront">
              <a:rot lat="0" lon="0" rev="0"/>
            </a:camera>
            <a:lightRig rig="threePt" dir="t">
              <a:rot lat="0" lon="0" rev="1200000"/>
            </a:lightRig>
          </a:scene3d>
          <a:sp3d>
            <a:bevelT w="63500" h="25400"/>
          </a:sp3d>
        </c:spPr>
        <c:marker>
          <c:symbol val="none"/>
        </c:marker>
        <c:dLbl>
          <c:idx val="0"/>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fi-FI"/>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2"/>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scene3d>
            <a:camera prst="orthographicFront">
              <a:rot lat="0" lon="0" rev="0"/>
            </a:camera>
            <a:lightRig rig="threePt" dir="t">
              <a:rot lat="0" lon="0" rev="1200000"/>
            </a:lightRig>
          </a:scene3d>
          <a:sp3d>
            <a:bevelT w="63500" h="25400"/>
          </a:sp3d>
        </c:spPr>
        <c:marker>
          <c:symbol val="none"/>
        </c:marker>
        <c:dLbl>
          <c:idx val="0"/>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3"/>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scene3d>
            <a:camera prst="orthographicFront">
              <a:rot lat="0" lon="0" rev="0"/>
            </a:camera>
            <a:lightRig rig="threePt" dir="t">
              <a:rot lat="0" lon="0" rev="1200000"/>
            </a:lightRig>
          </a:scene3d>
          <a:sp3d>
            <a:bevelT w="63500" h="25400"/>
          </a:sp3d>
        </c:spPr>
        <c:marker>
          <c:symbol val="none"/>
        </c:marker>
        <c:dLbl>
          <c:idx val="0"/>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ViikotTekijat!$B$4:$B$5</c:f>
              <c:strCache>
                <c:ptCount val="1"/>
                <c:pt idx="0">
                  <c:v>Petteri Kuisma</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ViikotTekijat!$A$6:$A$26</c:f>
              <c:strCache>
                <c:ptCount val="20"/>
                <c:pt idx="0">
                  <c:v>2</c:v>
                </c:pt>
                <c:pt idx="1">
                  <c:v>3</c:v>
                </c:pt>
                <c:pt idx="2">
                  <c:v>4</c:v>
                </c:pt>
                <c:pt idx="3">
                  <c:v>5</c:v>
                </c:pt>
                <c:pt idx="4">
                  <c:v>6</c:v>
                </c:pt>
                <c:pt idx="5">
                  <c:v>7</c:v>
                </c:pt>
                <c:pt idx="6">
                  <c:v>8</c:v>
                </c:pt>
                <c:pt idx="7">
                  <c:v>9</c:v>
                </c:pt>
                <c:pt idx="8">
                  <c:v>10</c:v>
                </c:pt>
                <c:pt idx="9">
                  <c:v>11</c:v>
                </c:pt>
                <c:pt idx="10">
                  <c:v>12</c:v>
                </c:pt>
                <c:pt idx="11">
                  <c:v>13</c:v>
                </c:pt>
                <c:pt idx="12">
                  <c:v>14</c:v>
                </c:pt>
                <c:pt idx="13">
                  <c:v>15</c:v>
                </c:pt>
                <c:pt idx="14">
                  <c:v>16</c:v>
                </c:pt>
                <c:pt idx="15">
                  <c:v>17</c:v>
                </c:pt>
                <c:pt idx="16">
                  <c:v>18</c:v>
                </c:pt>
                <c:pt idx="17">
                  <c:v>19</c:v>
                </c:pt>
                <c:pt idx="18">
                  <c:v>20</c:v>
                </c:pt>
                <c:pt idx="19">
                  <c:v>21</c:v>
                </c:pt>
              </c:strCache>
            </c:strRef>
          </c:cat>
          <c:val>
            <c:numRef>
              <c:f>ViikotTekijat!$B$6:$B$26</c:f>
              <c:numCache>
                <c:formatCode>[h]\:mm</c:formatCode>
                <c:ptCount val="20"/>
                <c:pt idx="0">
                  <c:v>0.21874999999999997</c:v>
                </c:pt>
                <c:pt idx="1">
                  <c:v>0.33333333333333331</c:v>
                </c:pt>
                <c:pt idx="2">
                  <c:v>0.26041666666666663</c:v>
                </c:pt>
                <c:pt idx="3">
                  <c:v>0.41666666666666669</c:v>
                </c:pt>
                <c:pt idx="4">
                  <c:v>0.65625</c:v>
                </c:pt>
                <c:pt idx="5">
                  <c:v>0.52083333333333326</c:v>
                </c:pt>
                <c:pt idx="6">
                  <c:v>0.42708333333333326</c:v>
                </c:pt>
                <c:pt idx="7">
                  <c:v>0.70833333333333337</c:v>
                </c:pt>
                <c:pt idx="8">
                  <c:v>0.66666666666666674</c:v>
                </c:pt>
                <c:pt idx="9">
                  <c:v>0.65624999999999989</c:v>
                </c:pt>
                <c:pt idx="10">
                  <c:v>0.61458333333333326</c:v>
                </c:pt>
                <c:pt idx="11">
                  <c:v>0.51041666666666674</c:v>
                </c:pt>
                <c:pt idx="12">
                  <c:v>0.63541666666666663</c:v>
                </c:pt>
                <c:pt idx="13">
                  <c:v>0.49999999999999994</c:v>
                </c:pt>
                <c:pt idx="14">
                  <c:v>0.53125</c:v>
                </c:pt>
                <c:pt idx="15">
                  <c:v>0.66666666666666663</c:v>
                </c:pt>
                <c:pt idx="16">
                  <c:v>0.83333333333333326</c:v>
                </c:pt>
                <c:pt idx="17">
                  <c:v>0.61458333333333326</c:v>
                </c:pt>
                <c:pt idx="18">
                  <c:v>0.53125</c:v>
                </c:pt>
                <c:pt idx="19">
                  <c:v>0.34374999999999994</c:v>
                </c:pt>
              </c:numCache>
            </c:numRef>
          </c:val>
          <c:extLst>
            <c:ext xmlns:c16="http://schemas.microsoft.com/office/drawing/2014/chart" uri="{C3380CC4-5D6E-409C-BE32-E72D297353CC}">
              <c16:uniqueId val="{00000000-4A81-415A-9BB5-2B3C25DD18F1}"/>
            </c:ext>
          </c:extLst>
        </c:ser>
        <c:dLbls>
          <c:dLblPos val="outEnd"/>
          <c:showLegendKey val="0"/>
          <c:showVal val="1"/>
          <c:showCatName val="0"/>
          <c:showSerName val="0"/>
          <c:showPercent val="0"/>
          <c:showBubbleSize val="0"/>
        </c:dLbls>
        <c:gapWidth val="100"/>
        <c:overlap val="-24"/>
        <c:axId val="1620717184"/>
        <c:axId val="1"/>
      </c:barChart>
      <c:catAx>
        <c:axId val="1620717184"/>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crossAx val="1"/>
        <c:crosses val="autoZero"/>
        <c:auto val="0"/>
        <c:lblAlgn val="ctr"/>
        <c:lblOffset val="100"/>
        <c:noMultiLvlLbl val="0"/>
      </c:catAx>
      <c:valAx>
        <c:axId val="1"/>
        <c:scaling>
          <c:orientation val="minMax"/>
        </c:scaling>
        <c:delete val="0"/>
        <c:axPos val="l"/>
        <c:majorGridlines>
          <c:spPr>
            <a:ln w="9525" cap="flat" cmpd="sng" algn="ctr">
              <a:solidFill>
                <a:schemeClr val="tx1">
                  <a:lumMod val="15000"/>
                  <a:lumOff val="85000"/>
                </a:schemeClr>
              </a:solidFill>
              <a:round/>
            </a:ln>
            <a:effectLst/>
          </c:spPr>
        </c:majorGridlines>
        <c:numFmt formatCode="[h]\:mm"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crossAx val="1620717184"/>
        <c:crosses val="autoZero"/>
        <c:crossBetween val="between"/>
        <c:majorUnit val="0.4166666"/>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i-FI"/>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Lst>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[ajankaytonseuranta-varsinainen.xlsx]VaiheetTekijat!PivotTable2</c:name>
    <c:fmtId val="-1"/>
  </c:pivotSource>
  <c:chart>
    <c:title>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fi-FI"/>
        </a:p>
      </c:txPr>
    </c:title>
    <c:autoTitleDeleted val="0"/>
    <c:pivotFmts>
      <c:pivotFmt>
        <c:idx val="0"/>
        <c:dLbl>
          <c:idx val="0"/>
          <c:showLegendKey val="0"/>
          <c:showVal val="0"/>
          <c:showCatName val="0"/>
          <c:showSerName val="0"/>
          <c:showPercent val="0"/>
          <c:showBubbleSize val="0"/>
          <c:extLst>
            <c:ext xmlns:c15="http://schemas.microsoft.com/office/drawing/2012/chart" uri="{CE6537A1-D6FC-4f65-9D91-7224C49458BB}"/>
          </c:extLst>
        </c:dLbl>
      </c:pivotFmt>
      <c:pivotFmt>
        <c:idx val="1"/>
        <c:dLbl>
          <c:idx val="0"/>
          <c:showLegendKey val="0"/>
          <c:showVal val="0"/>
          <c:showCatName val="0"/>
          <c:showSerName val="0"/>
          <c:showPercent val="0"/>
          <c:showBubbleSize val="0"/>
          <c:extLst>
            <c:ext xmlns:c15="http://schemas.microsoft.com/office/drawing/2012/chart" uri="{CE6537A1-D6FC-4f65-9D91-7224C49458BB}"/>
          </c:extLst>
        </c:dLbl>
      </c:pivotFmt>
      <c:pivotFmt>
        <c:idx val="2"/>
        <c:dLbl>
          <c:idx val="0"/>
          <c:showLegendKey val="0"/>
          <c:showVal val="0"/>
          <c:showCatName val="0"/>
          <c:showSerName val="0"/>
          <c:showPercent val="0"/>
          <c:showBubbleSize val="0"/>
          <c:extLst>
            <c:ext xmlns:c15="http://schemas.microsoft.com/office/drawing/2012/chart" uri="{CE6537A1-D6FC-4f65-9D91-7224C49458BB}"/>
          </c:extLst>
        </c:dLbl>
      </c:pivotFmt>
      <c:pivotFmt>
        <c:idx val="3"/>
        <c:dLbl>
          <c:idx val="0"/>
          <c:showLegendKey val="0"/>
          <c:showVal val="0"/>
          <c:showCatName val="0"/>
          <c:showSerName val="0"/>
          <c:showPercent val="0"/>
          <c:showBubbleSize val="0"/>
          <c:extLst>
            <c:ext xmlns:c15="http://schemas.microsoft.com/office/drawing/2012/chart" uri="{CE6537A1-D6FC-4f65-9D91-7224C49458BB}"/>
          </c:extLst>
        </c:dLbl>
      </c:pivotFmt>
      <c:pivotFmt>
        <c:idx val="4"/>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5"/>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6"/>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7"/>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8"/>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9"/>
        <c:spPr>
          <a:solidFill>
            <a:schemeClr val="accent1"/>
          </a:solidFill>
          <a:ln>
            <a:noFill/>
          </a:ln>
          <a:effectLst/>
          <a:scene3d>
            <a:camera prst="orthographicFront">
              <a:rot lat="0" lon="0" rev="0"/>
            </a:camera>
            <a:lightRig rig="threePt" dir="t">
              <a:rot lat="0" lon="0" rev="1200000"/>
            </a:lightRig>
          </a:scene3d>
          <a:sp3d>
            <a:bevelT w="63500" h="25400"/>
          </a:sp3d>
        </c:spPr>
        <c:marker>
          <c:symbol val="circle"/>
          <c:size val="5"/>
          <c:spPr>
            <a:solidFill>
              <a:schemeClr val="accent1"/>
            </a:solidFill>
            <a:ln w="9525">
              <a:solidFill>
                <a:schemeClr val="accent1"/>
              </a:solidFill>
              <a:round/>
            </a:ln>
            <a:effectLst/>
            <a:scene3d>
              <a:camera prst="orthographicFront">
                <a:rot lat="0" lon="0" rev="0"/>
              </a:camera>
              <a:lightRig rig="threePt" dir="t">
                <a:rot lat="0" lon="0" rev="1200000"/>
              </a:lightRig>
            </a:scene3d>
            <a:sp3d>
              <a:bevelT w="63500" h="25400"/>
            </a:sp3d>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i-FI"/>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0"/>
        <c:spPr>
          <a:solidFill>
            <a:schemeClr val="accent1"/>
          </a:solidFill>
          <a:ln>
            <a:noFill/>
          </a:ln>
          <a:effectLst/>
          <a:scene3d>
            <a:camera prst="orthographicFront">
              <a:rot lat="0" lon="0" rev="0"/>
            </a:camera>
            <a:lightRig rig="threePt" dir="t">
              <a:rot lat="0" lon="0" rev="1200000"/>
            </a:lightRig>
          </a:scene3d>
          <a:sp3d>
            <a:bevelT w="63500" h="25400"/>
          </a:sp3d>
        </c:spPr>
        <c:marker>
          <c:symbol val="circle"/>
          <c:size val="5"/>
          <c:spPr>
            <a:solidFill>
              <a:schemeClr val="accent2"/>
            </a:solidFill>
            <a:ln w="9525">
              <a:solidFill>
                <a:schemeClr val="accent2"/>
              </a:solidFill>
              <a:round/>
            </a:ln>
            <a:effectLst/>
            <a:scene3d>
              <a:camera prst="orthographicFront">
                <a:rot lat="0" lon="0" rev="0"/>
              </a:camera>
              <a:lightRig rig="threePt" dir="t">
                <a:rot lat="0" lon="0" rev="1200000"/>
              </a:lightRig>
            </a:scene3d>
            <a:sp3d>
              <a:bevelT w="63500" h="25400"/>
            </a:sp3d>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i-FI"/>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1"/>
        <c:spPr>
          <a:solidFill>
            <a:schemeClr val="accent1"/>
          </a:solidFill>
          <a:ln>
            <a:noFill/>
          </a:ln>
          <a:effectLst/>
          <a:scene3d>
            <a:camera prst="orthographicFront">
              <a:rot lat="0" lon="0" rev="0"/>
            </a:camera>
            <a:lightRig rig="threePt" dir="t">
              <a:rot lat="0" lon="0" rev="1200000"/>
            </a:lightRig>
          </a:scene3d>
          <a:sp3d>
            <a:bevelT w="63500" h="25400"/>
          </a:sp3d>
        </c:spPr>
        <c:marker>
          <c:symbol val="circle"/>
          <c:size val="5"/>
          <c:spPr>
            <a:solidFill>
              <a:schemeClr val="accent3"/>
            </a:solidFill>
            <a:ln w="9525">
              <a:solidFill>
                <a:schemeClr val="accent3"/>
              </a:solidFill>
              <a:round/>
            </a:ln>
            <a:effectLst/>
            <a:scene3d>
              <a:camera prst="orthographicFront">
                <a:rot lat="0" lon="0" rev="0"/>
              </a:camera>
              <a:lightRig rig="threePt" dir="t">
                <a:rot lat="0" lon="0" rev="1200000"/>
              </a:lightRig>
            </a:scene3d>
            <a:sp3d>
              <a:bevelT w="63500" h="25400"/>
            </a:sp3d>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i-FI"/>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2"/>
        <c:spPr>
          <a:solidFill>
            <a:schemeClr val="accent1"/>
          </a:solidFill>
          <a:ln>
            <a:noFill/>
          </a:ln>
          <a:effectLst/>
          <a:scene3d>
            <a:camera prst="orthographicFront">
              <a:rot lat="0" lon="0" rev="0"/>
            </a:camera>
            <a:lightRig rig="threePt" dir="t">
              <a:rot lat="0" lon="0" rev="1200000"/>
            </a:lightRig>
          </a:scene3d>
          <a:sp3d>
            <a:bevelT w="63500" h="25400"/>
          </a:sp3d>
        </c:spPr>
        <c:marker>
          <c:symbol val="circle"/>
          <c:size val="5"/>
          <c:spPr>
            <a:solidFill>
              <a:schemeClr val="accent4"/>
            </a:solidFill>
            <a:ln w="9525">
              <a:solidFill>
                <a:schemeClr val="accent4"/>
              </a:solidFill>
              <a:round/>
            </a:ln>
            <a:effectLst/>
            <a:scene3d>
              <a:camera prst="orthographicFront">
                <a:rot lat="0" lon="0" rev="0"/>
              </a:camera>
              <a:lightRig rig="threePt" dir="t">
                <a:rot lat="0" lon="0" rev="1200000"/>
              </a:lightRig>
            </a:scene3d>
            <a:sp3d>
              <a:bevelT w="63500" h="25400"/>
            </a:sp3d>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i-FI"/>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3"/>
        <c:spPr>
          <a:solidFill>
            <a:schemeClr val="accent4"/>
          </a:solidFill>
          <a:ln>
            <a:noFill/>
          </a:ln>
          <a:effectLst/>
          <a:scene3d>
            <a:camera prst="orthographicFront">
              <a:rot lat="0" lon="0" rev="0"/>
            </a:camera>
            <a:lightRig rig="threePt" dir="t">
              <a:rot lat="0" lon="0" rev="1200000"/>
            </a:lightRig>
          </a:scene3d>
          <a:sp3d>
            <a:bevelT w="63500" h="25400"/>
          </a:sp3d>
        </c:spPr>
        <c:dLbl>
          <c:idx val="0"/>
          <c:spPr>
            <a:noFill/>
            <a:ln>
              <a:noFill/>
            </a:ln>
            <a:effectLst/>
          </c:spPr>
          <c:txPr>
            <a:bodyPr rot="-540000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i-FI"/>
            </a:p>
          </c:txPr>
          <c:showLegendKey val="1"/>
          <c:showVal val="1"/>
          <c:showCatName val="1"/>
          <c:showSerName val="1"/>
          <c:showPercent val="1"/>
          <c:showBubbleSize val="1"/>
          <c:extLst>
            <c:ext xmlns:c15="http://schemas.microsoft.com/office/drawing/2012/chart" uri="{CE6537A1-D6FC-4f65-9D91-7224C49458BB}"/>
          </c:extLst>
        </c:dLbl>
      </c:pivotFmt>
      <c:pivotFmt>
        <c:idx val="14"/>
        <c:spPr>
          <a:solidFill>
            <a:schemeClr val="accent1"/>
          </a:solidFill>
          <a:ln>
            <a:noFill/>
          </a:ln>
          <a:effectLst/>
          <a:scene3d>
            <a:camera prst="orthographicFront">
              <a:rot lat="0" lon="0" rev="0"/>
            </a:camera>
            <a:lightRig rig="threePt" dir="t">
              <a:rot lat="0" lon="0" rev="1200000"/>
            </a:lightRig>
          </a:scene3d>
          <a:sp3d>
            <a:bevelT w="63500" h="2540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i-FI"/>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5"/>
        <c:spPr>
          <a:solidFill>
            <a:schemeClr val="accent1"/>
          </a:solidFill>
          <a:ln>
            <a:noFill/>
          </a:ln>
          <a:effectLst/>
          <a:scene3d>
            <a:camera prst="orthographicFront">
              <a:rot lat="0" lon="0" rev="0"/>
            </a:camera>
            <a:lightRig rig="threePt" dir="t">
              <a:rot lat="0" lon="0" rev="1200000"/>
            </a:lightRig>
          </a:scene3d>
          <a:sp3d>
            <a:bevelT w="63500" h="2540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i-FI"/>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6"/>
        <c:spPr>
          <a:solidFill>
            <a:schemeClr val="accent1"/>
          </a:solidFill>
          <a:ln>
            <a:noFill/>
          </a:ln>
          <a:effectLst/>
          <a:scene3d>
            <a:camera prst="orthographicFront">
              <a:rot lat="0" lon="0" rev="0"/>
            </a:camera>
            <a:lightRig rig="threePt" dir="t">
              <a:rot lat="0" lon="0" rev="1200000"/>
            </a:lightRig>
          </a:scene3d>
          <a:sp3d>
            <a:bevelT w="63500" h="2540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i-FI"/>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7"/>
        <c:spPr>
          <a:solidFill>
            <a:schemeClr val="accent1"/>
          </a:solidFill>
          <a:ln>
            <a:noFill/>
          </a:ln>
          <a:effectLst/>
          <a:scene3d>
            <a:camera prst="orthographicFront">
              <a:rot lat="0" lon="0" rev="0"/>
            </a:camera>
            <a:lightRig rig="threePt" dir="t">
              <a:rot lat="0" lon="0" rev="1200000"/>
            </a:lightRig>
          </a:scene3d>
          <a:sp3d>
            <a:bevelT w="63500" h="2540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i-FI"/>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8"/>
        <c:spPr>
          <a:solidFill>
            <a:schemeClr val="accent1"/>
          </a:solidFill>
          <a:ln>
            <a:noFill/>
          </a:ln>
          <a:effectLst/>
          <a:scene3d>
            <a:camera prst="orthographicFront">
              <a:rot lat="0" lon="0" rev="0"/>
            </a:camera>
            <a:lightRig rig="threePt" dir="t">
              <a:rot lat="0" lon="0" rev="1200000"/>
            </a:lightRig>
          </a:scene3d>
          <a:sp3d>
            <a:bevelT w="63500" h="2540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i-FI"/>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9"/>
        <c:spPr>
          <a:solidFill>
            <a:schemeClr val="accent1"/>
          </a:solidFill>
          <a:ln>
            <a:noFill/>
          </a:ln>
          <a:effectLst/>
          <a:scene3d>
            <a:camera prst="orthographicFront">
              <a:rot lat="0" lon="0" rev="0"/>
            </a:camera>
            <a:lightRig rig="threePt" dir="t">
              <a:rot lat="0" lon="0" rev="1200000"/>
            </a:lightRig>
          </a:scene3d>
          <a:sp3d>
            <a:bevelT w="63500" h="2540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i-FI"/>
            </a:p>
          </c:txPr>
          <c:dLblPos val="outEnd"/>
          <c:showLegendKey val="0"/>
          <c:showVal val="1"/>
          <c:showCatName val="0"/>
          <c:showSerName val="0"/>
          <c:showPercent val="0"/>
          <c:showBubbleSize val="0"/>
          <c:extLst>
            <c:ext xmlns:c15="http://schemas.microsoft.com/office/drawing/2012/chart" uri="{CE6537A1-D6FC-4f65-9D91-7224C49458BB}"/>
          </c:extLst>
        </c:dLbl>
      </c:pivotFmt>
    </c:pivotFmts>
    <c:plotArea>
      <c:layout>
        <c:manualLayout>
          <c:layoutTarget val="inner"/>
          <c:xMode val="edge"/>
          <c:yMode val="edge"/>
          <c:x val="2.3487289122980926E-2"/>
          <c:y val="7.80215608903604E-2"/>
          <c:w val="0.84029845501721789"/>
          <c:h val="0.87688521482692638"/>
        </c:manualLayout>
      </c:layout>
      <c:barChart>
        <c:barDir val="col"/>
        <c:grouping val="clustered"/>
        <c:varyColors val="0"/>
        <c:ser>
          <c:idx val="0"/>
          <c:order val="0"/>
          <c:tx>
            <c:strRef>
              <c:f>VaiheetTekijat!$B$3:$B$4</c:f>
              <c:strCache>
                <c:ptCount val="1"/>
                <c:pt idx="0">
                  <c:v>Petteri Kuisma</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i-F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VaiheetTekijat!$A$5:$A$11</c:f>
              <c:strCache>
                <c:ptCount val="6"/>
                <c:pt idx="0">
                  <c:v>Kokoukset</c:v>
                </c:pt>
                <c:pt idx="1">
                  <c:v>Muutokset</c:v>
                </c:pt>
                <c:pt idx="2">
                  <c:v>Pedagogis-tekninen suunnittelu</c:v>
                </c:pt>
                <c:pt idx="3">
                  <c:v>Pilotointi</c:v>
                </c:pt>
                <c:pt idx="4">
                  <c:v>Projektin hallinta</c:v>
                </c:pt>
                <c:pt idx="5">
                  <c:v>Ylläpito-ohjeet</c:v>
                </c:pt>
              </c:strCache>
            </c:strRef>
          </c:cat>
          <c:val>
            <c:numRef>
              <c:f>VaiheetTekijat!$B$5:$B$11</c:f>
              <c:numCache>
                <c:formatCode>[h]\:mm</c:formatCode>
                <c:ptCount val="6"/>
                <c:pt idx="0">
                  <c:v>1.1770833333333337</c:v>
                </c:pt>
                <c:pt idx="1">
                  <c:v>0.85416666666666674</c:v>
                </c:pt>
                <c:pt idx="2">
                  <c:v>3.4166666666666661</c:v>
                </c:pt>
                <c:pt idx="3">
                  <c:v>0.26041666666666663</c:v>
                </c:pt>
                <c:pt idx="4">
                  <c:v>4.645833333333333</c:v>
                </c:pt>
                <c:pt idx="5">
                  <c:v>0.29166666666666669</c:v>
                </c:pt>
              </c:numCache>
            </c:numRef>
          </c:val>
          <c:extLst>
            <c:ext xmlns:c16="http://schemas.microsoft.com/office/drawing/2014/chart" uri="{C3380CC4-5D6E-409C-BE32-E72D297353CC}">
              <c16:uniqueId val="{00000000-E658-4F6D-B5F8-89B30E70AFAA}"/>
            </c:ext>
          </c:extLst>
        </c:ser>
        <c:dLbls>
          <c:dLblPos val="outEnd"/>
          <c:showLegendKey val="0"/>
          <c:showVal val="1"/>
          <c:showCatName val="0"/>
          <c:showSerName val="0"/>
          <c:showPercent val="0"/>
          <c:showBubbleSize val="0"/>
        </c:dLbls>
        <c:gapWidth val="100"/>
        <c:overlap val="-24"/>
        <c:axId val="1620714304"/>
        <c:axId val="1"/>
      </c:barChart>
      <c:catAx>
        <c:axId val="1620714304"/>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132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crossAx val="1"/>
        <c:crosses val="autoZero"/>
        <c:auto val="0"/>
        <c:lblAlgn val="ctr"/>
        <c:lblOffset val="100"/>
        <c:noMultiLvlLbl val="0"/>
      </c:catAx>
      <c:valAx>
        <c:axId val="1"/>
        <c:scaling>
          <c:orientation val="minMax"/>
        </c:scaling>
        <c:delete val="0"/>
        <c:axPos val="l"/>
        <c:majorGridlines>
          <c:spPr>
            <a:ln w="9525" cap="flat" cmpd="sng" algn="ctr">
              <a:solidFill>
                <a:schemeClr val="tx1">
                  <a:lumMod val="15000"/>
                  <a:lumOff val="85000"/>
                </a:schemeClr>
              </a:solidFill>
              <a:round/>
            </a:ln>
            <a:effectLst/>
          </c:spPr>
        </c:majorGridlines>
        <c:numFmt formatCode="[h]\:mm"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crossAx val="1620714304"/>
        <c:crosses val="autoZero"/>
        <c:crossBetween val="between"/>
        <c:majorUnit val="0.41666666000000002"/>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i-FI"/>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Lst>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[ajankaytonseuranta-varsinainen.xlsx]ViikotTekijat!PivotTable2</c:name>
    <c:fmtId val="-1"/>
  </c:pivotSource>
  <c:chart>
    <c:title>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fi-FI"/>
        </a:p>
      </c:txPr>
    </c:title>
    <c:autoTitleDeleted val="0"/>
    <c:pivotFmts>
      <c:pivotFmt>
        <c:idx val="0"/>
      </c:pivotFmt>
      <c:pivotFmt>
        <c:idx val="1"/>
      </c:pivotFmt>
      <c:pivotFmt>
        <c:idx val="2"/>
      </c:pivotFmt>
      <c:pivotFmt>
        <c:idx val="3"/>
      </c:pivotFmt>
      <c:pivotFmt>
        <c:idx val="4"/>
        <c:dLbl>
          <c:idx val="0"/>
          <c:dLblPos val="ctr"/>
          <c:showLegendKey val="0"/>
          <c:showVal val="1"/>
          <c:showCatName val="0"/>
          <c:showSerName val="0"/>
          <c:showPercent val="0"/>
          <c:showBubbleSize val="0"/>
          <c:extLst>
            <c:ext xmlns:c15="http://schemas.microsoft.com/office/drawing/2012/chart" uri="{CE6537A1-D6FC-4f65-9D91-7224C49458BB}"/>
          </c:extLst>
        </c:dLbl>
      </c:pivotFmt>
      <c:pivotFmt>
        <c:idx val="5"/>
        <c:dLbl>
          <c:idx val="0"/>
          <c:dLblPos val="ctr"/>
          <c:showLegendKey val="0"/>
          <c:showVal val="1"/>
          <c:showCatName val="0"/>
          <c:showSerName val="0"/>
          <c:showPercent val="0"/>
          <c:showBubbleSize val="0"/>
          <c:extLst>
            <c:ext xmlns:c15="http://schemas.microsoft.com/office/drawing/2012/chart" uri="{CE6537A1-D6FC-4f65-9D91-7224C49458BB}"/>
          </c:extLst>
        </c:dLbl>
      </c:pivotFmt>
      <c:pivotFmt>
        <c:idx val="6"/>
        <c:dLbl>
          <c:idx val="0"/>
          <c:dLblPos val="ctr"/>
          <c:showLegendKey val="0"/>
          <c:showVal val="1"/>
          <c:showCatName val="0"/>
          <c:showSerName val="0"/>
          <c:showPercent val="0"/>
          <c:showBubbleSize val="0"/>
          <c:extLst>
            <c:ext xmlns:c15="http://schemas.microsoft.com/office/drawing/2012/chart" uri="{CE6537A1-D6FC-4f65-9D91-7224C49458BB}"/>
          </c:extLst>
        </c:dLbl>
      </c:pivotFmt>
      <c:pivotFmt>
        <c:idx val="7"/>
        <c:dLbl>
          <c:idx val="0"/>
          <c:dLblPos val="ctr"/>
          <c:showLegendKey val="0"/>
          <c:showVal val="1"/>
          <c:showCatName val="0"/>
          <c:showSerName val="0"/>
          <c:showPercent val="0"/>
          <c:showBubbleSize val="0"/>
          <c:extLst>
            <c:ext xmlns:c15="http://schemas.microsoft.com/office/drawing/2012/chart" uri="{CE6537A1-D6FC-4f65-9D91-7224C49458BB}"/>
          </c:extLst>
        </c:dLbl>
      </c:pivotFmt>
      <c:pivotFmt>
        <c:idx val="8"/>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scene3d>
            <a:camera prst="orthographicFront">
              <a:rot lat="0" lon="0" rev="0"/>
            </a:camera>
            <a:lightRig rig="threePt" dir="t">
              <a:rot lat="0" lon="0" rev="1200000"/>
            </a:lightRig>
          </a:scene3d>
          <a:sp3d>
            <a:bevelT w="63500" h="25400"/>
          </a:sp3d>
        </c:spPr>
        <c:marker>
          <c:symbol val="none"/>
        </c:marker>
        <c:dLbl>
          <c:idx val="0"/>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9"/>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scene3d>
            <a:camera prst="orthographicFront">
              <a:rot lat="0" lon="0" rev="0"/>
            </a:camera>
            <a:lightRig rig="threePt" dir="t">
              <a:rot lat="0" lon="0" rev="1200000"/>
            </a:lightRig>
          </a:scene3d>
          <a:sp3d>
            <a:bevelT w="63500" h="25400"/>
          </a:sp3d>
        </c:spPr>
        <c:marker>
          <c:symbol val="none"/>
        </c:marker>
        <c:dLbl>
          <c:idx val="0"/>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scene3d>
            <a:camera prst="orthographicFront">
              <a:rot lat="0" lon="0" rev="0"/>
            </a:camera>
            <a:lightRig rig="threePt" dir="t">
              <a:rot lat="0" lon="0" rev="1200000"/>
            </a:lightRig>
          </a:scene3d>
          <a:sp3d>
            <a:bevelT w="63500" h="25400"/>
          </a:sp3d>
        </c:spPr>
        <c:marker>
          <c:symbol val="none"/>
        </c:marker>
        <c:dLbl>
          <c:idx val="0"/>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1"/>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scene3d>
            <a:camera prst="orthographicFront">
              <a:rot lat="0" lon="0" rev="0"/>
            </a:camera>
            <a:lightRig rig="threePt" dir="t">
              <a:rot lat="0" lon="0" rev="1200000"/>
            </a:lightRig>
          </a:scene3d>
          <a:sp3d>
            <a:bevelT w="63500" h="25400"/>
          </a:sp3d>
        </c:spPr>
        <c:marker>
          <c:symbol val="none"/>
        </c:marker>
        <c:dLbl>
          <c:idx val="0"/>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fi-FI"/>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2"/>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scene3d>
            <a:camera prst="orthographicFront">
              <a:rot lat="0" lon="0" rev="0"/>
            </a:camera>
            <a:lightRig rig="threePt" dir="t">
              <a:rot lat="0" lon="0" rev="1200000"/>
            </a:lightRig>
          </a:scene3d>
          <a:sp3d>
            <a:bevelT w="63500" h="25400"/>
          </a:sp3d>
        </c:spPr>
        <c:marker>
          <c:symbol val="none"/>
        </c:marker>
        <c:dLbl>
          <c:idx val="0"/>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fi-FI"/>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3"/>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scene3d>
            <a:camera prst="orthographicFront">
              <a:rot lat="0" lon="0" rev="0"/>
            </a:camera>
            <a:lightRig rig="threePt" dir="t">
              <a:rot lat="0" lon="0" rev="1200000"/>
            </a:lightRig>
          </a:scene3d>
          <a:sp3d>
            <a:bevelT w="63500" h="25400"/>
          </a:sp3d>
        </c:spPr>
        <c:marker>
          <c:symbol val="none"/>
        </c:marker>
        <c:dLbl>
          <c:idx val="0"/>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fi-FI"/>
            </a:p>
          </c:txPr>
          <c:dLblPos val="outEnd"/>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ViikotTekijat!$B$4:$B$5</c:f>
              <c:strCache>
                <c:ptCount val="1"/>
                <c:pt idx="0">
                  <c:v>Lassi Ronkainen</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i-F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ViikotTekijat!$A$6:$A$26</c:f>
              <c:strCache>
                <c:ptCount val="20"/>
                <c:pt idx="0">
                  <c:v>2</c:v>
                </c:pt>
                <c:pt idx="1">
                  <c:v>3</c:v>
                </c:pt>
                <c:pt idx="2">
                  <c:v>4</c:v>
                </c:pt>
                <c:pt idx="3">
                  <c:v>5</c:v>
                </c:pt>
                <c:pt idx="4">
                  <c:v>6</c:v>
                </c:pt>
                <c:pt idx="5">
                  <c:v>7</c:v>
                </c:pt>
                <c:pt idx="6">
                  <c:v>8</c:v>
                </c:pt>
                <c:pt idx="7">
                  <c:v>9</c:v>
                </c:pt>
                <c:pt idx="8">
                  <c:v>10</c:v>
                </c:pt>
                <c:pt idx="9">
                  <c:v>11</c:v>
                </c:pt>
                <c:pt idx="10">
                  <c:v>12</c:v>
                </c:pt>
                <c:pt idx="11">
                  <c:v>13</c:v>
                </c:pt>
                <c:pt idx="12">
                  <c:v>14</c:v>
                </c:pt>
                <c:pt idx="13">
                  <c:v>15</c:v>
                </c:pt>
                <c:pt idx="14">
                  <c:v>16</c:v>
                </c:pt>
                <c:pt idx="15">
                  <c:v>17</c:v>
                </c:pt>
                <c:pt idx="16">
                  <c:v>18</c:v>
                </c:pt>
                <c:pt idx="17">
                  <c:v>19</c:v>
                </c:pt>
                <c:pt idx="18">
                  <c:v>20</c:v>
                </c:pt>
                <c:pt idx="19">
                  <c:v>21</c:v>
                </c:pt>
              </c:strCache>
            </c:strRef>
          </c:cat>
          <c:val>
            <c:numRef>
              <c:f>ViikotTekijat!$B$6:$B$26</c:f>
              <c:numCache>
                <c:formatCode>[h]\:mm</c:formatCode>
                <c:ptCount val="20"/>
                <c:pt idx="0">
                  <c:v>0.17708333333333331</c:v>
                </c:pt>
                <c:pt idx="1">
                  <c:v>0.15625</c:v>
                </c:pt>
                <c:pt idx="2">
                  <c:v>0.23958333333333334</c:v>
                </c:pt>
                <c:pt idx="3">
                  <c:v>0.26041666666666669</c:v>
                </c:pt>
                <c:pt idx="4">
                  <c:v>0.44791666666666663</c:v>
                </c:pt>
                <c:pt idx="5">
                  <c:v>0.34375</c:v>
                </c:pt>
                <c:pt idx="6">
                  <c:v>0.22916666666666669</c:v>
                </c:pt>
                <c:pt idx="7">
                  <c:v>0.65625000000000011</c:v>
                </c:pt>
                <c:pt idx="8">
                  <c:v>0.83333333333333337</c:v>
                </c:pt>
                <c:pt idx="9">
                  <c:v>0.67708333333333326</c:v>
                </c:pt>
                <c:pt idx="10">
                  <c:v>0.73958333333333326</c:v>
                </c:pt>
                <c:pt idx="11">
                  <c:v>0.71875</c:v>
                </c:pt>
                <c:pt idx="12">
                  <c:v>0.60416666666666663</c:v>
                </c:pt>
                <c:pt idx="13">
                  <c:v>0.58333333333333326</c:v>
                </c:pt>
                <c:pt idx="14">
                  <c:v>0.42708333333333331</c:v>
                </c:pt>
                <c:pt idx="15">
                  <c:v>0.63541666666666652</c:v>
                </c:pt>
                <c:pt idx="16">
                  <c:v>0.90625000000000011</c:v>
                </c:pt>
                <c:pt idx="17">
                  <c:v>0.70833333333333326</c:v>
                </c:pt>
                <c:pt idx="18">
                  <c:v>0.95833333333333348</c:v>
                </c:pt>
                <c:pt idx="19">
                  <c:v>0.29166666666666663</c:v>
                </c:pt>
              </c:numCache>
            </c:numRef>
          </c:val>
          <c:extLst>
            <c:ext xmlns:c16="http://schemas.microsoft.com/office/drawing/2014/chart" uri="{C3380CC4-5D6E-409C-BE32-E72D297353CC}">
              <c16:uniqueId val="{00000000-1AC4-430F-B736-5AED526EE4F3}"/>
            </c:ext>
          </c:extLst>
        </c:ser>
        <c:dLbls>
          <c:dLblPos val="outEnd"/>
          <c:showLegendKey val="0"/>
          <c:showVal val="1"/>
          <c:showCatName val="0"/>
          <c:showSerName val="0"/>
          <c:showPercent val="0"/>
          <c:showBubbleSize val="0"/>
        </c:dLbls>
        <c:gapWidth val="100"/>
        <c:overlap val="-24"/>
        <c:axId val="1620717184"/>
        <c:axId val="1"/>
      </c:barChart>
      <c:catAx>
        <c:axId val="1620717184"/>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crossAx val="1"/>
        <c:crosses val="autoZero"/>
        <c:auto val="0"/>
        <c:lblAlgn val="ctr"/>
        <c:lblOffset val="100"/>
        <c:noMultiLvlLbl val="0"/>
      </c:catAx>
      <c:valAx>
        <c:axId val="1"/>
        <c:scaling>
          <c:orientation val="minMax"/>
        </c:scaling>
        <c:delete val="0"/>
        <c:axPos val="l"/>
        <c:majorGridlines>
          <c:spPr>
            <a:ln w="9525" cap="flat" cmpd="sng" algn="ctr">
              <a:solidFill>
                <a:schemeClr val="tx1">
                  <a:lumMod val="15000"/>
                  <a:lumOff val="85000"/>
                </a:schemeClr>
              </a:solidFill>
              <a:round/>
            </a:ln>
            <a:effectLst/>
          </c:spPr>
        </c:majorGridlines>
        <c:numFmt formatCode="[h]\:mm"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crossAx val="1620717184"/>
        <c:crosses val="autoZero"/>
        <c:crossBetween val="between"/>
        <c:majorUnit val="0.4166666"/>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i-FI"/>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Lst>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0.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3.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4.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5.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6.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7.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8.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9.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c2bcc329-1542-456e-bb28-d28ff2b608e4">
      <Terms xmlns="http://schemas.microsoft.com/office/infopath/2007/PartnerControls"/>
    </lcf76f155ced4ddcb4097134ff3c332f>
    <TaxCatchAll xmlns="a2ac3e3d-d26b-4223-ab4b-44b547930e8c"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CHICAGO.XSL" StyleName="Chicago" Version="15">
  <b:Source>
    <b:Tag>Mei00</b:Tag>
    <b:SourceType>Book</b:SourceType>
    <b:Guid>{9F3D5811-7BB1-45A9-BB1C-5728F36DBB56}</b:Guid>
    <b:Author>
      <b:Author>
        <b:NameList>
          <b:Person>
            <b:Last>Meikäläinen</b:Last>
            <b:First>Matti</b:First>
          </b:Person>
        </b:NameList>
      </b:Author>
    </b:Author>
    <b:Title>Tietotekniikan perusteet</b:Title>
    <b:Year>2000</b:Year>
    <b:City>Helsinki</b:City>
    <b:Publisher>WSOY</b:Publisher>
    <b:LCID>fi-FI</b:LCID>
    <b:RefOrder>2</b:RefOrder>
  </b:Source>
  <b:Source>
    <b:Tag>Kir00</b:Tag>
    <b:SourceType>JournalArticle</b:SourceType>
    <b:Guid>{CA49268A-BE18-4CE7-A444-56C63AC86824}</b:Guid>
    <b:Author>
      <b:Author>
        <b:NameList>
          <b:Person>
            <b:Last>Kirjoittaja</b:Last>
            <b:First>Kalle</b:First>
          </b:Person>
        </b:NameList>
      </b:Author>
    </b:Author>
    <b:Title>Lehtiartikkelin nimi</b:Title>
    <b:Year>2000</b:Year>
    <b:JournalName>Tietokone</b:JournalName>
    <b:Pages>31-32</b:Pages>
    <b:Issue>2/2000</b:Issue>
    <b:LCID>fi-FI</b:LCID>
    <b:RefOrder>1</b:RefOrder>
  </b:Source>
  <b:Source>
    <b:Tag>San00</b:Tag>
    <b:SourceType>DocumentFromInternetSite</b:SourceType>
    <b:Guid>{3F150C6E-1977-4819-BB0B-0112CDF17A40}</b:Guid>
    <b:Title>Opinnäytteiden kirjoittaminen, lyhyt oppimäärä</b:Title>
    <b:Year>2000</b:Year>
    <b:Publisher>Jyväskylän yliopisto tietotekniikan laitos</b:Publisher>
    <b:LCID>fi-FI</b:LCID>
    <b:Author>
      <b:Author>
        <b:NameList>
          <b:Person>
            <b:Last>Santanen</b:Last>
            <b:First>Jukka-Pekka</b:First>
          </b:Person>
        </b:NameList>
      </b:Author>
    </b:Author>
    <b:YearAccessed>5.10.2012</b:YearAccessed>
    <b:URL>http://users.jyu.fi/~santanen/info/kirjoittamisesta.html</b:URL>
    <b:City>Jyväskylä</b:City>
    <b:RefOrder>3</b:RefOrder>
  </b:Source>
</b:Sources>
</file>

<file path=customXml/item4.xml><?xml version="1.0" encoding="utf-8"?>
<ct:contentTypeSchema xmlns:ct="http://schemas.microsoft.com/office/2006/metadata/contentType" xmlns:ma="http://schemas.microsoft.com/office/2006/metadata/properties/metaAttributes" ct:_="" ma:_="" ma:contentTypeName="Asiakirja" ma:contentTypeID="0x01010057D4A1E895B8D741999A126504B03FA8" ma:contentTypeVersion="12" ma:contentTypeDescription="Luo uusi asiakirja." ma:contentTypeScope="" ma:versionID="6d6cbda1f251bb90719e52527cd4702a">
  <xsd:schema xmlns:xsd="http://www.w3.org/2001/XMLSchema" xmlns:xs="http://www.w3.org/2001/XMLSchema" xmlns:p="http://schemas.microsoft.com/office/2006/metadata/properties" xmlns:ns2="c2bcc329-1542-456e-bb28-d28ff2b608e4" xmlns:ns3="a2ac3e3d-d26b-4223-ab4b-44b547930e8c" targetNamespace="http://schemas.microsoft.com/office/2006/metadata/properties" ma:root="true" ma:fieldsID="f66d100e7f8b8a3f8d5e4ba3f7d8947c" ns2:_="" ns3:_="">
    <xsd:import namespace="c2bcc329-1542-456e-bb28-d28ff2b608e4"/>
    <xsd:import namespace="a2ac3e3d-d26b-4223-ab4b-44b547930e8c"/>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2bcc329-1542-456e-bb28-d28ff2b608e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Kuvien tunnisteet" ma:readOnly="false" ma:fieldId="{5cf76f15-5ced-4ddc-b409-7134ff3c332f}" ma:taxonomyMulti="true" ma:sspId="ba830b52-6d58-45b3-9899-c4752b5a1b5a"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2ac3e3d-d26b-4223-ab4b-44b547930e8c"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ce20d71f-08e2-438d-af1f-c3abdfe63e16}" ma:internalName="TaxCatchAll" ma:showField="CatchAllData" ma:web="a2ac3e3d-d26b-4223-ab4b-44b547930e8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isältölaji"/>
        <xsd:element ref="dc:title" minOccurs="0" maxOccurs="1" ma:index="4" ma:displayName="Otsikk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7A53531-0B50-4B9B-8E1F-5A46E5D974F7}">
  <ds:schemaRefs>
    <ds:schemaRef ds:uri="http://schemas.microsoft.com/office/2006/metadata/properties"/>
    <ds:schemaRef ds:uri="http://schemas.microsoft.com/office/infopath/2007/PartnerControls"/>
    <ds:schemaRef ds:uri="5b3b4afa-d603-46e6-bbdc-9dd4dc4a64fc"/>
  </ds:schemaRefs>
</ds:datastoreItem>
</file>

<file path=customXml/itemProps2.xml><?xml version="1.0" encoding="utf-8"?>
<ds:datastoreItem xmlns:ds="http://schemas.openxmlformats.org/officeDocument/2006/customXml" ds:itemID="{15943E39-68C4-4E9A-8314-79E312EEF203}">
  <ds:schemaRefs>
    <ds:schemaRef ds:uri="http://schemas.microsoft.com/sharepoint/v3/contenttype/forms"/>
  </ds:schemaRefs>
</ds:datastoreItem>
</file>

<file path=customXml/itemProps3.xml><?xml version="1.0" encoding="utf-8"?>
<ds:datastoreItem xmlns:ds="http://schemas.openxmlformats.org/officeDocument/2006/customXml" ds:itemID="{345F8E96-0BC3-43D2-A79F-8CA6D2B9CAC0}">
  <ds:schemaRefs>
    <ds:schemaRef ds:uri="http://schemas.openxmlformats.org/officeDocument/2006/bibliography"/>
  </ds:schemaRefs>
</ds:datastoreItem>
</file>

<file path=customXml/itemProps4.xml><?xml version="1.0" encoding="utf-8"?>
<ds:datastoreItem xmlns:ds="http://schemas.openxmlformats.org/officeDocument/2006/customXml" ds:itemID="{0330E307-DC05-4808-B0F1-63082C7BF7B4}"/>
</file>

<file path=docMetadata/LabelInfo.xml><?xml version="1.0" encoding="utf-8"?>
<clbl:labelList xmlns:clbl="http://schemas.microsoft.com/office/2020/mipLabelMetadata">
  <clbl:label id="{e9662d58-caa4-4bc1-b138-c8b1acab5a11}" enabled="0" method="" siteId="{e9662d58-caa4-4bc1-b138-c8b1acab5a11}" removed="1"/>
</clbl:labelList>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University of Jyväskylä</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Pro gradu template Wordiin</dc:title>
  <dc:subject/>
  <dc:creator>Ekonoja, Antti</dc:creator>
  <keywords>pro gradu template</keywords>
  <lastModifiedBy>Ronkainen, Lassi</lastModifiedBy>
  <revision>5</revision>
  <lastPrinted>2025-05-22T21:35:00.0000000Z</lastPrinted>
  <dcterms:created xsi:type="dcterms:W3CDTF">2025-05-22T21:30:00.0000000Z</dcterms:created>
  <dcterms:modified xsi:type="dcterms:W3CDTF">2025-05-23T13:57:43.9674354Z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0x01010057D4A1E895B8D741999A126504B03FA8</vt:lpwstr>
  </property>
  <property fmtid="{D5CDD505-2E9C-101B-9397-08002B2CF9AE}" pid="3" name="MediaServiceImageTags">
    <vt:lpwstr/>
  </property>
  <property fmtid="{D5CDD505-2E9C-101B-9397-08002B2CF9AE}" pid="4" name="Order">
    <vt:r8>58600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TriggerFlowInfo">
    <vt:lpwstr/>
  </property>
</Properties>
</file>